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5" w:rsidRDefault="00A37245" w:rsidP="00A37245">
      <w:pPr>
        <w:rPr>
          <w:lang w:val="sr-Cyrl-CS"/>
        </w:rPr>
      </w:pPr>
      <w:r>
        <w:rPr>
          <w:lang w:val="sr-Cyrl-CS"/>
        </w:rPr>
        <w:t>РЕПУБЛИКА СРПСКА</w:t>
      </w:r>
    </w:p>
    <w:p w:rsidR="00A37245" w:rsidRDefault="00A37245" w:rsidP="00A37245">
      <w:pPr>
        <w:rPr>
          <w:lang w:val="en-US"/>
        </w:rPr>
      </w:pPr>
      <w:r>
        <w:rPr>
          <w:lang w:val="sr-Cyrl-CS"/>
        </w:rPr>
        <w:t xml:space="preserve">   ОПШТИНА ФОЧА</w:t>
      </w:r>
    </w:p>
    <w:p w:rsidR="00907A4A" w:rsidRDefault="00907A4A" w:rsidP="00A37245">
      <w:pPr>
        <w:rPr>
          <w:lang w:val="sr-Cyrl-CS"/>
        </w:rPr>
      </w:pPr>
      <w:r>
        <w:rPr>
          <w:lang w:val="en-US"/>
        </w:rPr>
        <w:t>O</w:t>
      </w:r>
      <w:r>
        <w:rPr>
          <w:lang w:val="sr-Cyrl-CS"/>
        </w:rPr>
        <w:t>дјељење за привреду и</w:t>
      </w:r>
    </w:p>
    <w:p w:rsidR="00907A4A" w:rsidRPr="00907A4A" w:rsidRDefault="00907A4A" w:rsidP="00A37245">
      <w:pPr>
        <w:rPr>
          <w:lang w:val="sr-Cyrl-CS"/>
        </w:rPr>
      </w:pPr>
      <w:r>
        <w:rPr>
          <w:lang w:val="sr-Cyrl-CS"/>
        </w:rPr>
        <w:t xml:space="preserve">  друштвене дјеатности</w:t>
      </w:r>
    </w:p>
    <w:p w:rsidR="00A37245" w:rsidRDefault="00A37245" w:rsidP="00A37245">
      <w:pPr>
        <w:rPr>
          <w:lang w:val="sr-Cyrl-CS"/>
        </w:rPr>
      </w:pPr>
    </w:p>
    <w:p w:rsidR="00A37245" w:rsidRDefault="00A37245" w:rsidP="00A37245">
      <w:pPr>
        <w:rPr>
          <w:lang w:val="sr-Cyrl-CS"/>
        </w:rPr>
      </w:pPr>
    </w:p>
    <w:p w:rsidR="00A37245" w:rsidRDefault="00A37245" w:rsidP="004700C0">
      <w:pPr>
        <w:jc w:val="center"/>
        <w:rPr>
          <w:lang w:val="sr-Cyrl-CS"/>
        </w:rPr>
      </w:pPr>
    </w:p>
    <w:p w:rsidR="004700C0" w:rsidRDefault="004914B3" w:rsidP="004700C0">
      <w:pPr>
        <w:jc w:val="center"/>
      </w:pPr>
      <w:r>
        <w:t>НАЦРТ</w:t>
      </w:r>
    </w:p>
    <w:p w:rsidR="004700C0" w:rsidRPr="006D1B45" w:rsidRDefault="006D1B45" w:rsidP="004700C0">
      <w:pPr>
        <w:jc w:val="center"/>
        <w:rPr>
          <w:b/>
        </w:rPr>
      </w:pPr>
      <w:r>
        <w:t xml:space="preserve">                                                   </w:t>
      </w:r>
      <w:r w:rsidR="00530698">
        <w:t xml:space="preserve">                             </w:t>
      </w:r>
    </w:p>
    <w:p w:rsidR="004700C0" w:rsidRDefault="004700C0" w:rsidP="004700C0">
      <w:pPr>
        <w:jc w:val="center"/>
      </w:pPr>
    </w:p>
    <w:p w:rsidR="004700C0" w:rsidRDefault="004700C0" w:rsidP="004700C0">
      <w:pPr>
        <w:jc w:val="center"/>
      </w:pPr>
    </w:p>
    <w:p w:rsidR="004700C0" w:rsidRDefault="004700C0" w:rsidP="004700C0">
      <w:pPr>
        <w:jc w:val="center"/>
      </w:pPr>
    </w:p>
    <w:p w:rsidR="00051690" w:rsidRDefault="00051690" w:rsidP="004700C0">
      <w:pPr>
        <w:jc w:val="center"/>
      </w:pPr>
    </w:p>
    <w:p w:rsidR="004700C0" w:rsidRDefault="004700C0" w:rsidP="004700C0">
      <w:pPr>
        <w:jc w:val="center"/>
      </w:pPr>
    </w:p>
    <w:p w:rsidR="004700C0" w:rsidRDefault="004700C0" w:rsidP="003143BF">
      <w:pPr>
        <w:jc w:val="center"/>
      </w:pPr>
    </w:p>
    <w:p w:rsidR="004700C0" w:rsidRDefault="004700C0" w:rsidP="003143BF">
      <w:pPr>
        <w:jc w:val="center"/>
      </w:pPr>
    </w:p>
    <w:p w:rsidR="004700C0" w:rsidRPr="008D5139" w:rsidRDefault="004700C0" w:rsidP="003143BF">
      <w:pPr>
        <w:jc w:val="center"/>
        <w:rPr>
          <w:shadow/>
        </w:rPr>
      </w:pPr>
    </w:p>
    <w:p w:rsidR="00FC094D" w:rsidRPr="00841FD4" w:rsidRDefault="00FC094D" w:rsidP="00841FD4">
      <w:pPr>
        <w:rPr>
          <w:shadow/>
          <w:lang w:val="sr-Cyrl-BA"/>
        </w:rPr>
      </w:pPr>
    </w:p>
    <w:p w:rsidR="00FC094D" w:rsidRDefault="006D1B45" w:rsidP="003143BF">
      <w:pPr>
        <w:jc w:val="center"/>
        <w:rPr>
          <w:rFonts w:ascii="Cataneo BT" w:hAnsi="Cataneo BT"/>
          <w:b/>
          <w:shadow/>
          <w:sz w:val="48"/>
          <w:szCs w:val="48"/>
        </w:rPr>
      </w:pPr>
      <w:r>
        <w:rPr>
          <w:rFonts w:ascii="Cataneo BT" w:hAnsi="Cataneo BT"/>
          <w:b/>
          <w:shadow/>
          <w:sz w:val="48"/>
          <w:szCs w:val="48"/>
        </w:rPr>
        <w:t xml:space="preserve">        </w:t>
      </w:r>
    </w:p>
    <w:p w:rsidR="00051690" w:rsidRPr="00630D79" w:rsidRDefault="00051690" w:rsidP="003143BF">
      <w:pPr>
        <w:jc w:val="center"/>
        <w:rPr>
          <w:rFonts w:ascii="Cataneo BT" w:hAnsi="Cataneo BT"/>
          <w:b/>
          <w:shadow/>
          <w:sz w:val="48"/>
          <w:szCs w:val="48"/>
        </w:rPr>
      </w:pPr>
    </w:p>
    <w:p w:rsidR="0003471C" w:rsidRDefault="004914B3" w:rsidP="0003471C">
      <w:pPr>
        <w:jc w:val="center"/>
        <w:rPr>
          <w:b/>
          <w:shadow/>
          <w:sz w:val="48"/>
          <w:szCs w:val="48"/>
          <w:lang w:val="sr-Cyrl-BA"/>
        </w:rPr>
      </w:pPr>
      <w:r w:rsidRPr="00C1708D">
        <w:rPr>
          <w:b/>
          <w:shadow/>
          <w:sz w:val="48"/>
          <w:szCs w:val="48"/>
        </w:rPr>
        <w:t>СТРАТЕГИЈА</w:t>
      </w:r>
      <w:r w:rsidR="0003471C">
        <w:rPr>
          <w:b/>
          <w:shadow/>
          <w:sz w:val="48"/>
          <w:szCs w:val="48"/>
        </w:rPr>
        <w:t xml:space="preserve"> </w:t>
      </w:r>
      <w:r w:rsidR="0003471C">
        <w:rPr>
          <w:b/>
          <w:shadow/>
          <w:sz w:val="48"/>
          <w:szCs w:val="48"/>
          <w:lang w:val="sr-Cyrl-BA"/>
        </w:rPr>
        <w:t xml:space="preserve">ЗА МЛАДЕ </w:t>
      </w:r>
    </w:p>
    <w:p w:rsidR="004700C0" w:rsidRPr="0003471C" w:rsidRDefault="0003471C" w:rsidP="0003471C">
      <w:pPr>
        <w:jc w:val="center"/>
        <w:rPr>
          <w:b/>
          <w:shadow/>
          <w:sz w:val="48"/>
          <w:szCs w:val="48"/>
          <w:lang w:val="sr-Cyrl-BA"/>
        </w:rPr>
      </w:pPr>
      <w:r>
        <w:rPr>
          <w:b/>
          <w:shadow/>
          <w:sz w:val="48"/>
          <w:szCs w:val="48"/>
          <w:lang w:val="sr-Cyrl-BA"/>
        </w:rPr>
        <w:t xml:space="preserve">НА ПОДРУЧЈУ </w:t>
      </w:r>
      <w:r w:rsidR="004914B3" w:rsidRPr="00C1708D">
        <w:rPr>
          <w:b/>
          <w:shadow/>
          <w:sz w:val="48"/>
          <w:szCs w:val="48"/>
        </w:rPr>
        <w:t>ОПШТИНЕ</w:t>
      </w:r>
      <w:r w:rsidR="004700C0" w:rsidRPr="00C1708D">
        <w:rPr>
          <w:b/>
          <w:shadow/>
          <w:sz w:val="48"/>
          <w:szCs w:val="48"/>
        </w:rPr>
        <w:t xml:space="preserve"> </w:t>
      </w:r>
      <w:r w:rsidR="004914B3" w:rsidRPr="00C1708D">
        <w:rPr>
          <w:b/>
          <w:shadow/>
          <w:sz w:val="48"/>
          <w:szCs w:val="48"/>
        </w:rPr>
        <w:t>ФОЧА</w:t>
      </w:r>
    </w:p>
    <w:p w:rsidR="002F313A" w:rsidRPr="00C1708D" w:rsidRDefault="00B5056A" w:rsidP="003143BF">
      <w:pPr>
        <w:jc w:val="center"/>
        <w:rPr>
          <w:b/>
          <w:shadow/>
          <w:sz w:val="36"/>
          <w:szCs w:val="36"/>
        </w:rPr>
      </w:pPr>
      <w:r w:rsidRPr="00C1708D">
        <w:rPr>
          <w:b/>
          <w:shadow/>
          <w:sz w:val="36"/>
          <w:szCs w:val="36"/>
        </w:rPr>
        <w:t>( 201</w:t>
      </w:r>
      <w:r w:rsidR="00F6788F" w:rsidRPr="00C1708D">
        <w:rPr>
          <w:b/>
          <w:shadow/>
          <w:sz w:val="36"/>
          <w:szCs w:val="36"/>
        </w:rPr>
        <w:t>8</w:t>
      </w:r>
      <w:r w:rsidRPr="00C1708D">
        <w:rPr>
          <w:b/>
          <w:shadow/>
          <w:sz w:val="36"/>
          <w:szCs w:val="36"/>
        </w:rPr>
        <w:t xml:space="preserve"> – 202</w:t>
      </w:r>
      <w:r w:rsidR="00AD1B0E" w:rsidRPr="00C1708D">
        <w:rPr>
          <w:b/>
          <w:shadow/>
          <w:sz w:val="36"/>
          <w:szCs w:val="36"/>
        </w:rPr>
        <w:t>2</w:t>
      </w:r>
      <w:r w:rsidR="00970CD0" w:rsidRPr="00C1708D">
        <w:rPr>
          <w:b/>
          <w:shadow/>
          <w:sz w:val="36"/>
          <w:szCs w:val="36"/>
        </w:rPr>
        <w:t xml:space="preserve"> )</w:t>
      </w: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4700C0" w:rsidRPr="00C1708D" w:rsidRDefault="004700C0" w:rsidP="003143BF">
      <w:pPr>
        <w:jc w:val="center"/>
        <w:rPr>
          <w:b/>
        </w:rPr>
      </w:pPr>
    </w:p>
    <w:p w:rsidR="004700C0" w:rsidRPr="00C1708D" w:rsidRDefault="004700C0" w:rsidP="003143BF">
      <w:pPr>
        <w:jc w:val="center"/>
        <w:rPr>
          <w:b/>
        </w:rPr>
      </w:pP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4700C0" w:rsidRPr="00C1708D" w:rsidRDefault="004700C0" w:rsidP="003143BF">
      <w:pPr>
        <w:jc w:val="center"/>
        <w:rPr>
          <w:b/>
          <w:sz w:val="36"/>
          <w:szCs w:val="36"/>
        </w:rPr>
      </w:pPr>
    </w:p>
    <w:p w:rsidR="00051690" w:rsidRDefault="00051690" w:rsidP="003143BF">
      <w:pPr>
        <w:jc w:val="center"/>
        <w:rPr>
          <w:b/>
          <w:sz w:val="36"/>
          <w:szCs w:val="36"/>
          <w:lang w:val="sr-Cyrl-BA"/>
        </w:rPr>
      </w:pPr>
    </w:p>
    <w:p w:rsidR="00841FD4" w:rsidRDefault="00841FD4" w:rsidP="003143BF">
      <w:pPr>
        <w:jc w:val="center"/>
        <w:rPr>
          <w:b/>
          <w:sz w:val="36"/>
          <w:szCs w:val="36"/>
          <w:lang w:val="sr-Cyrl-BA"/>
        </w:rPr>
      </w:pPr>
    </w:p>
    <w:p w:rsidR="00841FD4" w:rsidRPr="00841FD4" w:rsidRDefault="00841FD4" w:rsidP="003143BF">
      <w:pPr>
        <w:jc w:val="center"/>
        <w:rPr>
          <w:b/>
          <w:sz w:val="36"/>
          <w:szCs w:val="36"/>
          <w:lang w:val="sr-Cyrl-BA"/>
        </w:rPr>
      </w:pPr>
    </w:p>
    <w:p w:rsidR="00FC094D" w:rsidRPr="00C1708D" w:rsidRDefault="00FC094D" w:rsidP="003143BF">
      <w:pPr>
        <w:jc w:val="center"/>
        <w:rPr>
          <w:b/>
          <w:sz w:val="36"/>
          <w:szCs w:val="36"/>
        </w:rPr>
      </w:pPr>
    </w:p>
    <w:p w:rsidR="00630D79" w:rsidRPr="00C1708D" w:rsidRDefault="004914B3" w:rsidP="003143BF">
      <w:pPr>
        <w:jc w:val="center"/>
        <w:rPr>
          <w:b/>
          <w:i/>
        </w:rPr>
      </w:pPr>
      <w:r w:rsidRPr="00C1708D">
        <w:rPr>
          <w:b/>
          <w:i/>
        </w:rPr>
        <w:t>ФОЧА</w:t>
      </w:r>
      <w:r w:rsidR="00B5056A" w:rsidRPr="00C1708D">
        <w:rPr>
          <w:b/>
          <w:i/>
        </w:rPr>
        <w:t xml:space="preserve"> 201</w:t>
      </w:r>
      <w:r w:rsidR="00F6788F" w:rsidRPr="00C1708D">
        <w:rPr>
          <w:b/>
          <w:i/>
        </w:rPr>
        <w:t>8</w:t>
      </w:r>
    </w:p>
    <w:p w:rsidR="005836D5" w:rsidRDefault="005836D5" w:rsidP="00051690">
      <w:pPr>
        <w:rPr>
          <w:b/>
          <w:sz w:val="44"/>
          <w:szCs w:val="44"/>
        </w:rPr>
      </w:pPr>
    </w:p>
    <w:p w:rsidR="00FC094D" w:rsidRPr="00907A4A" w:rsidRDefault="004914B3" w:rsidP="003143BF">
      <w:pPr>
        <w:jc w:val="center"/>
        <w:rPr>
          <w:b/>
          <w:sz w:val="36"/>
          <w:szCs w:val="36"/>
        </w:rPr>
      </w:pPr>
      <w:r w:rsidRPr="00907A4A">
        <w:rPr>
          <w:b/>
          <w:sz w:val="32"/>
          <w:szCs w:val="32"/>
        </w:rPr>
        <w:lastRenderedPageBreak/>
        <w:t>Поглавља</w:t>
      </w:r>
      <w:r w:rsidR="00300631" w:rsidRPr="00907A4A">
        <w:rPr>
          <w:b/>
          <w:sz w:val="36"/>
          <w:szCs w:val="36"/>
        </w:rPr>
        <w:t>:</w:t>
      </w:r>
    </w:p>
    <w:p w:rsidR="00300631" w:rsidRPr="00B36A99" w:rsidRDefault="00300631" w:rsidP="004700C0">
      <w:pPr>
        <w:jc w:val="center"/>
        <w:rPr>
          <w:b/>
          <w:sz w:val="36"/>
          <w:szCs w:val="36"/>
          <w:lang w:val="sr-Cyrl-CS"/>
        </w:rPr>
      </w:pPr>
    </w:p>
    <w:p w:rsidR="00CD1778" w:rsidRDefault="00CD1778" w:rsidP="004700C0">
      <w:pPr>
        <w:jc w:val="center"/>
        <w:rPr>
          <w:b/>
          <w:sz w:val="36"/>
          <w:szCs w:val="36"/>
        </w:rPr>
      </w:pPr>
    </w:p>
    <w:p w:rsidR="000F2D30" w:rsidRPr="000F2D30" w:rsidRDefault="000F2D30" w:rsidP="000F2D30">
      <w:pPr>
        <w:rPr>
          <w:rFonts w:ascii="Arial" w:hAnsi="Arial" w:cs="Arial"/>
          <w:b/>
          <w:sz w:val="32"/>
          <w:szCs w:val="32"/>
        </w:rPr>
      </w:pPr>
    </w:p>
    <w:p w:rsidR="000F2D30" w:rsidRPr="00907A4A" w:rsidRDefault="000F2D30" w:rsidP="000F2D30">
      <w:pPr>
        <w:rPr>
          <w:b/>
        </w:rPr>
      </w:pPr>
    </w:p>
    <w:p w:rsidR="00300631" w:rsidRPr="00907A4A" w:rsidRDefault="004914B3" w:rsidP="006C71B1">
      <w:pPr>
        <w:jc w:val="both"/>
      </w:pPr>
      <w:r w:rsidRPr="00907A4A">
        <w:rPr>
          <w:b/>
        </w:rPr>
        <w:t>Увод</w:t>
      </w:r>
      <w:r w:rsidR="00300631" w:rsidRPr="00907A4A">
        <w:t>.........................</w:t>
      </w:r>
      <w:r w:rsidR="00B761AE" w:rsidRPr="00907A4A">
        <w:t>...........................................</w:t>
      </w:r>
      <w:r w:rsidR="00B524AC">
        <w:t>....</w:t>
      </w:r>
      <w:r w:rsidR="00B761AE" w:rsidRPr="00907A4A">
        <w:t>.....................................</w:t>
      </w:r>
      <w:r w:rsidR="009A2928" w:rsidRPr="00907A4A">
        <w:rPr>
          <w:lang w:val="sr-Cyrl-CS"/>
        </w:rPr>
        <w:t>......</w:t>
      </w:r>
      <w:r w:rsidR="00B761AE" w:rsidRPr="00907A4A">
        <w:t>..............</w:t>
      </w:r>
      <w:r w:rsidR="00454D81" w:rsidRPr="00907A4A">
        <w:t>...</w:t>
      </w:r>
      <w:r w:rsidR="00300631" w:rsidRPr="00907A4A">
        <w:t>.....</w:t>
      </w:r>
      <w:r w:rsidR="006C71B1" w:rsidRPr="00907A4A">
        <w:t>...</w:t>
      </w:r>
      <w:r w:rsidR="007046F1" w:rsidRPr="00907A4A">
        <w:t>4</w:t>
      </w:r>
    </w:p>
    <w:p w:rsidR="00B761AE" w:rsidRPr="00907A4A" w:rsidRDefault="00B761AE" w:rsidP="00B761AE"/>
    <w:p w:rsidR="008F29DF" w:rsidRPr="00907A4A" w:rsidRDefault="008F29DF" w:rsidP="00B761AE">
      <w:pPr>
        <w:rPr>
          <w:b/>
        </w:rPr>
      </w:pPr>
    </w:p>
    <w:p w:rsidR="00300631" w:rsidRPr="00907A4A" w:rsidRDefault="004914B3" w:rsidP="006C71B1">
      <w:pPr>
        <w:jc w:val="both"/>
        <w:rPr>
          <w:lang w:val="sr-Cyrl-CS"/>
        </w:rPr>
      </w:pPr>
      <w:r w:rsidRPr="00907A4A">
        <w:rPr>
          <w:b/>
        </w:rPr>
        <w:t>Истраживање</w:t>
      </w:r>
      <w:r w:rsidR="00A52ABB" w:rsidRPr="00907A4A">
        <w:rPr>
          <w:b/>
          <w:lang w:val="sr-Cyrl-CS"/>
        </w:rPr>
        <w:t xml:space="preserve"> и анализа стања</w:t>
      </w:r>
      <w:r w:rsidR="00A37245" w:rsidRPr="00907A4A">
        <w:rPr>
          <w:lang w:val="sr-Cyrl-CS"/>
        </w:rPr>
        <w:t>...........................</w:t>
      </w:r>
      <w:r w:rsidR="00907A4A">
        <w:rPr>
          <w:lang w:val="en-US"/>
        </w:rPr>
        <w:t>............</w:t>
      </w:r>
      <w:r w:rsidR="00A37245" w:rsidRPr="00907A4A">
        <w:rPr>
          <w:lang w:val="sr-Cyrl-CS"/>
        </w:rPr>
        <w:t>..............</w:t>
      </w:r>
      <w:r w:rsidR="00B524AC">
        <w:rPr>
          <w:lang w:val="en-US"/>
        </w:rPr>
        <w:t>...</w:t>
      </w:r>
      <w:r w:rsidR="00A37245" w:rsidRPr="00907A4A">
        <w:rPr>
          <w:lang w:val="sr-Cyrl-CS"/>
        </w:rPr>
        <w:t>............................</w:t>
      </w:r>
      <w:r w:rsidR="009A2928" w:rsidRPr="00907A4A">
        <w:rPr>
          <w:lang w:val="sr-Cyrl-CS"/>
        </w:rPr>
        <w:t>.....</w:t>
      </w:r>
      <w:r w:rsidR="00B524AC">
        <w:rPr>
          <w:lang w:val="en-US"/>
        </w:rPr>
        <w:t>.</w:t>
      </w:r>
      <w:r w:rsidR="00A37245" w:rsidRPr="00907A4A">
        <w:rPr>
          <w:lang w:val="sr-Cyrl-CS"/>
        </w:rPr>
        <w:t>...5</w:t>
      </w:r>
    </w:p>
    <w:p w:rsidR="00C47675" w:rsidRPr="00907A4A" w:rsidRDefault="00C47675" w:rsidP="00454D81">
      <w:pPr>
        <w:jc w:val="right"/>
        <w:rPr>
          <w:b/>
        </w:rPr>
      </w:pPr>
    </w:p>
    <w:p w:rsidR="008F29DF" w:rsidRPr="00907A4A" w:rsidRDefault="008F29DF" w:rsidP="00454D81">
      <w:pPr>
        <w:jc w:val="right"/>
        <w:rPr>
          <w:b/>
        </w:rPr>
      </w:pPr>
    </w:p>
    <w:p w:rsidR="00454D81" w:rsidRPr="00907A4A" w:rsidRDefault="004914B3" w:rsidP="006C71B1">
      <w:pPr>
        <w:jc w:val="both"/>
      </w:pPr>
      <w:r w:rsidRPr="00907A4A">
        <w:rPr>
          <w:b/>
        </w:rPr>
        <w:t>Социјална</w:t>
      </w:r>
      <w:r w:rsidR="00C47675" w:rsidRPr="00907A4A">
        <w:rPr>
          <w:b/>
        </w:rPr>
        <w:t xml:space="preserve"> </w:t>
      </w:r>
      <w:r w:rsidRPr="00907A4A">
        <w:rPr>
          <w:b/>
        </w:rPr>
        <w:t>политика</w:t>
      </w:r>
    </w:p>
    <w:p w:rsidR="00D27884" w:rsidRPr="00907A4A" w:rsidRDefault="004914B3" w:rsidP="006C71B1">
      <w:pPr>
        <w:numPr>
          <w:ilvl w:val="0"/>
          <w:numId w:val="6"/>
        </w:numPr>
        <w:jc w:val="both"/>
        <w:rPr>
          <w:b/>
        </w:rPr>
      </w:pPr>
      <w:r w:rsidRPr="00907A4A">
        <w:t>Политика</w:t>
      </w:r>
      <w:r w:rsidR="00D27884" w:rsidRPr="00907A4A">
        <w:t xml:space="preserve"> </w:t>
      </w:r>
      <w:r w:rsidRPr="00907A4A">
        <w:t>запошљавања</w:t>
      </w:r>
      <w:r w:rsidR="00D27884" w:rsidRPr="00907A4A">
        <w:t xml:space="preserve"> </w:t>
      </w:r>
      <w:r w:rsidRPr="00907A4A">
        <w:t>младих</w:t>
      </w:r>
      <w:r w:rsidR="00D27884" w:rsidRPr="00907A4A">
        <w:t xml:space="preserve"> </w:t>
      </w:r>
      <w:r w:rsidR="00E16D30" w:rsidRPr="00907A4A">
        <w:t>.......</w:t>
      </w:r>
      <w:r w:rsidR="00907A4A">
        <w:t>....</w:t>
      </w:r>
      <w:r w:rsidR="00E16D30" w:rsidRPr="00907A4A">
        <w:t>.................................</w:t>
      </w:r>
      <w:r w:rsidR="00B36A99" w:rsidRPr="00907A4A">
        <w:t>..................</w:t>
      </w:r>
      <w:r w:rsidR="00B524AC">
        <w:t>...</w:t>
      </w:r>
      <w:r w:rsidR="00B36A99" w:rsidRPr="00907A4A">
        <w:t>..........</w:t>
      </w:r>
      <w:r w:rsidR="00D27884" w:rsidRPr="00907A4A">
        <w:t>......</w:t>
      </w:r>
      <w:r w:rsidR="005204F7" w:rsidRPr="00907A4A">
        <w:t>8</w:t>
      </w:r>
    </w:p>
    <w:p w:rsidR="00454D81" w:rsidRPr="00907A4A" w:rsidRDefault="004914B3" w:rsidP="00C47675">
      <w:pPr>
        <w:numPr>
          <w:ilvl w:val="0"/>
          <w:numId w:val="6"/>
        </w:numPr>
      </w:pPr>
      <w:r w:rsidRPr="00907A4A">
        <w:t>Здравствене</w:t>
      </w:r>
      <w:r w:rsidR="00D27884" w:rsidRPr="00907A4A">
        <w:t xml:space="preserve"> </w:t>
      </w:r>
      <w:r w:rsidRPr="00907A4A">
        <w:t>политика</w:t>
      </w:r>
      <w:r w:rsidR="00D27884" w:rsidRPr="00907A4A">
        <w:t>.....................................................</w:t>
      </w:r>
      <w:r w:rsidR="00907A4A">
        <w:t>..........</w:t>
      </w:r>
      <w:r w:rsidR="00D27884" w:rsidRPr="00907A4A">
        <w:t>............................................</w:t>
      </w:r>
      <w:r w:rsidR="00C47675" w:rsidRPr="00907A4A">
        <w:t>...</w:t>
      </w:r>
      <w:r w:rsidR="005204F7" w:rsidRPr="00907A4A">
        <w:t>..</w:t>
      </w:r>
      <w:r w:rsidR="00B524AC">
        <w:t>..</w:t>
      </w:r>
      <w:r w:rsidR="005204F7" w:rsidRPr="00907A4A">
        <w:t>.....11</w:t>
      </w:r>
    </w:p>
    <w:p w:rsidR="00C47675" w:rsidRPr="00907A4A" w:rsidRDefault="00C47675" w:rsidP="00C47675">
      <w:pPr>
        <w:ind w:left="360"/>
        <w:jc w:val="right"/>
      </w:pPr>
    </w:p>
    <w:p w:rsidR="008F29DF" w:rsidRPr="00907A4A" w:rsidRDefault="008F29DF" w:rsidP="00C47675">
      <w:pPr>
        <w:ind w:left="360"/>
        <w:jc w:val="right"/>
      </w:pPr>
    </w:p>
    <w:p w:rsidR="00D27884" w:rsidRPr="00907A4A" w:rsidRDefault="004914B3" w:rsidP="006C71B1">
      <w:pPr>
        <w:jc w:val="both"/>
        <w:rPr>
          <w:b/>
          <w:color w:val="000000"/>
        </w:rPr>
      </w:pPr>
      <w:r w:rsidRPr="00907A4A">
        <w:rPr>
          <w:b/>
          <w:color w:val="000000"/>
        </w:rPr>
        <w:t>Образовање</w:t>
      </w:r>
      <w:r w:rsidR="00C47675" w:rsidRPr="00907A4A">
        <w:rPr>
          <w:b/>
          <w:color w:val="000000"/>
        </w:rPr>
        <w:t xml:space="preserve">, </w:t>
      </w:r>
      <w:r w:rsidRPr="00907A4A">
        <w:rPr>
          <w:b/>
          <w:color w:val="000000"/>
        </w:rPr>
        <w:t>Информисање</w:t>
      </w:r>
      <w:r w:rsidR="00C47675" w:rsidRPr="00907A4A">
        <w:rPr>
          <w:b/>
          <w:color w:val="000000"/>
        </w:rPr>
        <w:t xml:space="preserve"> </w:t>
      </w:r>
    </w:p>
    <w:p w:rsidR="000853F9" w:rsidRPr="00907A4A" w:rsidRDefault="004914B3" w:rsidP="006C71B1">
      <w:pPr>
        <w:numPr>
          <w:ilvl w:val="0"/>
          <w:numId w:val="6"/>
        </w:numPr>
        <w:jc w:val="both"/>
        <w:rPr>
          <w:color w:val="000000"/>
        </w:rPr>
      </w:pPr>
      <w:r w:rsidRPr="00907A4A">
        <w:rPr>
          <w:color w:val="000000"/>
        </w:rPr>
        <w:t>Образовна</w:t>
      </w:r>
      <w:r w:rsidR="000853F9" w:rsidRPr="00907A4A">
        <w:rPr>
          <w:color w:val="000000"/>
        </w:rPr>
        <w:t xml:space="preserve"> </w:t>
      </w:r>
      <w:r w:rsidRPr="00907A4A">
        <w:rPr>
          <w:color w:val="000000"/>
        </w:rPr>
        <w:t>политика</w:t>
      </w:r>
      <w:r w:rsidR="000853F9" w:rsidRPr="00907A4A">
        <w:rPr>
          <w:color w:val="000000"/>
        </w:rPr>
        <w:t>.................................................</w:t>
      </w:r>
      <w:r w:rsidR="00907A4A">
        <w:rPr>
          <w:color w:val="000000"/>
        </w:rPr>
        <w:t>.............</w:t>
      </w:r>
      <w:r w:rsidR="000853F9" w:rsidRPr="00907A4A">
        <w:rPr>
          <w:color w:val="000000"/>
        </w:rPr>
        <w:t>.......................................</w:t>
      </w:r>
      <w:r w:rsidR="00B36A99" w:rsidRPr="00907A4A">
        <w:rPr>
          <w:color w:val="000000"/>
          <w:lang w:val="sr-Cyrl-CS"/>
        </w:rPr>
        <w:t>..</w:t>
      </w:r>
      <w:r w:rsidR="000853F9" w:rsidRPr="00907A4A">
        <w:rPr>
          <w:color w:val="000000"/>
        </w:rPr>
        <w:t>.</w:t>
      </w:r>
      <w:r w:rsidR="005204F7" w:rsidRPr="00907A4A">
        <w:rPr>
          <w:color w:val="000000"/>
        </w:rPr>
        <w:t>........</w:t>
      </w:r>
      <w:r w:rsidR="00B524AC">
        <w:rPr>
          <w:color w:val="000000"/>
        </w:rPr>
        <w:t>..</w:t>
      </w:r>
      <w:r w:rsidR="005204F7" w:rsidRPr="00907A4A">
        <w:rPr>
          <w:color w:val="000000"/>
        </w:rPr>
        <w:t>.....13</w:t>
      </w:r>
    </w:p>
    <w:p w:rsidR="00454D81" w:rsidRPr="00907A4A" w:rsidRDefault="004914B3" w:rsidP="006C71B1">
      <w:pPr>
        <w:numPr>
          <w:ilvl w:val="0"/>
          <w:numId w:val="6"/>
        </w:numPr>
        <w:jc w:val="both"/>
        <w:rPr>
          <w:color w:val="000000"/>
        </w:rPr>
      </w:pPr>
      <w:r w:rsidRPr="00907A4A">
        <w:rPr>
          <w:color w:val="000000"/>
        </w:rPr>
        <w:t>Политика</w:t>
      </w:r>
      <w:r w:rsidR="000853F9" w:rsidRPr="00907A4A">
        <w:rPr>
          <w:color w:val="000000"/>
        </w:rPr>
        <w:t xml:space="preserve"> </w:t>
      </w:r>
      <w:r w:rsidRPr="00907A4A">
        <w:rPr>
          <w:color w:val="000000"/>
        </w:rPr>
        <w:t>информисања</w:t>
      </w:r>
      <w:r w:rsidR="0007504A" w:rsidRPr="00907A4A">
        <w:rPr>
          <w:color w:val="000000"/>
        </w:rPr>
        <w:t>.....................................</w:t>
      </w:r>
      <w:r w:rsidR="000853F9" w:rsidRPr="00907A4A">
        <w:rPr>
          <w:color w:val="000000"/>
        </w:rPr>
        <w:t>..................................</w:t>
      </w:r>
      <w:r w:rsidR="00907A4A">
        <w:rPr>
          <w:color w:val="000000"/>
        </w:rPr>
        <w:t>..........</w:t>
      </w:r>
      <w:r w:rsidR="000853F9" w:rsidRPr="00907A4A">
        <w:rPr>
          <w:color w:val="000000"/>
        </w:rPr>
        <w:t>.....</w:t>
      </w:r>
      <w:r w:rsidR="005204F7" w:rsidRPr="00907A4A">
        <w:rPr>
          <w:color w:val="000000"/>
        </w:rPr>
        <w:t>...................</w:t>
      </w:r>
      <w:r w:rsidR="00B524AC">
        <w:rPr>
          <w:color w:val="000000"/>
        </w:rPr>
        <w:t>.</w:t>
      </w:r>
      <w:r w:rsidR="005204F7" w:rsidRPr="00907A4A">
        <w:rPr>
          <w:color w:val="000000"/>
        </w:rPr>
        <w:t>....</w:t>
      </w:r>
      <w:r w:rsidR="000853F9" w:rsidRPr="00907A4A">
        <w:rPr>
          <w:color w:val="000000"/>
        </w:rPr>
        <w:t>.</w:t>
      </w:r>
      <w:r w:rsidR="005204F7" w:rsidRPr="00907A4A">
        <w:rPr>
          <w:color w:val="000000"/>
        </w:rPr>
        <w:t>15</w:t>
      </w:r>
    </w:p>
    <w:p w:rsidR="00C47675" w:rsidRPr="00907A4A" w:rsidRDefault="00907A4A" w:rsidP="006C71B1">
      <w:pPr>
        <w:jc w:val="both"/>
        <w:rPr>
          <w:color w:val="000000"/>
        </w:rPr>
      </w:pPr>
      <w:r>
        <w:rPr>
          <w:color w:val="000000"/>
        </w:rPr>
        <w:t>.</w:t>
      </w:r>
    </w:p>
    <w:p w:rsidR="008F29DF" w:rsidRPr="00907A4A" w:rsidRDefault="008F29DF" w:rsidP="006C71B1">
      <w:pPr>
        <w:jc w:val="both"/>
        <w:rPr>
          <w:color w:val="000000"/>
        </w:rPr>
      </w:pPr>
    </w:p>
    <w:p w:rsidR="00454D81" w:rsidRPr="00907A4A" w:rsidRDefault="004914B3" w:rsidP="006C71B1">
      <w:pPr>
        <w:jc w:val="both"/>
        <w:rPr>
          <w:b/>
          <w:color w:val="000000"/>
        </w:rPr>
      </w:pPr>
      <w:r w:rsidRPr="00907A4A">
        <w:rPr>
          <w:b/>
          <w:color w:val="000000"/>
        </w:rPr>
        <w:t>Слободно</w:t>
      </w:r>
      <w:r w:rsidR="00C47675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вријеме</w:t>
      </w:r>
      <w:r w:rsidR="00454D81" w:rsidRPr="00907A4A">
        <w:rPr>
          <w:b/>
          <w:color w:val="000000"/>
        </w:rPr>
        <w:t xml:space="preserve">,  </w:t>
      </w:r>
      <w:r w:rsidRPr="00907A4A">
        <w:rPr>
          <w:b/>
          <w:color w:val="000000"/>
        </w:rPr>
        <w:t>Култура</w:t>
      </w:r>
      <w:r w:rsidR="00454D81" w:rsidRPr="00907A4A">
        <w:rPr>
          <w:b/>
          <w:color w:val="000000"/>
        </w:rPr>
        <w:t xml:space="preserve"> </w:t>
      </w:r>
      <w:r w:rsidR="00A52ABB" w:rsidRPr="00907A4A">
        <w:rPr>
          <w:b/>
          <w:color w:val="000000"/>
          <w:lang w:val="sr-Cyrl-CS"/>
        </w:rPr>
        <w:t>и</w:t>
      </w:r>
      <w:r w:rsidR="00454D81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Спорт</w:t>
      </w:r>
      <w:r w:rsidR="00454D81" w:rsidRPr="00907A4A">
        <w:rPr>
          <w:color w:val="000000"/>
        </w:rPr>
        <w:t>......................................................</w:t>
      </w:r>
      <w:r w:rsidR="00907A4A">
        <w:rPr>
          <w:color w:val="000000"/>
        </w:rPr>
        <w:t>.</w:t>
      </w:r>
      <w:r w:rsidR="00454D81" w:rsidRPr="00907A4A">
        <w:rPr>
          <w:color w:val="000000"/>
        </w:rPr>
        <w:t>.....</w:t>
      </w:r>
      <w:r w:rsidR="005204F7" w:rsidRPr="00907A4A">
        <w:rPr>
          <w:color w:val="000000"/>
        </w:rPr>
        <w:t>.......</w:t>
      </w:r>
      <w:r w:rsidR="00B524AC">
        <w:rPr>
          <w:color w:val="000000"/>
        </w:rPr>
        <w:t>...</w:t>
      </w:r>
      <w:r w:rsidR="005204F7" w:rsidRPr="00907A4A">
        <w:rPr>
          <w:color w:val="000000"/>
        </w:rPr>
        <w:t>..........16</w:t>
      </w:r>
    </w:p>
    <w:p w:rsidR="00C47675" w:rsidRPr="00907A4A" w:rsidRDefault="00C47675" w:rsidP="00454D81">
      <w:pPr>
        <w:jc w:val="right"/>
        <w:rPr>
          <w:b/>
          <w:color w:val="000000"/>
        </w:rPr>
      </w:pPr>
    </w:p>
    <w:p w:rsidR="008F29DF" w:rsidRPr="00907A4A" w:rsidRDefault="008F29DF" w:rsidP="00454D81">
      <w:pPr>
        <w:jc w:val="right"/>
        <w:rPr>
          <w:b/>
          <w:color w:val="000000"/>
        </w:rPr>
      </w:pPr>
    </w:p>
    <w:p w:rsidR="00454D81" w:rsidRPr="00907A4A" w:rsidRDefault="004914B3" w:rsidP="006C71B1">
      <w:pPr>
        <w:jc w:val="both"/>
        <w:rPr>
          <w:color w:val="000000"/>
        </w:rPr>
      </w:pPr>
      <w:r w:rsidRPr="00907A4A">
        <w:rPr>
          <w:b/>
          <w:color w:val="000000"/>
        </w:rPr>
        <w:t>Партиципација</w:t>
      </w:r>
      <w:r w:rsidR="00C47675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младих</w:t>
      </w:r>
      <w:r w:rsidR="00C47675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у</w:t>
      </w:r>
      <w:r w:rsidR="00454D81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друштву</w:t>
      </w:r>
      <w:r w:rsidR="00454D81" w:rsidRPr="00907A4A">
        <w:rPr>
          <w:b/>
          <w:color w:val="000000"/>
        </w:rPr>
        <w:t xml:space="preserve">, </w:t>
      </w:r>
      <w:r w:rsidRPr="00907A4A">
        <w:rPr>
          <w:b/>
          <w:color w:val="000000"/>
        </w:rPr>
        <w:t>Омладински</w:t>
      </w:r>
      <w:r w:rsidR="00C47675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рад</w:t>
      </w:r>
      <w:r w:rsidR="00454D81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и</w:t>
      </w:r>
      <w:r w:rsidR="00454D81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Мобилност</w:t>
      </w:r>
      <w:r w:rsidR="00B36A99" w:rsidRPr="00907A4A">
        <w:rPr>
          <w:color w:val="000000"/>
          <w:lang w:val="sr-Cyrl-CS"/>
        </w:rPr>
        <w:t xml:space="preserve"> ............</w:t>
      </w:r>
      <w:r w:rsidR="00907A4A">
        <w:rPr>
          <w:color w:val="000000"/>
          <w:lang w:val="en-US"/>
        </w:rPr>
        <w:t>.</w:t>
      </w:r>
      <w:r w:rsidR="00B524AC">
        <w:rPr>
          <w:color w:val="000000"/>
          <w:lang w:val="en-US"/>
        </w:rPr>
        <w:t>.</w:t>
      </w:r>
      <w:r w:rsidR="00907A4A">
        <w:rPr>
          <w:color w:val="000000"/>
          <w:lang w:val="en-US"/>
        </w:rPr>
        <w:t>.......</w:t>
      </w:r>
      <w:r w:rsidR="00B36A99" w:rsidRPr="00907A4A">
        <w:rPr>
          <w:color w:val="000000"/>
          <w:lang w:val="sr-Cyrl-CS"/>
        </w:rPr>
        <w:t>.....1</w:t>
      </w:r>
      <w:r w:rsidR="005204F7" w:rsidRPr="00907A4A">
        <w:rPr>
          <w:color w:val="000000"/>
        </w:rPr>
        <w:t>9</w:t>
      </w:r>
    </w:p>
    <w:p w:rsidR="00320F92" w:rsidRPr="00907A4A" w:rsidRDefault="00320F92" w:rsidP="00454D81">
      <w:pPr>
        <w:rPr>
          <w:color w:val="000000"/>
        </w:rPr>
      </w:pPr>
    </w:p>
    <w:p w:rsidR="007C2B3E" w:rsidRPr="00907A4A" w:rsidRDefault="007C2B3E" w:rsidP="00454D81">
      <w:pPr>
        <w:rPr>
          <w:color w:val="000000"/>
        </w:rPr>
      </w:pPr>
    </w:p>
    <w:p w:rsidR="007C2B3E" w:rsidRPr="00907A4A" w:rsidRDefault="004914B3" w:rsidP="007C2B3E">
      <w:pPr>
        <w:jc w:val="both"/>
        <w:rPr>
          <w:color w:val="000000"/>
        </w:rPr>
      </w:pPr>
      <w:r w:rsidRPr="00907A4A">
        <w:rPr>
          <w:b/>
          <w:color w:val="000000"/>
        </w:rPr>
        <w:t>Приједлог</w:t>
      </w:r>
      <w:r w:rsidR="007C2B3E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расподјеле</w:t>
      </w:r>
      <w:r w:rsidR="007C2B3E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буџетске</w:t>
      </w:r>
      <w:r w:rsidR="007C2B3E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ставке</w:t>
      </w:r>
      <w:r w:rsidR="007C2B3E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Омладина</w:t>
      </w:r>
      <w:r w:rsidR="007C2B3E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и</w:t>
      </w:r>
      <w:r w:rsidR="007C2B3E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питања</w:t>
      </w:r>
      <w:r w:rsidR="007C2B3E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младих</w:t>
      </w:r>
      <w:r w:rsidR="00B36A99" w:rsidRPr="00907A4A">
        <w:rPr>
          <w:color w:val="000000"/>
          <w:lang w:val="sr-Cyrl-CS"/>
        </w:rPr>
        <w:t>.....</w:t>
      </w:r>
      <w:r w:rsidR="005204F7" w:rsidRPr="00907A4A">
        <w:rPr>
          <w:color w:val="000000"/>
        </w:rPr>
        <w:t>....</w:t>
      </w:r>
      <w:r w:rsidR="00907A4A">
        <w:rPr>
          <w:color w:val="000000"/>
        </w:rPr>
        <w:t>...........</w:t>
      </w:r>
      <w:r w:rsidR="005204F7" w:rsidRPr="00907A4A">
        <w:rPr>
          <w:color w:val="000000"/>
        </w:rPr>
        <w:t>.</w:t>
      </w:r>
      <w:r w:rsidR="00B524AC">
        <w:rPr>
          <w:color w:val="000000"/>
        </w:rPr>
        <w:t>.</w:t>
      </w:r>
      <w:r w:rsidR="005204F7" w:rsidRPr="00907A4A">
        <w:rPr>
          <w:color w:val="000000"/>
        </w:rPr>
        <w:t>...22</w:t>
      </w:r>
    </w:p>
    <w:p w:rsidR="007C2B3E" w:rsidRPr="00907A4A" w:rsidRDefault="007C2B3E" w:rsidP="007C2B3E">
      <w:pPr>
        <w:rPr>
          <w:color w:val="000000"/>
        </w:rPr>
      </w:pPr>
    </w:p>
    <w:p w:rsidR="00DF6EE6" w:rsidRPr="00907A4A" w:rsidRDefault="00DF6EE6" w:rsidP="00454D81">
      <w:pPr>
        <w:rPr>
          <w:color w:val="000000"/>
        </w:rPr>
      </w:pPr>
    </w:p>
    <w:p w:rsidR="00320F92" w:rsidRPr="00907A4A" w:rsidRDefault="004914B3" w:rsidP="006C71B1">
      <w:pPr>
        <w:jc w:val="both"/>
        <w:rPr>
          <w:b/>
          <w:color w:val="000000"/>
        </w:rPr>
      </w:pPr>
      <w:r w:rsidRPr="00907A4A">
        <w:rPr>
          <w:b/>
          <w:color w:val="000000"/>
        </w:rPr>
        <w:t>Смјернице</w:t>
      </w:r>
      <w:r w:rsidR="00320F92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локалним</w:t>
      </w:r>
      <w:r w:rsidR="00320F92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органима</w:t>
      </w:r>
      <w:r w:rsidR="00320F92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власти</w:t>
      </w:r>
      <w:r w:rsidR="00320F92" w:rsidRPr="00907A4A">
        <w:rPr>
          <w:color w:val="000000"/>
        </w:rPr>
        <w:t>........................... ...............................</w:t>
      </w:r>
      <w:r w:rsidR="006C71B1" w:rsidRPr="00907A4A">
        <w:rPr>
          <w:color w:val="000000"/>
        </w:rPr>
        <w:t>...............</w:t>
      </w:r>
      <w:r w:rsidR="005204F7" w:rsidRPr="00907A4A">
        <w:rPr>
          <w:color w:val="000000"/>
        </w:rPr>
        <w:t>..23</w:t>
      </w:r>
    </w:p>
    <w:p w:rsidR="00C47675" w:rsidRPr="00907A4A" w:rsidRDefault="00C47675" w:rsidP="00454D81">
      <w:pPr>
        <w:rPr>
          <w:b/>
          <w:color w:val="000000"/>
        </w:rPr>
      </w:pPr>
    </w:p>
    <w:p w:rsidR="00ED19B9" w:rsidRPr="00907A4A" w:rsidRDefault="00ED19B9" w:rsidP="00454D81">
      <w:pPr>
        <w:rPr>
          <w:color w:val="000000"/>
        </w:rPr>
      </w:pPr>
    </w:p>
    <w:p w:rsidR="00DF6EE6" w:rsidRPr="00907A4A" w:rsidRDefault="004914B3" w:rsidP="00DF6EE6">
      <w:pPr>
        <w:rPr>
          <w:color w:val="000000"/>
        </w:rPr>
      </w:pPr>
      <w:r w:rsidRPr="00907A4A">
        <w:rPr>
          <w:b/>
          <w:color w:val="000000"/>
        </w:rPr>
        <w:t>Акциони</w:t>
      </w:r>
      <w:r w:rsidR="00DF6EE6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план</w:t>
      </w:r>
      <w:r w:rsidR="00DF6EE6" w:rsidRPr="00907A4A">
        <w:rPr>
          <w:color w:val="000000"/>
        </w:rPr>
        <w:t>................................</w:t>
      </w:r>
      <w:r w:rsidR="00907A4A">
        <w:rPr>
          <w:color w:val="000000"/>
        </w:rPr>
        <w:t>............................</w:t>
      </w:r>
      <w:r w:rsidR="00DF6EE6" w:rsidRPr="00907A4A">
        <w:rPr>
          <w:color w:val="000000"/>
        </w:rPr>
        <w:t>....................................</w:t>
      </w:r>
      <w:r w:rsidR="009A2928" w:rsidRPr="00907A4A">
        <w:rPr>
          <w:color w:val="000000"/>
          <w:lang w:val="sr-Cyrl-CS"/>
        </w:rPr>
        <w:t>................</w:t>
      </w:r>
      <w:r w:rsidR="00DF6EE6" w:rsidRPr="00907A4A">
        <w:rPr>
          <w:color w:val="000000"/>
        </w:rPr>
        <w:t>.......</w:t>
      </w:r>
      <w:r w:rsidR="005204F7" w:rsidRPr="00907A4A">
        <w:rPr>
          <w:color w:val="000000"/>
        </w:rPr>
        <w:t>.26</w:t>
      </w:r>
    </w:p>
    <w:p w:rsidR="002E6147" w:rsidRPr="00907A4A" w:rsidRDefault="002E6147" w:rsidP="00454D81">
      <w:pPr>
        <w:rPr>
          <w:color w:val="000000"/>
        </w:rPr>
      </w:pPr>
    </w:p>
    <w:p w:rsidR="00890362" w:rsidRPr="00907A4A" w:rsidRDefault="00890362" w:rsidP="00454D81">
      <w:pPr>
        <w:rPr>
          <w:color w:val="000000"/>
        </w:rPr>
      </w:pPr>
    </w:p>
    <w:p w:rsidR="00890362" w:rsidRPr="00907A4A" w:rsidRDefault="004914B3" w:rsidP="00890362">
      <w:pPr>
        <w:jc w:val="both"/>
        <w:rPr>
          <w:color w:val="000000"/>
        </w:rPr>
      </w:pPr>
      <w:r w:rsidRPr="00907A4A">
        <w:rPr>
          <w:b/>
          <w:color w:val="000000"/>
        </w:rPr>
        <w:t>Препоруке</w:t>
      </w:r>
      <w:r w:rsidR="00890362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локалним</w:t>
      </w:r>
      <w:r w:rsidR="00890362" w:rsidRPr="00907A4A">
        <w:rPr>
          <w:b/>
          <w:color w:val="000000"/>
        </w:rPr>
        <w:t xml:space="preserve"> </w:t>
      </w:r>
      <w:r w:rsidRPr="00907A4A">
        <w:rPr>
          <w:b/>
          <w:color w:val="000000"/>
        </w:rPr>
        <w:t>властима</w:t>
      </w:r>
      <w:r w:rsidR="00890362" w:rsidRPr="00907A4A">
        <w:rPr>
          <w:color w:val="000000"/>
        </w:rPr>
        <w:t>......................................</w:t>
      </w:r>
      <w:r w:rsidR="009A2928" w:rsidRPr="00907A4A">
        <w:rPr>
          <w:color w:val="000000"/>
        </w:rPr>
        <w:t>...</w:t>
      </w:r>
      <w:r w:rsidR="00907A4A">
        <w:rPr>
          <w:color w:val="000000"/>
        </w:rPr>
        <w:t>....</w:t>
      </w:r>
      <w:r w:rsidR="009A2928" w:rsidRPr="00907A4A">
        <w:rPr>
          <w:color w:val="000000"/>
        </w:rPr>
        <w:t>.........................</w:t>
      </w:r>
      <w:r w:rsidR="00890362" w:rsidRPr="00907A4A">
        <w:rPr>
          <w:color w:val="000000"/>
        </w:rPr>
        <w:t>.............</w:t>
      </w:r>
      <w:r w:rsidR="00B524AC">
        <w:rPr>
          <w:color w:val="000000"/>
        </w:rPr>
        <w:t>..</w:t>
      </w:r>
      <w:r w:rsidR="00890362" w:rsidRPr="00907A4A">
        <w:rPr>
          <w:color w:val="000000"/>
        </w:rPr>
        <w:t>..</w:t>
      </w:r>
      <w:r w:rsidR="005204F7" w:rsidRPr="00907A4A">
        <w:rPr>
          <w:color w:val="000000"/>
        </w:rPr>
        <w:t>...35</w:t>
      </w:r>
    </w:p>
    <w:p w:rsidR="00890362" w:rsidRPr="00907A4A" w:rsidRDefault="00890362" w:rsidP="00454D81">
      <w:pPr>
        <w:rPr>
          <w:color w:val="000000"/>
        </w:rPr>
      </w:pPr>
    </w:p>
    <w:p w:rsidR="00454D81" w:rsidRPr="00907A4A" w:rsidRDefault="00454D81" w:rsidP="00454D81">
      <w:pPr>
        <w:rPr>
          <w:b/>
          <w:color w:val="000000"/>
        </w:rPr>
      </w:pPr>
    </w:p>
    <w:p w:rsidR="00454D81" w:rsidRPr="00907A4A" w:rsidRDefault="004914B3" w:rsidP="00454D81">
      <w:pPr>
        <w:rPr>
          <w:b/>
          <w:color w:val="000000"/>
        </w:rPr>
      </w:pPr>
      <w:r w:rsidRPr="00907A4A">
        <w:rPr>
          <w:b/>
          <w:color w:val="000000"/>
        </w:rPr>
        <w:t>Библиографија</w:t>
      </w:r>
      <w:r w:rsidR="00CB651E" w:rsidRPr="00907A4A">
        <w:rPr>
          <w:color w:val="000000"/>
        </w:rPr>
        <w:t>..............................</w:t>
      </w:r>
      <w:r w:rsidR="009A2928" w:rsidRPr="00907A4A">
        <w:rPr>
          <w:color w:val="000000"/>
        </w:rPr>
        <w:t>...........................</w:t>
      </w:r>
      <w:r w:rsidR="00CB651E" w:rsidRPr="00907A4A">
        <w:rPr>
          <w:color w:val="000000"/>
        </w:rPr>
        <w:t>.....................................</w:t>
      </w:r>
      <w:r w:rsidR="00907A4A">
        <w:rPr>
          <w:color w:val="000000"/>
        </w:rPr>
        <w:t>...............</w:t>
      </w:r>
      <w:r w:rsidR="00CB651E" w:rsidRPr="00907A4A">
        <w:rPr>
          <w:color w:val="000000"/>
        </w:rPr>
        <w:t>....</w:t>
      </w:r>
      <w:r w:rsidR="00B524AC">
        <w:rPr>
          <w:color w:val="000000"/>
        </w:rPr>
        <w:t>.</w:t>
      </w:r>
      <w:r w:rsidR="00CB651E" w:rsidRPr="00907A4A">
        <w:rPr>
          <w:color w:val="000000"/>
        </w:rPr>
        <w:t>.....</w:t>
      </w:r>
      <w:r w:rsidR="005204F7" w:rsidRPr="00907A4A">
        <w:rPr>
          <w:color w:val="000000"/>
        </w:rPr>
        <w:t>36</w:t>
      </w:r>
    </w:p>
    <w:p w:rsidR="00454D81" w:rsidRPr="00907A4A" w:rsidRDefault="00454D81" w:rsidP="00454D81">
      <w:pPr>
        <w:rPr>
          <w:b/>
          <w:color w:val="000000"/>
        </w:rPr>
      </w:pPr>
    </w:p>
    <w:p w:rsidR="00D27884" w:rsidRPr="00907A4A" w:rsidRDefault="00D27884" w:rsidP="00D27884"/>
    <w:p w:rsidR="00D27884" w:rsidRPr="00907A4A" w:rsidRDefault="00D27884" w:rsidP="00300631">
      <w:pPr>
        <w:rPr>
          <w:b/>
        </w:rPr>
      </w:pPr>
    </w:p>
    <w:p w:rsidR="00300631" w:rsidRDefault="00300631" w:rsidP="00300631">
      <w:pPr>
        <w:rPr>
          <w:rFonts w:ascii="Arial" w:hAnsi="Arial" w:cs="Arial"/>
          <w:b/>
          <w:lang w:val="sr-Cyrl-CS"/>
        </w:rPr>
      </w:pPr>
    </w:p>
    <w:p w:rsidR="004700C0" w:rsidRPr="009B2378" w:rsidRDefault="004914B3" w:rsidP="001209E2">
      <w:pPr>
        <w:ind w:firstLine="540"/>
        <w:jc w:val="both"/>
      </w:pPr>
      <w:r>
        <w:rPr>
          <w:i/>
        </w:rPr>
        <w:lastRenderedPageBreak/>
        <w:t>Република</w:t>
      </w:r>
      <w:r w:rsidR="004700C0" w:rsidRPr="009B2378">
        <w:rPr>
          <w:i/>
        </w:rPr>
        <w:t xml:space="preserve"> </w:t>
      </w:r>
      <w:r>
        <w:rPr>
          <w:i/>
        </w:rPr>
        <w:t>Српска</w:t>
      </w:r>
      <w:r w:rsidR="004700C0" w:rsidRPr="009B2378">
        <w:t xml:space="preserve"> </w:t>
      </w:r>
      <w:r>
        <w:rPr>
          <w:i/>
        </w:rPr>
        <w:t>обезбјеђује</w:t>
      </w:r>
      <w:r w:rsidR="004700C0" w:rsidRPr="009B2378">
        <w:rPr>
          <w:i/>
        </w:rPr>
        <w:t xml:space="preserve"> </w:t>
      </w:r>
      <w:r>
        <w:rPr>
          <w:i/>
        </w:rPr>
        <w:t>и</w:t>
      </w:r>
      <w:r w:rsidR="004700C0" w:rsidRPr="009B2378">
        <w:rPr>
          <w:i/>
        </w:rPr>
        <w:t xml:space="preserve"> </w:t>
      </w:r>
      <w:r>
        <w:rPr>
          <w:i/>
        </w:rPr>
        <w:t>уређује</w:t>
      </w:r>
      <w:r w:rsidR="00D50F8E" w:rsidRPr="009B2378">
        <w:rPr>
          <w:i/>
        </w:rPr>
        <w:t xml:space="preserve"> </w:t>
      </w:r>
      <w:r>
        <w:rPr>
          <w:i/>
        </w:rPr>
        <w:t>бригу</w:t>
      </w:r>
      <w:r w:rsidR="00D50F8E" w:rsidRPr="009B2378">
        <w:rPr>
          <w:i/>
        </w:rPr>
        <w:t xml:space="preserve"> </w:t>
      </w:r>
      <w:r>
        <w:rPr>
          <w:i/>
        </w:rPr>
        <w:t>о</w:t>
      </w:r>
      <w:r w:rsidR="00D50F8E" w:rsidRPr="009B2378">
        <w:rPr>
          <w:i/>
        </w:rPr>
        <w:t xml:space="preserve"> </w:t>
      </w:r>
      <w:r>
        <w:rPr>
          <w:i/>
        </w:rPr>
        <w:t>дјеци</w:t>
      </w:r>
      <w:r w:rsidR="00D50F8E" w:rsidRPr="009B2378">
        <w:rPr>
          <w:i/>
        </w:rPr>
        <w:t xml:space="preserve"> </w:t>
      </w:r>
      <w:r>
        <w:rPr>
          <w:i/>
        </w:rPr>
        <w:t>и</w:t>
      </w:r>
      <w:r w:rsidR="00D50F8E" w:rsidRPr="009B2378">
        <w:rPr>
          <w:i/>
        </w:rPr>
        <w:t xml:space="preserve"> </w:t>
      </w:r>
      <w:r>
        <w:rPr>
          <w:i/>
        </w:rPr>
        <w:t>омладини</w:t>
      </w:r>
      <w:r w:rsidR="00D50F8E" w:rsidRPr="009B2378">
        <w:t xml:space="preserve">, </w:t>
      </w:r>
      <w:r>
        <w:t>на</w:t>
      </w:r>
      <w:r w:rsidR="00D50F8E" w:rsidRPr="009B2378">
        <w:t xml:space="preserve"> </w:t>
      </w:r>
      <w:r>
        <w:t>шта</w:t>
      </w:r>
      <w:r w:rsidR="00D50F8E" w:rsidRPr="009B2378">
        <w:t xml:space="preserve"> </w:t>
      </w:r>
      <w:r>
        <w:t>указује</w:t>
      </w:r>
      <w:r w:rsidR="004700C0" w:rsidRPr="009B2378">
        <w:t xml:space="preserve"> </w:t>
      </w:r>
      <w:r>
        <w:t>Устав</w:t>
      </w:r>
      <w:r w:rsidR="004700C0" w:rsidRPr="009B2378">
        <w:t xml:space="preserve"> </w:t>
      </w:r>
      <w:r>
        <w:t>Републике</w:t>
      </w:r>
      <w:r w:rsidR="004700C0" w:rsidRPr="009B2378">
        <w:t xml:space="preserve"> </w:t>
      </w:r>
      <w:r>
        <w:t>Српске</w:t>
      </w:r>
      <w:r w:rsidR="004700C0" w:rsidRPr="009B2378">
        <w:t xml:space="preserve"> (</w:t>
      </w:r>
      <w:r>
        <w:t>Амандман</w:t>
      </w:r>
      <w:r w:rsidR="004700C0" w:rsidRPr="009B2378">
        <w:t xml:space="preserve"> XXX</w:t>
      </w:r>
      <w:r>
        <w:t>ИИ</w:t>
      </w:r>
      <w:r w:rsidR="004700C0" w:rsidRPr="009B2378">
        <w:t xml:space="preserve"> </w:t>
      </w:r>
      <w:r>
        <w:t>став</w:t>
      </w:r>
      <w:r w:rsidR="004700C0" w:rsidRPr="009B2378">
        <w:t xml:space="preserve"> 1. </w:t>
      </w:r>
      <w:r>
        <w:t>тачка</w:t>
      </w:r>
      <w:r w:rsidR="004700C0" w:rsidRPr="009B2378">
        <w:t xml:space="preserve"> 12. </w:t>
      </w:r>
      <w:r>
        <w:t>Устава</w:t>
      </w:r>
      <w:r w:rsidR="004700C0" w:rsidRPr="009B2378">
        <w:t xml:space="preserve"> </w:t>
      </w:r>
      <w:r>
        <w:t>Републике</w:t>
      </w:r>
      <w:r w:rsidR="004700C0" w:rsidRPr="009B2378">
        <w:t xml:space="preserve"> </w:t>
      </w:r>
      <w:r>
        <w:t>Српске</w:t>
      </w:r>
      <w:r w:rsidR="004700C0" w:rsidRPr="009B2378">
        <w:t xml:space="preserve">). </w:t>
      </w:r>
    </w:p>
    <w:p w:rsidR="00C44A32" w:rsidRPr="009B2378" w:rsidRDefault="00C44A32" w:rsidP="004700C0">
      <w:pPr>
        <w:ind w:firstLine="708"/>
        <w:jc w:val="both"/>
      </w:pPr>
    </w:p>
    <w:p w:rsidR="0047163F" w:rsidRPr="00642F49" w:rsidRDefault="0047163F" w:rsidP="00642F49">
      <w:pPr>
        <w:jc w:val="both"/>
        <w:rPr>
          <w:lang w:val="sr-Cyrl-BA"/>
        </w:rPr>
      </w:pPr>
    </w:p>
    <w:p w:rsidR="004700C0" w:rsidRPr="009B2378" w:rsidRDefault="004914B3" w:rsidP="00A52ABB">
      <w:pPr>
        <w:jc w:val="both"/>
      </w:pPr>
      <w:r>
        <w:t>Законски</w:t>
      </w:r>
      <w:r w:rsidR="004700C0" w:rsidRPr="009B2378">
        <w:t xml:space="preserve"> </w:t>
      </w:r>
      <w:r>
        <w:t>основ</w:t>
      </w:r>
      <w:r w:rsidR="004700C0" w:rsidRPr="009B2378">
        <w:t xml:space="preserve"> </w:t>
      </w:r>
      <w:r>
        <w:t>за</w:t>
      </w:r>
      <w:r w:rsidR="004700C0" w:rsidRPr="009B2378">
        <w:t xml:space="preserve"> </w:t>
      </w:r>
      <w:r>
        <w:t>доношење</w:t>
      </w:r>
      <w:r w:rsidR="004700C0" w:rsidRPr="009B2378">
        <w:t xml:space="preserve"> </w:t>
      </w:r>
      <w:r>
        <w:t>документа</w:t>
      </w:r>
      <w:r w:rsidR="004700C0" w:rsidRPr="009B2378">
        <w:t xml:space="preserve"> </w:t>
      </w:r>
      <w:r>
        <w:rPr>
          <w:i/>
        </w:rPr>
        <w:t>Омладинска</w:t>
      </w:r>
      <w:r w:rsidR="004700C0" w:rsidRPr="009B2378">
        <w:rPr>
          <w:i/>
        </w:rPr>
        <w:t xml:space="preserve"> </w:t>
      </w:r>
      <w:r>
        <w:rPr>
          <w:i/>
        </w:rPr>
        <w:t>стратегија</w:t>
      </w:r>
      <w:r w:rsidR="004700C0" w:rsidRPr="009B2378">
        <w:rPr>
          <w:i/>
        </w:rPr>
        <w:t xml:space="preserve"> </w:t>
      </w:r>
      <w:r>
        <w:rPr>
          <w:i/>
        </w:rPr>
        <w:t>на</w:t>
      </w:r>
      <w:r w:rsidR="00D50F8E" w:rsidRPr="009B2378">
        <w:rPr>
          <w:i/>
        </w:rPr>
        <w:t xml:space="preserve"> </w:t>
      </w:r>
      <w:r>
        <w:rPr>
          <w:i/>
        </w:rPr>
        <w:t>локалном</w:t>
      </w:r>
      <w:r w:rsidR="00D50F8E" w:rsidRPr="009B2378">
        <w:rPr>
          <w:i/>
        </w:rPr>
        <w:t xml:space="preserve"> </w:t>
      </w:r>
      <w:r>
        <w:rPr>
          <w:i/>
        </w:rPr>
        <w:t>нивоу</w:t>
      </w:r>
      <w:r w:rsidR="00BE5B48" w:rsidRPr="009B2378">
        <w:t>,</w:t>
      </w:r>
      <w:r>
        <w:t>представља</w:t>
      </w:r>
      <w:r w:rsidR="004700C0" w:rsidRPr="009B2378">
        <w:t xml:space="preserve"> </w:t>
      </w:r>
      <w:r>
        <w:rPr>
          <w:i/>
        </w:rPr>
        <w:t>Закон</w:t>
      </w:r>
      <w:r w:rsidR="004700C0" w:rsidRPr="009B2378">
        <w:rPr>
          <w:i/>
        </w:rPr>
        <w:t xml:space="preserve"> </w:t>
      </w:r>
      <w:r>
        <w:rPr>
          <w:i/>
        </w:rPr>
        <w:t>о</w:t>
      </w:r>
      <w:r w:rsidR="004700C0" w:rsidRPr="009B2378">
        <w:rPr>
          <w:i/>
        </w:rPr>
        <w:t xml:space="preserve"> </w:t>
      </w:r>
      <w:r>
        <w:rPr>
          <w:i/>
        </w:rPr>
        <w:t>омладинском</w:t>
      </w:r>
      <w:r w:rsidR="005B635B" w:rsidRPr="009B2378">
        <w:rPr>
          <w:i/>
        </w:rPr>
        <w:t xml:space="preserve"> </w:t>
      </w:r>
      <w:r>
        <w:rPr>
          <w:i/>
        </w:rPr>
        <w:t>организовању</w:t>
      </w:r>
      <w:r w:rsidR="005B635B" w:rsidRPr="009B2378">
        <w:rPr>
          <w:i/>
        </w:rPr>
        <w:t xml:space="preserve"> </w:t>
      </w:r>
      <w:r>
        <w:rPr>
          <w:i/>
        </w:rPr>
        <w:t>Републике</w:t>
      </w:r>
      <w:r w:rsidR="004700C0" w:rsidRPr="009B2378">
        <w:rPr>
          <w:i/>
        </w:rPr>
        <w:t xml:space="preserve"> </w:t>
      </w:r>
      <w:r>
        <w:rPr>
          <w:i/>
        </w:rPr>
        <w:t>Српске</w:t>
      </w:r>
      <w:r w:rsidR="006E5AF7" w:rsidRPr="009B2378">
        <w:t>,</w:t>
      </w:r>
      <w:r w:rsidR="004700C0" w:rsidRPr="009B2378">
        <w:t xml:space="preserve"> </w:t>
      </w:r>
      <w:r>
        <w:t>који</w:t>
      </w:r>
      <w:r w:rsidR="004700C0" w:rsidRPr="009B2378">
        <w:t xml:space="preserve"> </w:t>
      </w:r>
      <w:r>
        <w:t>је</w:t>
      </w:r>
      <w:r w:rsidR="004700C0" w:rsidRPr="009B2378">
        <w:t xml:space="preserve"> </w:t>
      </w:r>
      <w:r>
        <w:t>Народна</w:t>
      </w:r>
      <w:r w:rsidR="004700C0" w:rsidRPr="009B2378">
        <w:t xml:space="preserve"> </w:t>
      </w:r>
      <w:r>
        <w:t>Скупштина</w:t>
      </w:r>
      <w:r w:rsidR="004700C0" w:rsidRPr="009B2378">
        <w:t xml:space="preserve"> </w:t>
      </w:r>
      <w:r>
        <w:t>Републике</w:t>
      </w:r>
      <w:r w:rsidR="004700C0" w:rsidRPr="009B2378">
        <w:t xml:space="preserve"> </w:t>
      </w:r>
      <w:r>
        <w:t>Српске</w:t>
      </w:r>
      <w:r w:rsidR="004700C0" w:rsidRPr="009B2378">
        <w:t xml:space="preserve"> </w:t>
      </w:r>
      <w:r>
        <w:t>усвојила</w:t>
      </w:r>
      <w:r w:rsidR="004700C0" w:rsidRPr="009B2378">
        <w:t xml:space="preserve"> </w:t>
      </w:r>
      <w:r>
        <w:t>у</w:t>
      </w:r>
      <w:r w:rsidR="004700C0" w:rsidRPr="009B2378">
        <w:t xml:space="preserve"> </w:t>
      </w:r>
      <w:r>
        <w:t>новембру</w:t>
      </w:r>
      <w:r w:rsidR="002F313A" w:rsidRPr="009B2378">
        <w:t xml:space="preserve"> 2004. </w:t>
      </w:r>
      <w:r>
        <w:t>године</w:t>
      </w:r>
      <w:r w:rsidR="002F313A" w:rsidRPr="009B2378">
        <w:t xml:space="preserve">. </w:t>
      </w:r>
      <w:r>
        <w:t>Чланови</w:t>
      </w:r>
      <w:r w:rsidR="002F313A" w:rsidRPr="009B2378">
        <w:t xml:space="preserve"> 11,  12. </w:t>
      </w:r>
      <w:r>
        <w:t>и</w:t>
      </w:r>
      <w:r w:rsidR="002F313A" w:rsidRPr="009B2378">
        <w:t xml:space="preserve"> 15.</w:t>
      </w:r>
      <w:r w:rsidR="004700C0" w:rsidRPr="009B2378">
        <w:t xml:space="preserve"> </w:t>
      </w:r>
      <w:r>
        <w:t>истог</w:t>
      </w:r>
      <w:r w:rsidR="004700C0" w:rsidRPr="009B2378">
        <w:t xml:space="preserve"> </w:t>
      </w:r>
      <w:r>
        <w:t>Закона</w:t>
      </w:r>
      <w:r w:rsidR="004700C0" w:rsidRPr="009B2378">
        <w:t xml:space="preserve"> </w:t>
      </w:r>
      <w:r>
        <w:t>гласе</w:t>
      </w:r>
      <w:r w:rsidR="004700C0" w:rsidRPr="009B2378">
        <w:t>:</w:t>
      </w:r>
    </w:p>
    <w:p w:rsidR="0047163F" w:rsidRPr="009B2378" w:rsidRDefault="0047163F" w:rsidP="001209E2">
      <w:pPr>
        <w:ind w:firstLine="540"/>
        <w:jc w:val="both"/>
      </w:pPr>
    </w:p>
    <w:p w:rsidR="004700C0" w:rsidRPr="009B2378" w:rsidRDefault="004700C0" w:rsidP="004700C0">
      <w:pPr>
        <w:jc w:val="both"/>
      </w:pPr>
    </w:p>
    <w:p w:rsidR="004700C0" w:rsidRPr="009B2378" w:rsidRDefault="004914B3" w:rsidP="004700C0">
      <w:pPr>
        <w:jc w:val="center"/>
        <w:rPr>
          <w:i/>
        </w:rPr>
      </w:pPr>
      <w:r>
        <w:rPr>
          <w:i/>
        </w:rPr>
        <w:t>Члан</w:t>
      </w:r>
      <w:r w:rsidR="004700C0" w:rsidRPr="009B2378">
        <w:rPr>
          <w:i/>
        </w:rPr>
        <w:t xml:space="preserve"> 11.</w:t>
      </w:r>
    </w:p>
    <w:p w:rsidR="004700C0" w:rsidRPr="009B2378" w:rsidRDefault="004700C0" w:rsidP="00A52ABB">
      <w:pPr>
        <w:jc w:val="both"/>
      </w:pPr>
      <w:r w:rsidRPr="009B2378">
        <w:t>„</w:t>
      </w:r>
      <w:r w:rsidR="004914B3">
        <w:t>Брига</w:t>
      </w:r>
      <w:r w:rsidRPr="009B2378">
        <w:t xml:space="preserve"> </w:t>
      </w:r>
      <w:r w:rsidR="004914B3">
        <w:t>о</w:t>
      </w:r>
      <w:r w:rsidRPr="009B2378">
        <w:t xml:space="preserve"> </w:t>
      </w:r>
      <w:r w:rsidR="004914B3">
        <w:t>омладини</w:t>
      </w:r>
      <w:r w:rsidRPr="009B2378">
        <w:t xml:space="preserve"> </w:t>
      </w:r>
      <w:r w:rsidR="004914B3">
        <w:t>је</w:t>
      </w:r>
      <w:r w:rsidRPr="009B2378">
        <w:t xml:space="preserve"> </w:t>
      </w:r>
      <w:r w:rsidR="004914B3">
        <w:t>од</w:t>
      </w:r>
      <w:r w:rsidRPr="009B2378">
        <w:t xml:space="preserve"> </w:t>
      </w:r>
      <w:r w:rsidR="004914B3">
        <w:t>општег</w:t>
      </w:r>
      <w:r w:rsidRPr="009B2378">
        <w:t xml:space="preserve"> </w:t>
      </w:r>
      <w:r w:rsidR="004914B3">
        <w:t>интереса</w:t>
      </w:r>
      <w:r w:rsidRPr="009B2378">
        <w:t xml:space="preserve"> </w:t>
      </w:r>
      <w:r w:rsidR="004914B3">
        <w:t>за</w:t>
      </w:r>
      <w:r w:rsidRPr="009B2378">
        <w:t xml:space="preserve"> </w:t>
      </w:r>
      <w:r w:rsidR="004914B3">
        <w:t>Републику</w:t>
      </w:r>
      <w:r w:rsidRPr="009B2378">
        <w:t xml:space="preserve">. </w:t>
      </w:r>
      <w:r w:rsidR="004914B3">
        <w:t>Општи</w:t>
      </w:r>
      <w:r w:rsidRPr="009B2378">
        <w:t xml:space="preserve"> </w:t>
      </w:r>
      <w:r w:rsidR="004914B3">
        <w:t>интерес</w:t>
      </w:r>
      <w:r w:rsidRPr="009B2378">
        <w:t xml:space="preserve"> </w:t>
      </w:r>
      <w:r w:rsidR="004914B3">
        <w:t>остварује</w:t>
      </w:r>
      <w:r w:rsidRPr="009B2378">
        <w:t xml:space="preserve"> </w:t>
      </w:r>
      <w:r w:rsidR="004914B3">
        <w:t>се</w:t>
      </w:r>
      <w:r w:rsidRPr="009B2378">
        <w:t xml:space="preserve"> </w:t>
      </w:r>
      <w:r w:rsidR="004914B3">
        <w:t>уређивањем</w:t>
      </w:r>
      <w:r w:rsidRPr="009B2378">
        <w:t xml:space="preserve"> </w:t>
      </w:r>
      <w:r w:rsidR="004914B3">
        <w:t>и</w:t>
      </w:r>
      <w:r w:rsidRPr="009B2378">
        <w:t xml:space="preserve"> </w:t>
      </w:r>
      <w:r w:rsidR="004914B3">
        <w:t>стварањем</w:t>
      </w:r>
      <w:r w:rsidRPr="009B2378">
        <w:t xml:space="preserve"> </w:t>
      </w:r>
      <w:r w:rsidR="004914B3">
        <w:t>услова</w:t>
      </w:r>
      <w:r w:rsidRPr="009B2378">
        <w:t xml:space="preserve"> </w:t>
      </w:r>
      <w:r w:rsidR="004914B3">
        <w:t>за</w:t>
      </w:r>
      <w:r w:rsidRPr="009B2378">
        <w:t xml:space="preserve"> </w:t>
      </w:r>
      <w:r w:rsidR="004914B3">
        <w:t>омладинско</w:t>
      </w:r>
      <w:r w:rsidRPr="009B2378">
        <w:t xml:space="preserve"> </w:t>
      </w:r>
      <w:r w:rsidR="004914B3">
        <w:t>организовање</w:t>
      </w:r>
      <w:r w:rsidRPr="009B2378">
        <w:t xml:space="preserve"> </w:t>
      </w:r>
      <w:r w:rsidR="004914B3">
        <w:t>и</w:t>
      </w:r>
      <w:r w:rsidRPr="009B2378">
        <w:t xml:space="preserve"> </w:t>
      </w:r>
      <w:r w:rsidR="004914B3">
        <w:t>бригу</w:t>
      </w:r>
      <w:r w:rsidRPr="009B2378">
        <w:t xml:space="preserve"> </w:t>
      </w:r>
      <w:r w:rsidR="004914B3">
        <w:t>о</w:t>
      </w:r>
      <w:r w:rsidRPr="009B2378">
        <w:t xml:space="preserve"> </w:t>
      </w:r>
      <w:r w:rsidR="004914B3">
        <w:t>омладини</w:t>
      </w:r>
      <w:r w:rsidRPr="009B2378">
        <w:t xml:space="preserve">. </w:t>
      </w:r>
      <w:r w:rsidR="004914B3">
        <w:t>Општи</w:t>
      </w:r>
      <w:r w:rsidRPr="009B2378">
        <w:t xml:space="preserve"> </w:t>
      </w:r>
      <w:r w:rsidR="004914B3">
        <w:t>интерес</w:t>
      </w:r>
      <w:r w:rsidRPr="009B2378">
        <w:t xml:space="preserve"> </w:t>
      </w:r>
      <w:r w:rsidR="004914B3">
        <w:t>остварује</w:t>
      </w:r>
      <w:r w:rsidRPr="009B2378">
        <w:t xml:space="preserve"> </w:t>
      </w:r>
      <w:r w:rsidR="004914B3">
        <w:t>се</w:t>
      </w:r>
      <w:r w:rsidRPr="009B2378">
        <w:t xml:space="preserve"> </w:t>
      </w:r>
      <w:r w:rsidR="004914B3">
        <w:t>доношењем</w:t>
      </w:r>
      <w:r w:rsidRPr="009B2378">
        <w:t xml:space="preserve"> </w:t>
      </w:r>
      <w:r w:rsidR="004914B3">
        <w:t>и</w:t>
      </w:r>
      <w:r w:rsidRPr="009B2378">
        <w:t xml:space="preserve"> </w:t>
      </w:r>
      <w:r w:rsidR="004914B3">
        <w:t>реализацијом</w:t>
      </w:r>
      <w:r w:rsidRPr="009B2378">
        <w:t xml:space="preserve"> </w:t>
      </w:r>
      <w:r w:rsidR="004914B3">
        <w:t>утврђеног</w:t>
      </w:r>
      <w:r w:rsidRPr="009B2378">
        <w:t xml:space="preserve"> </w:t>
      </w:r>
      <w:r w:rsidR="004914B3">
        <w:t>документа</w:t>
      </w:r>
      <w:r w:rsidRPr="009B2378">
        <w:t xml:space="preserve"> </w:t>
      </w:r>
      <w:r w:rsidR="004914B3">
        <w:t>омладинске</w:t>
      </w:r>
      <w:r w:rsidRPr="009B2378">
        <w:t xml:space="preserve"> </w:t>
      </w:r>
      <w:r w:rsidR="004914B3">
        <w:t>стратегије</w:t>
      </w:r>
      <w:r w:rsidRPr="009B2378">
        <w:t xml:space="preserve"> </w:t>
      </w:r>
      <w:r w:rsidR="004914B3">
        <w:t>на</w:t>
      </w:r>
      <w:r w:rsidRPr="009B2378">
        <w:t xml:space="preserve"> </w:t>
      </w:r>
      <w:r w:rsidR="004914B3">
        <w:t>републичком</w:t>
      </w:r>
      <w:r w:rsidRPr="009B2378">
        <w:t xml:space="preserve">, </w:t>
      </w:r>
      <w:r w:rsidR="004914B3">
        <w:t>градском</w:t>
      </w:r>
      <w:r w:rsidRPr="009B2378">
        <w:t xml:space="preserve"> </w:t>
      </w:r>
      <w:r w:rsidR="004914B3">
        <w:t>и</w:t>
      </w:r>
      <w:r w:rsidRPr="009B2378">
        <w:t xml:space="preserve"> </w:t>
      </w:r>
      <w:r w:rsidR="004914B3">
        <w:t>општинском</w:t>
      </w:r>
      <w:r w:rsidRPr="009B2378">
        <w:t xml:space="preserve"> </w:t>
      </w:r>
      <w:r w:rsidR="004914B3">
        <w:t>нивоу</w:t>
      </w:r>
      <w:r w:rsidRPr="009B2378">
        <w:t>."</w:t>
      </w:r>
    </w:p>
    <w:p w:rsidR="004700C0" w:rsidRPr="009B2378" w:rsidRDefault="004700C0" w:rsidP="004700C0">
      <w:pPr>
        <w:jc w:val="both"/>
      </w:pPr>
    </w:p>
    <w:p w:rsidR="004700C0" w:rsidRPr="009B2378" w:rsidRDefault="004914B3" w:rsidP="004700C0">
      <w:pPr>
        <w:jc w:val="center"/>
        <w:rPr>
          <w:i/>
        </w:rPr>
      </w:pPr>
      <w:r>
        <w:rPr>
          <w:i/>
        </w:rPr>
        <w:t>Члан</w:t>
      </w:r>
      <w:r w:rsidR="004700C0" w:rsidRPr="009B2378">
        <w:rPr>
          <w:i/>
        </w:rPr>
        <w:t xml:space="preserve"> 12.</w:t>
      </w:r>
    </w:p>
    <w:p w:rsidR="002F313A" w:rsidRPr="009B2378" w:rsidRDefault="00A721CB" w:rsidP="00A52ABB">
      <w:pPr>
        <w:jc w:val="both"/>
      </w:pPr>
      <w:r w:rsidRPr="009B2378">
        <w:t>„</w:t>
      </w:r>
      <w:r w:rsidR="004914B3">
        <w:t>Омладинском</w:t>
      </w:r>
      <w:r w:rsidRPr="009B2378">
        <w:t xml:space="preserve"> </w:t>
      </w:r>
      <w:r w:rsidR="004914B3">
        <w:t>стратегијом</w:t>
      </w:r>
      <w:r w:rsidRPr="009B2378">
        <w:t xml:space="preserve"> </w:t>
      </w:r>
      <w:r w:rsidR="004914B3">
        <w:t>из</w:t>
      </w:r>
      <w:r w:rsidRPr="009B2378">
        <w:t xml:space="preserve"> </w:t>
      </w:r>
      <w:r w:rsidR="004914B3">
        <w:t>претходног</w:t>
      </w:r>
      <w:r w:rsidRPr="009B2378">
        <w:t xml:space="preserve"> </w:t>
      </w:r>
      <w:r w:rsidR="004914B3">
        <w:t>члана</w:t>
      </w:r>
      <w:r w:rsidR="004700C0" w:rsidRPr="009B2378">
        <w:t xml:space="preserve"> </w:t>
      </w:r>
      <w:r w:rsidR="004914B3">
        <w:t>уређују</w:t>
      </w:r>
      <w:r w:rsidR="004700C0" w:rsidRPr="009B2378">
        <w:t xml:space="preserve"> </w:t>
      </w:r>
      <w:r w:rsidR="004914B3">
        <w:t>се</w:t>
      </w:r>
      <w:r w:rsidR="004700C0" w:rsidRPr="009B2378">
        <w:t xml:space="preserve"> </w:t>
      </w:r>
      <w:r w:rsidR="004914B3">
        <w:t>основни</w:t>
      </w:r>
      <w:r w:rsidR="004700C0" w:rsidRPr="009B2378">
        <w:t xml:space="preserve"> </w:t>
      </w:r>
      <w:r w:rsidR="004914B3">
        <w:t>циљеви</w:t>
      </w:r>
      <w:r w:rsidR="004700C0" w:rsidRPr="009B2378">
        <w:t xml:space="preserve">, </w:t>
      </w:r>
      <w:r w:rsidR="004914B3">
        <w:t>правци</w:t>
      </w:r>
      <w:r w:rsidR="004700C0" w:rsidRPr="009B2378">
        <w:t xml:space="preserve"> </w:t>
      </w:r>
      <w:r w:rsidR="004914B3">
        <w:t>развоја</w:t>
      </w:r>
      <w:r w:rsidR="004700C0" w:rsidRPr="009B2378">
        <w:t xml:space="preserve"> </w:t>
      </w:r>
      <w:r w:rsidR="004914B3">
        <w:t>и</w:t>
      </w:r>
      <w:r w:rsidR="004700C0" w:rsidRPr="009B2378">
        <w:t xml:space="preserve"> </w:t>
      </w:r>
      <w:r w:rsidR="004914B3">
        <w:t>задаци</w:t>
      </w:r>
      <w:r w:rsidR="004700C0" w:rsidRPr="009B2378">
        <w:t xml:space="preserve"> </w:t>
      </w:r>
      <w:r w:rsidR="004914B3">
        <w:t>у</w:t>
      </w:r>
      <w:r w:rsidR="004700C0" w:rsidRPr="009B2378">
        <w:t xml:space="preserve"> </w:t>
      </w:r>
      <w:r w:rsidR="004914B3">
        <w:t>омладинском</w:t>
      </w:r>
      <w:r w:rsidR="004700C0" w:rsidRPr="009B2378">
        <w:t xml:space="preserve"> </w:t>
      </w:r>
      <w:r w:rsidR="004914B3">
        <w:t>сектору</w:t>
      </w:r>
      <w:r w:rsidR="004700C0" w:rsidRPr="009B2378">
        <w:t xml:space="preserve">, </w:t>
      </w:r>
      <w:r w:rsidR="004914B3">
        <w:t>као</w:t>
      </w:r>
      <w:r w:rsidR="004700C0" w:rsidRPr="009B2378">
        <w:t xml:space="preserve"> </w:t>
      </w:r>
      <w:r w:rsidR="004914B3">
        <w:t>што</w:t>
      </w:r>
      <w:r w:rsidR="004700C0" w:rsidRPr="009B2378">
        <w:t xml:space="preserve"> </w:t>
      </w:r>
      <w:r w:rsidR="004914B3">
        <w:t>су</w:t>
      </w:r>
      <w:r w:rsidR="004700C0" w:rsidRPr="009B2378">
        <w:t xml:space="preserve">: </w:t>
      </w:r>
      <w:r w:rsidR="004914B3">
        <w:t>васпитање</w:t>
      </w:r>
      <w:r w:rsidR="004700C0" w:rsidRPr="009B2378">
        <w:t xml:space="preserve"> </w:t>
      </w:r>
      <w:r w:rsidR="004914B3">
        <w:t>младих</w:t>
      </w:r>
      <w:r w:rsidR="004700C0" w:rsidRPr="009B2378">
        <w:t xml:space="preserve">, </w:t>
      </w:r>
      <w:r w:rsidR="004914B3">
        <w:t>његовање</w:t>
      </w:r>
      <w:r w:rsidR="004700C0" w:rsidRPr="009B2378">
        <w:t xml:space="preserve"> </w:t>
      </w:r>
      <w:r w:rsidR="004914B3">
        <w:t>моралних</w:t>
      </w:r>
      <w:r w:rsidR="004700C0" w:rsidRPr="009B2378">
        <w:t xml:space="preserve">, </w:t>
      </w:r>
      <w:r w:rsidR="004914B3">
        <w:t>естетских</w:t>
      </w:r>
      <w:r w:rsidR="004700C0" w:rsidRPr="009B2378">
        <w:t xml:space="preserve">, </w:t>
      </w:r>
      <w:r w:rsidR="004914B3">
        <w:t>културних</w:t>
      </w:r>
      <w:r w:rsidR="004700C0" w:rsidRPr="009B2378">
        <w:t xml:space="preserve"> </w:t>
      </w:r>
      <w:r w:rsidR="004914B3">
        <w:t>и</w:t>
      </w:r>
      <w:r w:rsidR="004700C0" w:rsidRPr="009B2378">
        <w:t xml:space="preserve"> </w:t>
      </w:r>
      <w:r w:rsidR="004914B3">
        <w:t>спортских</w:t>
      </w:r>
      <w:r w:rsidR="004700C0" w:rsidRPr="009B2378">
        <w:t xml:space="preserve"> </w:t>
      </w:r>
      <w:r w:rsidR="004914B3">
        <w:t>вриједности</w:t>
      </w:r>
      <w:r w:rsidR="004700C0" w:rsidRPr="009B2378">
        <w:t xml:space="preserve">, </w:t>
      </w:r>
      <w:r w:rsidR="004914B3">
        <w:t>развијање</w:t>
      </w:r>
      <w:r w:rsidR="004700C0" w:rsidRPr="009B2378">
        <w:t xml:space="preserve"> </w:t>
      </w:r>
      <w:r w:rsidR="004914B3">
        <w:t>физичких</w:t>
      </w:r>
      <w:r w:rsidR="004700C0" w:rsidRPr="009B2378">
        <w:t xml:space="preserve"> </w:t>
      </w:r>
      <w:r w:rsidR="004914B3">
        <w:t>и</w:t>
      </w:r>
      <w:r w:rsidR="004700C0" w:rsidRPr="009B2378">
        <w:t xml:space="preserve"> </w:t>
      </w:r>
      <w:r w:rsidR="004914B3">
        <w:t>духовних</w:t>
      </w:r>
      <w:r w:rsidR="004700C0" w:rsidRPr="009B2378">
        <w:t xml:space="preserve"> </w:t>
      </w:r>
      <w:r w:rsidR="004914B3">
        <w:t>вриједности</w:t>
      </w:r>
      <w:r w:rsidR="004700C0" w:rsidRPr="009B2378">
        <w:t xml:space="preserve"> </w:t>
      </w:r>
      <w:r w:rsidR="004914B3">
        <w:t>личности</w:t>
      </w:r>
      <w:r w:rsidR="004700C0" w:rsidRPr="009B2378">
        <w:t xml:space="preserve">, </w:t>
      </w:r>
      <w:r w:rsidR="004914B3">
        <w:t>свијест</w:t>
      </w:r>
      <w:r w:rsidR="004700C0" w:rsidRPr="009B2378">
        <w:t xml:space="preserve"> </w:t>
      </w:r>
      <w:r w:rsidR="004914B3">
        <w:t>о</w:t>
      </w:r>
      <w:r w:rsidR="004700C0" w:rsidRPr="009B2378">
        <w:t xml:space="preserve"> </w:t>
      </w:r>
      <w:r w:rsidR="004914B3">
        <w:t>хуманистичким</w:t>
      </w:r>
      <w:r w:rsidR="004700C0" w:rsidRPr="009B2378">
        <w:t xml:space="preserve"> </w:t>
      </w:r>
      <w:r w:rsidR="004914B3">
        <w:t>вриједностима</w:t>
      </w:r>
      <w:r w:rsidR="004700C0" w:rsidRPr="009B2378">
        <w:t xml:space="preserve">, </w:t>
      </w:r>
      <w:r w:rsidR="004914B3">
        <w:t>личној</w:t>
      </w:r>
      <w:r w:rsidR="004700C0" w:rsidRPr="009B2378">
        <w:t xml:space="preserve"> </w:t>
      </w:r>
      <w:r w:rsidR="004914B3">
        <w:t>и</w:t>
      </w:r>
      <w:r w:rsidR="004700C0" w:rsidRPr="009B2378">
        <w:t xml:space="preserve"> </w:t>
      </w:r>
      <w:r w:rsidR="004914B3">
        <w:t>друштвеној</w:t>
      </w:r>
      <w:r w:rsidR="004700C0" w:rsidRPr="009B2378">
        <w:t xml:space="preserve"> </w:t>
      </w:r>
      <w:r w:rsidR="004914B3">
        <w:t>одговорности</w:t>
      </w:r>
      <w:r w:rsidR="004700C0" w:rsidRPr="009B2378">
        <w:t xml:space="preserve">, </w:t>
      </w:r>
      <w:r w:rsidR="004914B3">
        <w:t>социјално</w:t>
      </w:r>
      <w:r w:rsidR="004700C0" w:rsidRPr="009B2378">
        <w:t>-</w:t>
      </w:r>
      <w:r w:rsidR="004914B3">
        <w:t>здравственој</w:t>
      </w:r>
      <w:r w:rsidR="004700C0" w:rsidRPr="009B2378">
        <w:t xml:space="preserve"> </w:t>
      </w:r>
      <w:r w:rsidR="004914B3">
        <w:t>заштити</w:t>
      </w:r>
      <w:r w:rsidR="004700C0" w:rsidRPr="009B2378">
        <w:t xml:space="preserve">, </w:t>
      </w:r>
      <w:r w:rsidR="004914B3">
        <w:t>запошљавању</w:t>
      </w:r>
      <w:r w:rsidR="004700C0" w:rsidRPr="009B2378">
        <w:t xml:space="preserve">, </w:t>
      </w:r>
      <w:r w:rsidR="004914B3">
        <w:t>екологији</w:t>
      </w:r>
      <w:r w:rsidR="004700C0" w:rsidRPr="009B2378">
        <w:t xml:space="preserve"> </w:t>
      </w:r>
      <w:r w:rsidR="004914B3">
        <w:t>и</w:t>
      </w:r>
      <w:r w:rsidR="004700C0" w:rsidRPr="009B2378">
        <w:t xml:space="preserve"> </w:t>
      </w:r>
      <w:r w:rsidR="004914B3">
        <w:t>др</w:t>
      </w:r>
      <w:r w:rsidR="004700C0" w:rsidRPr="009B2378">
        <w:t>."</w:t>
      </w:r>
    </w:p>
    <w:p w:rsidR="002F313A" w:rsidRPr="009B2378" w:rsidRDefault="004914B3" w:rsidP="002F313A">
      <w:pPr>
        <w:pStyle w:val="Heading9"/>
        <w:rPr>
          <w:bCs/>
          <w:i/>
          <w:sz w:val="24"/>
          <w:szCs w:val="24"/>
          <w:lang w:val="sr-Latn-CS"/>
        </w:rPr>
      </w:pPr>
      <w:r>
        <w:rPr>
          <w:bCs/>
          <w:i/>
          <w:sz w:val="24"/>
          <w:szCs w:val="24"/>
          <w:lang w:val="sr-Latn-CS"/>
        </w:rPr>
        <w:t>Члан</w:t>
      </w:r>
      <w:r w:rsidR="002F313A" w:rsidRPr="009B2378">
        <w:rPr>
          <w:bCs/>
          <w:i/>
          <w:sz w:val="24"/>
          <w:szCs w:val="24"/>
          <w:lang w:val="sr-Latn-CS"/>
        </w:rPr>
        <w:t xml:space="preserve"> 15.</w:t>
      </w:r>
    </w:p>
    <w:p w:rsidR="0047163F" w:rsidRPr="009B2378" w:rsidRDefault="002F313A" w:rsidP="00A52ABB">
      <w:pPr>
        <w:jc w:val="both"/>
      </w:pPr>
      <w:r w:rsidRPr="009B2378">
        <w:t>„</w:t>
      </w:r>
      <w:r w:rsidR="004914B3">
        <w:t>Средњорочни</w:t>
      </w:r>
      <w:r w:rsidRPr="009B2378">
        <w:t xml:space="preserve"> </w:t>
      </w:r>
      <w:r w:rsidR="004914B3">
        <w:t>и</w:t>
      </w:r>
      <w:r w:rsidRPr="009B2378">
        <w:t xml:space="preserve"> </w:t>
      </w:r>
      <w:r w:rsidR="004914B3">
        <w:t>краткорочни</w:t>
      </w:r>
      <w:r w:rsidRPr="009B2378">
        <w:t xml:space="preserve"> </w:t>
      </w:r>
      <w:r w:rsidR="004914B3">
        <w:t>план</w:t>
      </w:r>
      <w:r w:rsidRPr="009B2378">
        <w:t xml:space="preserve"> </w:t>
      </w:r>
      <w:r w:rsidR="004914B3">
        <w:t>омладинске</w:t>
      </w:r>
      <w:r w:rsidRPr="009B2378">
        <w:t xml:space="preserve"> </w:t>
      </w:r>
      <w:r w:rsidR="004914B3">
        <w:t>стратегије</w:t>
      </w:r>
      <w:r w:rsidRPr="009B2378">
        <w:t xml:space="preserve"> </w:t>
      </w:r>
      <w:r w:rsidR="004914B3">
        <w:t>доноси</w:t>
      </w:r>
      <w:r w:rsidR="00DA38EF" w:rsidRPr="009B2378">
        <w:t xml:space="preserve"> </w:t>
      </w:r>
      <w:r w:rsidR="004914B3">
        <w:t>за</w:t>
      </w:r>
      <w:r w:rsidR="00DA38EF" w:rsidRPr="009B2378">
        <w:t xml:space="preserve"> </w:t>
      </w:r>
      <w:r w:rsidR="004914B3">
        <w:t>подручје</w:t>
      </w:r>
      <w:r w:rsidR="00DA38EF" w:rsidRPr="009B2378">
        <w:t xml:space="preserve"> </w:t>
      </w:r>
      <w:r w:rsidR="004914B3">
        <w:t>града</w:t>
      </w:r>
      <w:r w:rsidR="00DA38EF" w:rsidRPr="009B2378">
        <w:t xml:space="preserve"> </w:t>
      </w:r>
      <w:r w:rsidR="004914B3">
        <w:t>или</w:t>
      </w:r>
      <w:r w:rsidR="00DA38EF" w:rsidRPr="009B2378">
        <w:t xml:space="preserve"> </w:t>
      </w:r>
      <w:r w:rsidR="004914B3">
        <w:t>општине</w:t>
      </w:r>
      <w:r w:rsidRPr="009B2378">
        <w:t xml:space="preserve"> </w:t>
      </w:r>
      <w:r w:rsidR="004914B3">
        <w:t>Скупштина</w:t>
      </w:r>
      <w:r w:rsidRPr="009B2378">
        <w:t xml:space="preserve"> </w:t>
      </w:r>
      <w:r w:rsidR="004914B3">
        <w:t>града</w:t>
      </w:r>
      <w:r w:rsidRPr="009B2378">
        <w:t xml:space="preserve"> </w:t>
      </w:r>
      <w:r w:rsidR="004914B3">
        <w:t>или</w:t>
      </w:r>
      <w:r w:rsidRPr="009B2378">
        <w:t xml:space="preserve"> </w:t>
      </w:r>
      <w:r w:rsidR="004914B3">
        <w:t>општине</w:t>
      </w:r>
      <w:r w:rsidR="003F2224" w:rsidRPr="009B2378">
        <w:t>,</w:t>
      </w:r>
      <w:r w:rsidRPr="009B2378">
        <w:t xml:space="preserve"> </w:t>
      </w:r>
      <w:r w:rsidR="004914B3">
        <w:t>на</w:t>
      </w:r>
      <w:r w:rsidRPr="009B2378">
        <w:t xml:space="preserve"> </w:t>
      </w:r>
      <w:r w:rsidR="004914B3">
        <w:t>приједлог</w:t>
      </w:r>
      <w:r w:rsidRPr="009B2378">
        <w:t xml:space="preserve"> </w:t>
      </w:r>
      <w:r w:rsidR="004914B3">
        <w:t>надлежне</w:t>
      </w:r>
      <w:r w:rsidRPr="009B2378">
        <w:t xml:space="preserve"> </w:t>
      </w:r>
      <w:r w:rsidR="004914B3">
        <w:t>Комисије</w:t>
      </w:r>
      <w:r w:rsidRPr="009B2378">
        <w:t xml:space="preserve"> </w:t>
      </w:r>
      <w:r w:rsidR="004914B3">
        <w:t>за</w:t>
      </w:r>
      <w:r w:rsidRPr="009B2378">
        <w:t xml:space="preserve"> </w:t>
      </w:r>
      <w:r w:rsidR="004914B3">
        <w:t>младе</w:t>
      </w:r>
      <w:r w:rsidRPr="009B2378">
        <w:t xml:space="preserve">, </w:t>
      </w:r>
      <w:r w:rsidR="004914B3">
        <w:t>уз</w:t>
      </w:r>
      <w:r w:rsidRPr="009B2378">
        <w:t xml:space="preserve"> </w:t>
      </w:r>
      <w:r w:rsidR="004914B3">
        <w:t>учешће</w:t>
      </w:r>
      <w:r w:rsidRPr="009B2378">
        <w:t xml:space="preserve"> </w:t>
      </w:r>
      <w:r w:rsidR="004914B3">
        <w:t>Омладинског</w:t>
      </w:r>
      <w:r w:rsidRPr="009B2378">
        <w:t xml:space="preserve"> </w:t>
      </w:r>
      <w:r w:rsidR="004914B3">
        <w:t>савјета</w:t>
      </w:r>
      <w:r w:rsidRPr="009B2378">
        <w:t xml:space="preserve"> </w:t>
      </w:r>
      <w:r w:rsidR="004914B3">
        <w:t>града</w:t>
      </w:r>
      <w:r w:rsidR="00BE5B48" w:rsidRPr="009B2378">
        <w:t xml:space="preserve"> </w:t>
      </w:r>
      <w:r w:rsidR="004914B3">
        <w:t>или</w:t>
      </w:r>
      <w:r w:rsidR="00BE5B48" w:rsidRPr="009B2378">
        <w:t xml:space="preserve"> </w:t>
      </w:r>
      <w:r w:rsidR="004914B3">
        <w:t>општине</w:t>
      </w:r>
      <w:r w:rsidR="00BE5B48" w:rsidRPr="009B2378">
        <w:t>.</w:t>
      </w:r>
    </w:p>
    <w:p w:rsidR="0047163F" w:rsidRDefault="0047163F" w:rsidP="001209E2">
      <w:pPr>
        <w:ind w:firstLine="540"/>
        <w:jc w:val="both"/>
        <w:rPr>
          <w:lang w:val="sr-Cyrl-CS"/>
        </w:rPr>
      </w:pPr>
    </w:p>
    <w:p w:rsidR="00A52ABB" w:rsidRPr="00A52ABB" w:rsidRDefault="00A52ABB" w:rsidP="001209E2">
      <w:pPr>
        <w:ind w:firstLine="540"/>
        <w:jc w:val="both"/>
        <w:rPr>
          <w:lang w:val="sr-Cyrl-CS"/>
        </w:rPr>
      </w:pPr>
    </w:p>
    <w:p w:rsidR="002F313A" w:rsidRPr="009B2378" w:rsidRDefault="004914B3" w:rsidP="00A52ABB">
      <w:pPr>
        <w:jc w:val="both"/>
      </w:pPr>
      <w:r>
        <w:t>Одређени</w:t>
      </w:r>
      <w:r w:rsidR="002F313A" w:rsidRPr="009B2378">
        <w:t xml:space="preserve"> </w:t>
      </w:r>
      <w:r>
        <w:t>број</w:t>
      </w:r>
      <w:r w:rsidR="002F313A" w:rsidRPr="009B2378">
        <w:t xml:space="preserve"> </w:t>
      </w:r>
      <w:r>
        <w:t>чланова</w:t>
      </w:r>
      <w:r w:rsidR="002F313A" w:rsidRPr="009B2378">
        <w:t xml:space="preserve"> </w:t>
      </w:r>
      <w:r>
        <w:t>Комисије</w:t>
      </w:r>
      <w:r w:rsidR="002F313A" w:rsidRPr="009B2378">
        <w:t xml:space="preserve"> </w:t>
      </w:r>
      <w:r>
        <w:t>чине</w:t>
      </w:r>
      <w:r w:rsidR="002F313A" w:rsidRPr="009B2378">
        <w:t xml:space="preserve"> </w:t>
      </w:r>
      <w:r>
        <w:t>одборници</w:t>
      </w:r>
      <w:r w:rsidR="002F313A" w:rsidRPr="009B2378">
        <w:t xml:space="preserve">, </w:t>
      </w:r>
      <w:r>
        <w:t>а</w:t>
      </w:r>
      <w:r w:rsidR="002F313A" w:rsidRPr="009B2378">
        <w:t xml:space="preserve"> </w:t>
      </w:r>
      <w:r>
        <w:t>преостали</w:t>
      </w:r>
      <w:r w:rsidR="002F313A" w:rsidRPr="009B2378">
        <w:t xml:space="preserve"> </w:t>
      </w:r>
      <w:r>
        <w:t>број</w:t>
      </w:r>
      <w:r w:rsidR="002F313A" w:rsidRPr="009B2378">
        <w:t xml:space="preserve"> </w:t>
      </w:r>
      <w:r>
        <w:t>чланова</w:t>
      </w:r>
      <w:r w:rsidR="002F313A" w:rsidRPr="009B2378">
        <w:t xml:space="preserve"> </w:t>
      </w:r>
      <w:r>
        <w:t>се</w:t>
      </w:r>
      <w:r w:rsidR="002F313A" w:rsidRPr="009B2378">
        <w:t xml:space="preserve"> </w:t>
      </w:r>
      <w:r>
        <w:t>попуњава</w:t>
      </w:r>
      <w:r w:rsidR="002F313A" w:rsidRPr="009B2378">
        <w:t xml:space="preserve"> </w:t>
      </w:r>
      <w:r>
        <w:t>представницима</w:t>
      </w:r>
      <w:r w:rsidR="002F313A" w:rsidRPr="009B2378">
        <w:t xml:space="preserve"> </w:t>
      </w:r>
      <w:r>
        <w:t>омладинских</w:t>
      </w:r>
      <w:r w:rsidR="002F313A" w:rsidRPr="009B2378">
        <w:t xml:space="preserve"> </w:t>
      </w:r>
      <w:r>
        <w:t>организација</w:t>
      </w:r>
      <w:r w:rsidR="002F313A" w:rsidRPr="009B2378">
        <w:t xml:space="preserve">. </w:t>
      </w:r>
      <w:r>
        <w:t>Састав</w:t>
      </w:r>
      <w:r w:rsidR="002F313A" w:rsidRPr="009B2378">
        <w:t xml:space="preserve"> </w:t>
      </w:r>
      <w:r>
        <w:t>Комисије</w:t>
      </w:r>
      <w:r w:rsidR="002F313A" w:rsidRPr="009B2378">
        <w:t xml:space="preserve"> </w:t>
      </w:r>
      <w:r>
        <w:t>се</w:t>
      </w:r>
      <w:r w:rsidR="002F313A" w:rsidRPr="009B2378">
        <w:t xml:space="preserve"> </w:t>
      </w:r>
      <w:r>
        <w:t>ближе</w:t>
      </w:r>
      <w:r w:rsidR="002F313A" w:rsidRPr="009B2378">
        <w:t xml:space="preserve"> </w:t>
      </w:r>
      <w:r>
        <w:t>одређује</w:t>
      </w:r>
      <w:r w:rsidR="002F313A" w:rsidRPr="009B2378">
        <w:t xml:space="preserve"> </w:t>
      </w:r>
      <w:r>
        <w:t>статутом</w:t>
      </w:r>
      <w:r w:rsidR="002F313A" w:rsidRPr="009B2378">
        <w:t xml:space="preserve"> </w:t>
      </w:r>
      <w:r>
        <w:t>Општине</w:t>
      </w:r>
      <w:r w:rsidR="00701496" w:rsidRPr="009B2378">
        <w:t>.</w:t>
      </w:r>
    </w:p>
    <w:p w:rsidR="002F313A" w:rsidRDefault="004914B3" w:rsidP="00A52ABB">
      <w:pPr>
        <w:jc w:val="both"/>
        <w:rPr>
          <w:lang w:val="sr-Cyrl-CS"/>
        </w:rPr>
      </w:pPr>
      <w:r>
        <w:t>План</w:t>
      </w:r>
      <w:r w:rsidR="002F313A" w:rsidRPr="009B2378">
        <w:t xml:space="preserve"> </w:t>
      </w:r>
      <w:r>
        <w:t>омладинске</w:t>
      </w:r>
      <w:r w:rsidR="002F313A" w:rsidRPr="009B2378">
        <w:t xml:space="preserve"> </w:t>
      </w:r>
      <w:r>
        <w:t>стратегије</w:t>
      </w:r>
      <w:r w:rsidR="002F313A" w:rsidRPr="009B2378">
        <w:t xml:space="preserve"> </w:t>
      </w:r>
      <w:r>
        <w:t>из</w:t>
      </w:r>
      <w:r w:rsidR="002F313A" w:rsidRPr="009B2378">
        <w:t xml:space="preserve"> </w:t>
      </w:r>
      <w:r>
        <w:t>става</w:t>
      </w:r>
      <w:r w:rsidR="002F313A" w:rsidRPr="009B2378">
        <w:t xml:space="preserve"> 1. </w:t>
      </w:r>
      <w:r>
        <w:t>овог</w:t>
      </w:r>
      <w:r w:rsidR="002F313A" w:rsidRPr="009B2378">
        <w:t xml:space="preserve"> </w:t>
      </w:r>
      <w:r>
        <w:t>члана</w:t>
      </w:r>
      <w:r w:rsidR="002F313A" w:rsidRPr="009B2378">
        <w:t xml:space="preserve">, </w:t>
      </w:r>
      <w:r>
        <w:t>мора</w:t>
      </w:r>
      <w:r w:rsidR="002F313A" w:rsidRPr="009B2378">
        <w:t xml:space="preserve"> </w:t>
      </w:r>
      <w:r>
        <w:t>бити</w:t>
      </w:r>
      <w:r w:rsidR="002F313A" w:rsidRPr="009B2378">
        <w:t xml:space="preserve"> </w:t>
      </w:r>
      <w:r>
        <w:t>у</w:t>
      </w:r>
      <w:r w:rsidR="002F313A" w:rsidRPr="009B2378">
        <w:t xml:space="preserve"> </w:t>
      </w:r>
      <w:r>
        <w:t>складу</w:t>
      </w:r>
      <w:r w:rsidR="002F313A" w:rsidRPr="009B2378">
        <w:t xml:space="preserve"> </w:t>
      </w:r>
      <w:r>
        <w:t>са</w:t>
      </w:r>
      <w:r w:rsidR="002F313A" w:rsidRPr="009B2378">
        <w:t xml:space="preserve"> </w:t>
      </w:r>
      <w:r>
        <w:t>Омладинском</w:t>
      </w:r>
      <w:r w:rsidR="002F313A" w:rsidRPr="009B2378">
        <w:t xml:space="preserve"> </w:t>
      </w:r>
      <w:r>
        <w:t>политиком</w:t>
      </w:r>
      <w:r w:rsidR="002F313A" w:rsidRPr="009B2378">
        <w:t xml:space="preserve"> </w:t>
      </w:r>
      <w:r>
        <w:t>Републике</w:t>
      </w:r>
      <w:r w:rsidR="002F313A" w:rsidRPr="009B2378">
        <w:t xml:space="preserve"> </w:t>
      </w:r>
      <w:r>
        <w:t>Српске</w:t>
      </w:r>
      <w:r w:rsidR="002F313A" w:rsidRPr="009B2378">
        <w:t xml:space="preserve"> (</w:t>
      </w:r>
      <w:r>
        <w:t>средњорочни</w:t>
      </w:r>
      <w:r w:rsidR="002F313A" w:rsidRPr="009B2378">
        <w:t xml:space="preserve"> </w:t>
      </w:r>
      <w:r>
        <w:t>и</w:t>
      </w:r>
      <w:r w:rsidR="002F313A" w:rsidRPr="009B2378">
        <w:t xml:space="preserve"> </w:t>
      </w:r>
      <w:r>
        <w:t>краткорочни</w:t>
      </w:r>
      <w:r w:rsidR="002F313A" w:rsidRPr="009B2378">
        <w:t xml:space="preserve"> </w:t>
      </w:r>
      <w:r>
        <w:t>период</w:t>
      </w:r>
      <w:r w:rsidR="002F313A" w:rsidRPr="009B2378">
        <w:t>).“</w:t>
      </w:r>
    </w:p>
    <w:p w:rsidR="00A52ABB" w:rsidRPr="00A52ABB" w:rsidRDefault="00A52ABB" w:rsidP="00A52ABB">
      <w:pPr>
        <w:jc w:val="both"/>
        <w:rPr>
          <w:lang w:val="sr-Cyrl-CS"/>
        </w:rPr>
      </w:pPr>
    </w:p>
    <w:p w:rsidR="00A52ABB" w:rsidRDefault="00A52ABB" w:rsidP="00A52ABB">
      <w:pPr>
        <w:jc w:val="both"/>
        <w:rPr>
          <w:b/>
          <w:lang w:val="sr-Cyrl-CS"/>
        </w:rPr>
      </w:pPr>
    </w:p>
    <w:p w:rsidR="002F313A" w:rsidRPr="009B2378" w:rsidRDefault="004914B3" w:rsidP="00A52ABB">
      <w:pPr>
        <w:jc w:val="both"/>
      </w:pPr>
      <w:r>
        <w:rPr>
          <w:lang w:val="ru-RU"/>
        </w:rPr>
        <w:t>Омладинска</w:t>
      </w:r>
      <w:r w:rsidR="00BA42D9" w:rsidRPr="009B2378">
        <w:rPr>
          <w:lang w:val="ru-RU"/>
        </w:rPr>
        <w:t xml:space="preserve"> </w:t>
      </w:r>
      <w:r>
        <w:t>стратегија</w:t>
      </w:r>
      <w:r w:rsidR="0047163F" w:rsidRPr="009B2378">
        <w:t xml:space="preserve"> </w:t>
      </w:r>
      <w:r>
        <w:rPr>
          <w:lang w:val="ru-RU"/>
        </w:rPr>
        <w:t>обезбјеђује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систематско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унапређење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стања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већег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броја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области</w:t>
      </w:r>
      <w:r w:rsidR="002F313A" w:rsidRPr="009B2378">
        <w:rPr>
          <w:lang w:val="ru-RU"/>
        </w:rPr>
        <w:t xml:space="preserve"> (</w:t>
      </w:r>
      <w:r>
        <w:rPr>
          <w:lang w:val="ru-RU"/>
        </w:rPr>
        <w:t>образовање</w:t>
      </w:r>
      <w:r w:rsidR="002F313A" w:rsidRPr="009B2378">
        <w:rPr>
          <w:lang w:val="ru-RU"/>
        </w:rPr>
        <w:t>,</w:t>
      </w:r>
      <w:r w:rsidR="002F313A" w:rsidRPr="009B2378">
        <w:t xml:space="preserve"> </w:t>
      </w:r>
      <w:r>
        <w:rPr>
          <w:lang w:val="ru-RU"/>
        </w:rPr>
        <w:t>запошљавање</w:t>
      </w:r>
      <w:r w:rsidR="005D05F0" w:rsidRPr="009B2378">
        <w:rPr>
          <w:lang w:val="ru-RU"/>
        </w:rPr>
        <w:t xml:space="preserve">, </w:t>
      </w:r>
      <w:r>
        <w:rPr>
          <w:lang w:val="ru-RU"/>
        </w:rPr>
        <w:t>стамбено</w:t>
      </w:r>
      <w:r w:rsidR="005D05F0" w:rsidRPr="009B2378">
        <w:t xml:space="preserve"> </w:t>
      </w:r>
      <w:r>
        <w:rPr>
          <w:lang w:val="ru-RU"/>
        </w:rPr>
        <w:t>збрињавање</w:t>
      </w:r>
      <w:r w:rsidR="002F313A" w:rsidRPr="009B2378">
        <w:rPr>
          <w:lang w:val="ru-RU"/>
        </w:rPr>
        <w:t xml:space="preserve">, </w:t>
      </w:r>
      <w:r>
        <w:rPr>
          <w:lang w:val="ru-RU"/>
        </w:rPr>
        <w:t>слободно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вријеме</w:t>
      </w:r>
      <w:r w:rsidR="002F313A" w:rsidRPr="009B2378">
        <w:rPr>
          <w:lang w:val="ru-RU"/>
        </w:rPr>
        <w:t xml:space="preserve">, </w:t>
      </w:r>
      <w:r>
        <w:rPr>
          <w:lang w:val="ru-RU"/>
        </w:rPr>
        <w:t>здравље</w:t>
      </w:r>
      <w:r w:rsidR="000D107B" w:rsidRPr="009B2378">
        <w:t>...</w:t>
      </w:r>
      <w:r w:rsidR="002F313A" w:rsidRPr="009B2378">
        <w:rPr>
          <w:lang w:val="ru-RU"/>
        </w:rPr>
        <w:t xml:space="preserve">), </w:t>
      </w:r>
      <w:r>
        <w:rPr>
          <w:lang w:val="ru-RU"/>
        </w:rPr>
        <w:t>кој</w:t>
      </w:r>
      <w:r>
        <w:t>е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су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сфера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интересовања</w:t>
      </w:r>
      <w:r w:rsidR="002F313A" w:rsidRPr="009B2378">
        <w:rPr>
          <w:lang w:val="ru-RU"/>
        </w:rPr>
        <w:t xml:space="preserve"> </w:t>
      </w:r>
      <w:r>
        <w:rPr>
          <w:lang w:val="ru-RU"/>
        </w:rPr>
        <w:t>младих</w:t>
      </w:r>
      <w:r w:rsidR="002F313A" w:rsidRPr="009B2378">
        <w:rPr>
          <w:lang w:val="ru-RU"/>
        </w:rPr>
        <w:t>.</w:t>
      </w:r>
    </w:p>
    <w:p w:rsidR="0047163F" w:rsidRDefault="0047163F" w:rsidP="002F313A">
      <w:pPr>
        <w:ind w:firstLine="720"/>
        <w:jc w:val="both"/>
        <w:rPr>
          <w:i/>
          <w:lang w:val="sr-Cyrl-CS"/>
        </w:rPr>
      </w:pPr>
    </w:p>
    <w:p w:rsidR="00A52ABB" w:rsidRPr="00A52ABB" w:rsidRDefault="00A52ABB" w:rsidP="002F313A">
      <w:pPr>
        <w:ind w:firstLine="720"/>
        <w:jc w:val="both"/>
        <w:rPr>
          <w:i/>
          <w:lang w:val="sr-Cyrl-CS"/>
        </w:rPr>
      </w:pPr>
    </w:p>
    <w:p w:rsidR="00630D79" w:rsidRDefault="004914B3" w:rsidP="004700C0">
      <w:pPr>
        <w:jc w:val="both"/>
        <w:rPr>
          <w:lang w:val="sr-Cyrl-CS"/>
        </w:rPr>
      </w:pPr>
      <w:r>
        <w:t>Омладинска</w:t>
      </w:r>
      <w:r w:rsidR="002F313A" w:rsidRPr="009B2378">
        <w:t xml:space="preserve"> </w:t>
      </w:r>
      <w:r>
        <w:t>стратегија</w:t>
      </w:r>
      <w:r w:rsidR="002F313A" w:rsidRPr="009B2378">
        <w:t xml:space="preserve"> </w:t>
      </w:r>
      <w:r>
        <w:t>не</w:t>
      </w:r>
      <w:r w:rsidR="002F313A" w:rsidRPr="009B2378">
        <w:t xml:space="preserve"> </w:t>
      </w:r>
      <w:r>
        <w:t>представља</w:t>
      </w:r>
      <w:r w:rsidR="002F313A" w:rsidRPr="009B2378">
        <w:t xml:space="preserve"> </w:t>
      </w:r>
      <w:r>
        <w:t>само</w:t>
      </w:r>
      <w:r w:rsidR="002F313A" w:rsidRPr="009B2378">
        <w:t xml:space="preserve"> </w:t>
      </w:r>
      <w:r>
        <w:t>општа</w:t>
      </w:r>
      <w:r w:rsidR="002F313A" w:rsidRPr="009B2378">
        <w:t xml:space="preserve"> </w:t>
      </w:r>
      <w:r>
        <w:t>начела</w:t>
      </w:r>
      <w:r w:rsidR="002F313A" w:rsidRPr="009B2378">
        <w:t xml:space="preserve"> </w:t>
      </w:r>
      <w:r>
        <w:t>рјешавања</w:t>
      </w:r>
      <w:r w:rsidR="002F313A" w:rsidRPr="009B2378">
        <w:t xml:space="preserve"> </w:t>
      </w:r>
      <w:r>
        <w:t>проблема</w:t>
      </w:r>
      <w:r w:rsidR="002F313A" w:rsidRPr="009B2378">
        <w:t xml:space="preserve"> </w:t>
      </w:r>
      <w:r>
        <w:t>младих</w:t>
      </w:r>
      <w:r w:rsidR="002F313A" w:rsidRPr="009B2378">
        <w:t xml:space="preserve">, </w:t>
      </w:r>
      <w:r>
        <w:t>него</w:t>
      </w:r>
      <w:r w:rsidR="002F313A" w:rsidRPr="009B2378">
        <w:t xml:space="preserve"> </w:t>
      </w:r>
      <w:r>
        <w:t>се</w:t>
      </w:r>
      <w:r w:rsidR="002F313A" w:rsidRPr="009B2378">
        <w:t xml:space="preserve"> </w:t>
      </w:r>
      <w:r>
        <w:t>развија</w:t>
      </w:r>
      <w:r w:rsidR="002F313A" w:rsidRPr="009B2378">
        <w:t xml:space="preserve"> </w:t>
      </w:r>
      <w:r>
        <w:t>у</w:t>
      </w:r>
      <w:r w:rsidR="002F313A" w:rsidRPr="009B2378">
        <w:t xml:space="preserve"> </w:t>
      </w:r>
      <w:r>
        <w:t>посебне</w:t>
      </w:r>
      <w:r w:rsidR="002F313A" w:rsidRPr="009B2378">
        <w:t xml:space="preserve"> </w:t>
      </w:r>
      <w:r>
        <w:t>програме</w:t>
      </w:r>
      <w:r w:rsidR="002F313A" w:rsidRPr="009B2378">
        <w:t xml:space="preserve"> </w:t>
      </w:r>
      <w:r>
        <w:t>и</w:t>
      </w:r>
      <w:r w:rsidR="002F313A" w:rsidRPr="009B2378">
        <w:t xml:space="preserve"> </w:t>
      </w:r>
      <w:r>
        <w:t>мјере</w:t>
      </w:r>
      <w:r w:rsidR="002F313A" w:rsidRPr="009B2378">
        <w:t xml:space="preserve">, </w:t>
      </w:r>
      <w:r>
        <w:t>које</w:t>
      </w:r>
      <w:r w:rsidR="002F313A" w:rsidRPr="009B2378">
        <w:t xml:space="preserve"> </w:t>
      </w:r>
      <w:r>
        <w:rPr>
          <w:lang w:val="sr-Cyrl-CS"/>
        </w:rPr>
        <w:t>треба</w:t>
      </w:r>
      <w:r w:rsidR="002F313A" w:rsidRPr="009B2378">
        <w:rPr>
          <w:lang w:val="sr-Cyrl-CS"/>
        </w:rPr>
        <w:t xml:space="preserve"> </w:t>
      </w:r>
      <w:r>
        <w:rPr>
          <w:lang w:val="sr-Cyrl-CS"/>
        </w:rPr>
        <w:t>да</w:t>
      </w:r>
      <w:r w:rsidR="002F313A" w:rsidRPr="009B2378">
        <w:rPr>
          <w:lang w:val="sr-Cyrl-CS"/>
        </w:rPr>
        <w:t xml:space="preserve"> </w:t>
      </w:r>
      <w:r>
        <w:rPr>
          <w:lang w:val="sr-Cyrl-CS"/>
        </w:rPr>
        <w:t>обезбиједе</w:t>
      </w:r>
      <w:r w:rsidR="002F313A" w:rsidRPr="009B2378">
        <w:t xml:space="preserve"> </w:t>
      </w:r>
      <w:r>
        <w:t>боље</w:t>
      </w:r>
      <w:r w:rsidR="002F313A" w:rsidRPr="009B2378">
        <w:t xml:space="preserve"> </w:t>
      </w:r>
      <w:r>
        <w:t>услове</w:t>
      </w:r>
      <w:r w:rsidR="002F313A" w:rsidRPr="009B2378">
        <w:t xml:space="preserve"> </w:t>
      </w:r>
      <w:r>
        <w:t>за</w:t>
      </w:r>
      <w:r w:rsidR="002F313A" w:rsidRPr="009B2378">
        <w:t xml:space="preserve"> </w:t>
      </w:r>
      <w:r>
        <w:t>живот</w:t>
      </w:r>
      <w:r w:rsidR="002F313A" w:rsidRPr="009B2378">
        <w:t>,</w:t>
      </w:r>
      <w:r w:rsidR="00701496" w:rsidRPr="009B2378">
        <w:t xml:space="preserve"> </w:t>
      </w:r>
      <w:r>
        <w:t>креативно</w:t>
      </w:r>
      <w:r w:rsidR="00701496" w:rsidRPr="009B2378">
        <w:t xml:space="preserve"> </w:t>
      </w:r>
      <w:r>
        <w:t>испољавање</w:t>
      </w:r>
      <w:r w:rsidR="00701496" w:rsidRPr="009B2378">
        <w:t xml:space="preserve"> </w:t>
      </w:r>
      <w:r>
        <w:t>и</w:t>
      </w:r>
      <w:r w:rsidR="00701496" w:rsidRPr="009B2378">
        <w:t xml:space="preserve"> </w:t>
      </w:r>
      <w:r>
        <w:t>учестовање</w:t>
      </w:r>
      <w:r w:rsidR="002F313A" w:rsidRPr="009B2378">
        <w:t xml:space="preserve"> </w:t>
      </w:r>
      <w:r>
        <w:t>младих</w:t>
      </w:r>
      <w:r w:rsidR="002F313A" w:rsidRPr="009B2378">
        <w:t xml:space="preserve"> </w:t>
      </w:r>
      <w:r>
        <w:t>у</w:t>
      </w:r>
      <w:r w:rsidR="002F313A" w:rsidRPr="009B2378">
        <w:t xml:space="preserve"> </w:t>
      </w:r>
      <w:r>
        <w:t>ширем</w:t>
      </w:r>
      <w:r w:rsidR="002F313A" w:rsidRPr="009B2378">
        <w:t xml:space="preserve"> </w:t>
      </w:r>
      <w:r>
        <w:t>друштвеном</w:t>
      </w:r>
      <w:r w:rsidR="002F313A" w:rsidRPr="009B2378">
        <w:t xml:space="preserve"> </w:t>
      </w:r>
      <w:r>
        <w:t>окружењу</w:t>
      </w:r>
      <w:r w:rsidR="002F313A" w:rsidRPr="009B2378">
        <w:t xml:space="preserve">, </w:t>
      </w:r>
      <w:r>
        <w:t>чиме</w:t>
      </w:r>
      <w:r w:rsidR="002F313A" w:rsidRPr="009B2378">
        <w:t xml:space="preserve"> </w:t>
      </w:r>
      <w:r>
        <w:t>се</w:t>
      </w:r>
      <w:r w:rsidR="002F313A" w:rsidRPr="009B2378">
        <w:t xml:space="preserve"> </w:t>
      </w:r>
      <w:r>
        <w:t>унапређује</w:t>
      </w:r>
      <w:r w:rsidR="002F313A" w:rsidRPr="009B2378">
        <w:t xml:space="preserve"> </w:t>
      </w:r>
      <w:r>
        <w:t>позиција</w:t>
      </w:r>
      <w:r w:rsidR="002F313A" w:rsidRPr="009B2378">
        <w:t xml:space="preserve"> </w:t>
      </w:r>
      <w:r>
        <w:t>и</w:t>
      </w:r>
      <w:r w:rsidR="002F313A" w:rsidRPr="009B2378">
        <w:t xml:space="preserve"> </w:t>
      </w:r>
      <w:r>
        <w:t>статус</w:t>
      </w:r>
      <w:r w:rsidR="002F313A" w:rsidRPr="009B2378">
        <w:t xml:space="preserve"> </w:t>
      </w:r>
      <w:r>
        <w:t>омладине</w:t>
      </w:r>
      <w:r w:rsidR="002F313A" w:rsidRPr="009B2378">
        <w:t xml:space="preserve"> </w:t>
      </w:r>
      <w:r>
        <w:t>и</w:t>
      </w:r>
      <w:r w:rsidR="002F313A" w:rsidRPr="009B2378">
        <w:t xml:space="preserve"> </w:t>
      </w:r>
      <w:r>
        <w:t>адолесцената</w:t>
      </w:r>
      <w:r w:rsidR="00111D25" w:rsidRPr="009B2378">
        <w:t xml:space="preserve"> (13-18 </w:t>
      </w:r>
      <w:r>
        <w:t>година</w:t>
      </w:r>
      <w:r w:rsidR="00111D25" w:rsidRPr="009B2378">
        <w:t>)</w:t>
      </w:r>
      <w:r w:rsidR="002F313A" w:rsidRPr="009B2378">
        <w:rPr>
          <w:lang w:val="sr-Cyrl-CS"/>
        </w:rPr>
        <w:t>.</w:t>
      </w:r>
    </w:p>
    <w:p w:rsidR="00A52ABB" w:rsidRDefault="00A52ABB" w:rsidP="004700C0">
      <w:pPr>
        <w:jc w:val="both"/>
        <w:rPr>
          <w:lang w:val="sr-Cyrl-CS"/>
        </w:rPr>
      </w:pPr>
    </w:p>
    <w:p w:rsidR="00A52ABB" w:rsidRDefault="00A52ABB" w:rsidP="004700C0">
      <w:pPr>
        <w:jc w:val="both"/>
        <w:rPr>
          <w:lang w:val="sr-Cyrl-CS"/>
        </w:rPr>
      </w:pPr>
    </w:p>
    <w:p w:rsidR="00A52ABB" w:rsidRPr="00A52ABB" w:rsidRDefault="00A52ABB" w:rsidP="004700C0">
      <w:pPr>
        <w:jc w:val="both"/>
        <w:rPr>
          <w:lang w:val="sr-Cyrl-CS"/>
        </w:rPr>
      </w:pPr>
    </w:p>
    <w:p w:rsidR="00C22F8A" w:rsidRDefault="00C22F8A" w:rsidP="002F313A">
      <w:pPr>
        <w:jc w:val="both"/>
        <w:rPr>
          <w:b/>
          <w:i/>
          <w:sz w:val="28"/>
          <w:szCs w:val="28"/>
          <w:lang w:val="sr-Cyrl-BA"/>
        </w:rPr>
      </w:pPr>
    </w:p>
    <w:p w:rsidR="0047163F" w:rsidRDefault="004914B3" w:rsidP="002F313A">
      <w:pPr>
        <w:jc w:val="both"/>
        <w:rPr>
          <w:b/>
          <w:i/>
          <w:sz w:val="28"/>
          <w:szCs w:val="28"/>
          <w:lang w:val="sr-Cyrl-BA"/>
        </w:rPr>
      </w:pPr>
      <w:r>
        <w:rPr>
          <w:b/>
          <w:i/>
          <w:sz w:val="28"/>
          <w:szCs w:val="28"/>
        </w:rPr>
        <w:lastRenderedPageBreak/>
        <w:t>Увод</w:t>
      </w:r>
    </w:p>
    <w:p w:rsidR="00C22F8A" w:rsidRDefault="00C22F8A" w:rsidP="002F313A">
      <w:pPr>
        <w:jc w:val="both"/>
        <w:rPr>
          <w:b/>
          <w:i/>
          <w:sz w:val="28"/>
          <w:szCs w:val="28"/>
          <w:lang w:val="sr-Cyrl-BA"/>
        </w:rPr>
      </w:pPr>
    </w:p>
    <w:p w:rsidR="00C22F8A" w:rsidRPr="00C22F8A" w:rsidRDefault="00C22F8A" w:rsidP="002F313A">
      <w:pPr>
        <w:jc w:val="both"/>
        <w:rPr>
          <w:b/>
          <w:i/>
          <w:sz w:val="28"/>
          <w:szCs w:val="28"/>
          <w:lang w:val="sr-Cyrl-BA"/>
        </w:rPr>
      </w:pPr>
    </w:p>
    <w:p w:rsidR="00715554" w:rsidRPr="009B2378" w:rsidRDefault="00715554" w:rsidP="00E72D0F">
      <w:pPr>
        <w:ind w:firstLine="540"/>
        <w:jc w:val="both"/>
      </w:pPr>
      <w:r w:rsidRPr="009B2378">
        <w:t xml:space="preserve">„ </w:t>
      </w:r>
      <w:r w:rsidR="004914B3">
        <w:rPr>
          <w:i/>
        </w:rPr>
        <w:t>При</w:t>
      </w:r>
      <w:r w:rsidR="008B2C43" w:rsidRPr="009B2378">
        <w:rPr>
          <w:i/>
        </w:rPr>
        <w:t xml:space="preserve"> </w:t>
      </w:r>
      <w:r w:rsidR="004914B3">
        <w:rPr>
          <w:i/>
        </w:rPr>
        <w:t>изради</w:t>
      </w:r>
      <w:r w:rsidR="008B2C43" w:rsidRPr="009B2378">
        <w:rPr>
          <w:i/>
        </w:rPr>
        <w:t xml:space="preserve"> </w:t>
      </w:r>
      <w:r w:rsidR="004914B3">
        <w:rPr>
          <w:i/>
        </w:rPr>
        <w:t>стратегије</w:t>
      </w:r>
      <w:r w:rsidRPr="009B2378">
        <w:rPr>
          <w:i/>
        </w:rPr>
        <w:t xml:space="preserve"> </w:t>
      </w:r>
      <w:r w:rsidR="004914B3">
        <w:rPr>
          <w:i/>
        </w:rPr>
        <w:t>развоја</w:t>
      </w:r>
      <w:r w:rsidR="00535CD0" w:rsidRPr="009B2378">
        <w:rPr>
          <w:i/>
        </w:rPr>
        <w:t xml:space="preserve"> </w:t>
      </w:r>
      <w:r w:rsidR="004914B3">
        <w:rPr>
          <w:i/>
        </w:rPr>
        <w:t>омладинског</w:t>
      </w:r>
      <w:r w:rsidR="00535CD0" w:rsidRPr="009B2378">
        <w:rPr>
          <w:i/>
        </w:rPr>
        <w:t xml:space="preserve"> </w:t>
      </w:r>
      <w:r w:rsidR="004914B3">
        <w:rPr>
          <w:i/>
        </w:rPr>
        <w:t>сектора</w:t>
      </w:r>
      <w:r w:rsidR="002A5B10" w:rsidRPr="009B2378">
        <w:rPr>
          <w:i/>
        </w:rPr>
        <w:t xml:space="preserve"> </w:t>
      </w:r>
      <w:r w:rsidR="004914B3">
        <w:rPr>
          <w:i/>
        </w:rPr>
        <w:t>на</w:t>
      </w:r>
      <w:r w:rsidR="002A5B10" w:rsidRPr="009B2378">
        <w:rPr>
          <w:i/>
        </w:rPr>
        <w:t xml:space="preserve"> </w:t>
      </w:r>
      <w:r w:rsidR="004914B3">
        <w:rPr>
          <w:i/>
        </w:rPr>
        <w:t>локалном</w:t>
      </w:r>
      <w:r w:rsidR="002A5B10" w:rsidRPr="009B2378">
        <w:rPr>
          <w:i/>
        </w:rPr>
        <w:t xml:space="preserve"> </w:t>
      </w:r>
      <w:r w:rsidR="004914B3">
        <w:rPr>
          <w:i/>
        </w:rPr>
        <w:t>нивоу</w:t>
      </w:r>
      <w:r w:rsidR="002A5B10" w:rsidRPr="009B2378">
        <w:rPr>
          <w:i/>
        </w:rPr>
        <w:t>,</w:t>
      </w:r>
      <w:r w:rsidRPr="009B2378">
        <w:rPr>
          <w:i/>
        </w:rPr>
        <w:t xml:space="preserve"> </w:t>
      </w:r>
      <w:r w:rsidR="004914B3">
        <w:rPr>
          <w:i/>
        </w:rPr>
        <w:t>битно</w:t>
      </w:r>
      <w:r w:rsidRPr="009B2378">
        <w:rPr>
          <w:i/>
        </w:rPr>
        <w:t xml:space="preserve"> </w:t>
      </w:r>
      <w:r w:rsidR="004914B3">
        <w:rPr>
          <w:i/>
        </w:rPr>
        <w:t>је</w:t>
      </w:r>
      <w:r w:rsidRPr="009B2378">
        <w:rPr>
          <w:i/>
        </w:rPr>
        <w:t xml:space="preserve"> </w:t>
      </w:r>
      <w:r w:rsidR="004914B3">
        <w:rPr>
          <w:i/>
        </w:rPr>
        <w:t>водити</w:t>
      </w:r>
      <w:r w:rsidRPr="009B2378">
        <w:rPr>
          <w:i/>
        </w:rPr>
        <w:t xml:space="preserve"> </w:t>
      </w:r>
      <w:r w:rsidR="004914B3">
        <w:rPr>
          <w:i/>
        </w:rPr>
        <w:t>рачуна</w:t>
      </w:r>
      <w:r w:rsidRPr="009B2378">
        <w:rPr>
          <w:i/>
        </w:rPr>
        <w:t xml:space="preserve"> </w:t>
      </w:r>
      <w:r w:rsidR="004914B3">
        <w:rPr>
          <w:i/>
        </w:rPr>
        <w:t>о</w:t>
      </w:r>
      <w:r w:rsidRPr="009B2378">
        <w:rPr>
          <w:i/>
        </w:rPr>
        <w:t xml:space="preserve"> </w:t>
      </w:r>
      <w:r w:rsidR="004914B3">
        <w:rPr>
          <w:i/>
        </w:rPr>
        <w:t>постављању</w:t>
      </w:r>
      <w:r w:rsidRPr="009B2378">
        <w:rPr>
          <w:i/>
        </w:rPr>
        <w:t xml:space="preserve"> </w:t>
      </w:r>
      <w:r w:rsidR="004914B3">
        <w:rPr>
          <w:i/>
        </w:rPr>
        <w:t>циљева</w:t>
      </w:r>
      <w:r w:rsidRPr="009B2378">
        <w:rPr>
          <w:i/>
        </w:rPr>
        <w:t xml:space="preserve"> </w:t>
      </w:r>
      <w:r w:rsidR="004914B3">
        <w:rPr>
          <w:i/>
        </w:rPr>
        <w:t>који</w:t>
      </w:r>
      <w:r w:rsidRPr="009B2378">
        <w:rPr>
          <w:i/>
        </w:rPr>
        <w:t xml:space="preserve"> </w:t>
      </w:r>
      <w:r w:rsidR="004914B3">
        <w:rPr>
          <w:i/>
        </w:rPr>
        <w:t>су</w:t>
      </w:r>
      <w:r w:rsidRPr="009B2378">
        <w:rPr>
          <w:i/>
        </w:rPr>
        <w:t xml:space="preserve"> </w:t>
      </w:r>
      <w:r w:rsidR="004914B3">
        <w:rPr>
          <w:i/>
        </w:rPr>
        <w:t>реални</w:t>
      </w:r>
      <w:r w:rsidRPr="009B2378">
        <w:rPr>
          <w:i/>
        </w:rPr>
        <w:t xml:space="preserve"> </w:t>
      </w:r>
      <w:r w:rsidR="004914B3">
        <w:rPr>
          <w:i/>
        </w:rPr>
        <w:t>и</w:t>
      </w:r>
      <w:r w:rsidRPr="009B2378">
        <w:rPr>
          <w:i/>
        </w:rPr>
        <w:t xml:space="preserve"> </w:t>
      </w:r>
      <w:r w:rsidR="004914B3">
        <w:rPr>
          <w:i/>
        </w:rPr>
        <w:t>остварљиви</w:t>
      </w:r>
      <w:r w:rsidRPr="009B2378">
        <w:rPr>
          <w:i/>
        </w:rPr>
        <w:t xml:space="preserve">. </w:t>
      </w:r>
      <w:r w:rsidR="004914B3">
        <w:rPr>
          <w:i/>
        </w:rPr>
        <w:t>Такође</w:t>
      </w:r>
      <w:r w:rsidRPr="009B2378">
        <w:rPr>
          <w:i/>
        </w:rPr>
        <w:t xml:space="preserve"> </w:t>
      </w:r>
      <w:r w:rsidR="004914B3">
        <w:rPr>
          <w:i/>
        </w:rPr>
        <w:t>је</w:t>
      </w:r>
      <w:r w:rsidRPr="009B2378">
        <w:rPr>
          <w:i/>
        </w:rPr>
        <w:t xml:space="preserve"> </w:t>
      </w:r>
      <w:r w:rsidR="004914B3">
        <w:rPr>
          <w:i/>
        </w:rPr>
        <w:t>веома</w:t>
      </w:r>
      <w:r w:rsidRPr="009B2378">
        <w:rPr>
          <w:i/>
        </w:rPr>
        <w:t xml:space="preserve"> </w:t>
      </w:r>
      <w:r w:rsidR="004914B3">
        <w:rPr>
          <w:i/>
        </w:rPr>
        <w:t>битно</w:t>
      </w:r>
      <w:r w:rsidRPr="009B2378">
        <w:rPr>
          <w:i/>
        </w:rPr>
        <w:t xml:space="preserve"> </w:t>
      </w:r>
      <w:r w:rsidR="004914B3">
        <w:rPr>
          <w:i/>
        </w:rPr>
        <w:t>дефинисати</w:t>
      </w:r>
      <w:r w:rsidRPr="009B2378">
        <w:rPr>
          <w:i/>
        </w:rPr>
        <w:t xml:space="preserve"> </w:t>
      </w:r>
      <w:r w:rsidR="004914B3">
        <w:rPr>
          <w:i/>
        </w:rPr>
        <w:t>проблеме</w:t>
      </w:r>
      <w:r w:rsidRPr="009B2378">
        <w:rPr>
          <w:i/>
        </w:rPr>
        <w:t xml:space="preserve"> </w:t>
      </w:r>
      <w:r w:rsidR="004914B3">
        <w:rPr>
          <w:i/>
        </w:rPr>
        <w:t>чије</w:t>
      </w:r>
      <w:r w:rsidRPr="009B2378">
        <w:rPr>
          <w:i/>
        </w:rPr>
        <w:t xml:space="preserve"> </w:t>
      </w:r>
      <w:r w:rsidR="004914B3">
        <w:rPr>
          <w:i/>
        </w:rPr>
        <w:t>је</w:t>
      </w:r>
      <w:r w:rsidRPr="009B2378">
        <w:rPr>
          <w:i/>
        </w:rPr>
        <w:t xml:space="preserve"> </w:t>
      </w:r>
      <w:r w:rsidR="004914B3">
        <w:rPr>
          <w:i/>
        </w:rPr>
        <w:t>рјешавање</w:t>
      </w:r>
      <w:r w:rsidRPr="009B2378">
        <w:rPr>
          <w:i/>
        </w:rPr>
        <w:t xml:space="preserve"> </w:t>
      </w:r>
      <w:r w:rsidR="004914B3">
        <w:rPr>
          <w:i/>
        </w:rPr>
        <w:t>у</w:t>
      </w:r>
      <w:r w:rsidRPr="009B2378">
        <w:rPr>
          <w:i/>
        </w:rPr>
        <w:t xml:space="preserve"> </w:t>
      </w:r>
      <w:r w:rsidR="004914B3">
        <w:rPr>
          <w:i/>
        </w:rPr>
        <w:t>надлежности</w:t>
      </w:r>
      <w:r w:rsidRPr="009B2378">
        <w:rPr>
          <w:i/>
        </w:rPr>
        <w:t xml:space="preserve"> </w:t>
      </w:r>
      <w:r w:rsidR="004914B3">
        <w:rPr>
          <w:i/>
        </w:rPr>
        <w:t>Општине</w:t>
      </w:r>
      <w:r w:rsidRPr="009B2378">
        <w:rPr>
          <w:i/>
        </w:rPr>
        <w:t xml:space="preserve"> </w:t>
      </w:r>
      <w:r w:rsidR="004914B3">
        <w:rPr>
          <w:i/>
        </w:rPr>
        <w:t>и</w:t>
      </w:r>
      <w:r w:rsidRPr="009B2378">
        <w:rPr>
          <w:i/>
        </w:rPr>
        <w:t xml:space="preserve"> </w:t>
      </w:r>
      <w:r w:rsidR="004914B3">
        <w:rPr>
          <w:i/>
        </w:rPr>
        <w:t>за</w:t>
      </w:r>
      <w:r w:rsidRPr="009B2378">
        <w:rPr>
          <w:i/>
        </w:rPr>
        <w:t xml:space="preserve"> </w:t>
      </w:r>
      <w:r w:rsidR="004914B3">
        <w:rPr>
          <w:i/>
        </w:rPr>
        <w:t>које</w:t>
      </w:r>
      <w:r w:rsidRPr="009B2378">
        <w:rPr>
          <w:i/>
        </w:rPr>
        <w:t xml:space="preserve"> </w:t>
      </w:r>
      <w:r w:rsidR="004914B3">
        <w:rPr>
          <w:i/>
        </w:rPr>
        <w:t>иста</w:t>
      </w:r>
      <w:r w:rsidRPr="009B2378">
        <w:rPr>
          <w:i/>
        </w:rPr>
        <w:t xml:space="preserve"> </w:t>
      </w:r>
      <w:r w:rsidR="004914B3">
        <w:rPr>
          <w:i/>
        </w:rPr>
        <w:t>располаже</w:t>
      </w:r>
      <w:r w:rsidRPr="009B2378">
        <w:rPr>
          <w:i/>
        </w:rPr>
        <w:t xml:space="preserve"> </w:t>
      </w:r>
      <w:r w:rsidR="004914B3">
        <w:rPr>
          <w:i/>
        </w:rPr>
        <w:t>људским</w:t>
      </w:r>
      <w:r w:rsidRPr="009B2378">
        <w:rPr>
          <w:i/>
        </w:rPr>
        <w:t xml:space="preserve"> </w:t>
      </w:r>
      <w:r w:rsidR="004914B3">
        <w:rPr>
          <w:i/>
        </w:rPr>
        <w:t>и</w:t>
      </w:r>
      <w:r w:rsidRPr="009B2378">
        <w:rPr>
          <w:i/>
        </w:rPr>
        <w:t xml:space="preserve"> </w:t>
      </w:r>
      <w:r w:rsidR="004914B3">
        <w:rPr>
          <w:i/>
        </w:rPr>
        <w:t>материјалним</w:t>
      </w:r>
      <w:r w:rsidRPr="009B2378">
        <w:rPr>
          <w:i/>
        </w:rPr>
        <w:t xml:space="preserve"> </w:t>
      </w:r>
      <w:r w:rsidR="004914B3">
        <w:rPr>
          <w:i/>
        </w:rPr>
        <w:t>ресурсима</w:t>
      </w:r>
      <w:r w:rsidRPr="009B2378">
        <w:t>...“ (</w:t>
      </w:r>
      <w:r w:rsidR="004914B3">
        <w:t>Годишња</w:t>
      </w:r>
      <w:r w:rsidRPr="009B2378">
        <w:t xml:space="preserve"> </w:t>
      </w:r>
      <w:r w:rsidR="004914B3">
        <w:t>стручна</w:t>
      </w:r>
      <w:r w:rsidRPr="009B2378">
        <w:t xml:space="preserve"> </w:t>
      </w:r>
      <w:r w:rsidR="004914B3">
        <w:t>конференција</w:t>
      </w:r>
      <w:r w:rsidR="0041486C">
        <w:t xml:space="preserve"> </w:t>
      </w:r>
      <w:r w:rsidR="004914B3">
        <w:t>службеника</w:t>
      </w:r>
      <w:r w:rsidR="0041486C">
        <w:t xml:space="preserve"> </w:t>
      </w:r>
      <w:r w:rsidR="004914B3">
        <w:t>за</w:t>
      </w:r>
      <w:r w:rsidR="0041486C">
        <w:t xml:space="preserve"> </w:t>
      </w:r>
      <w:r w:rsidR="004914B3">
        <w:t>младе</w:t>
      </w:r>
      <w:r w:rsidRPr="009B2378">
        <w:t>)</w:t>
      </w:r>
    </w:p>
    <w:p w:rsidR="002A5B10" w:rsidRPr="009B2378" w:rsidRDefault="002A5B10" w:rsidP="002F313A">
      <w:pPr>
        <w:jc w:val="both"/>
      </w:pPr>
    </w:p>
    <w:p w:rsidR="0047163F" w:rsidRPr="009B2378" w:rsidRDefault="0047163F" w:rsidP="002F313A">
      <w:pPr>
        <w:jc w:val="both"/>
      </w:pPr>
    </w:p>
    <w:p w:rsidR="000811EE" w:rsidRPr="009B2378" w:rsidRDefault="004914B3" w:rsidP="00FC10CB">
      <w:pPr>
        <w:jc w:val="both"/>
      </w:pPr>
      <w:r w:rsidRPr="00A52ABB">
        <w:rPr>
          <w:bCs/>
          <w:i/>
          <w:lang w:val="sr-Cyrl-CS"/>
        </w:rPr>
        <w:t>Основни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sr-Cyrl-CS"/>
        </w:rPr>
        <w:t>циљ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</w:rPr>
        <w:t>Д</w:t>
      </w:r>
      <w:r w:rsidRPr="00A52ABB">
        <w:rPr>
          <w:bCs/>
          <w:i/>
          <w:lang w:val="sr-Cyrl-CS"/>
        </w:rPr>
        <w:t>окумента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sr-Cyrl-CS"/>
        </w:rPr>
        <w:t>је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pl-PL"/>
        </w:rPr>
        <w:t>остваривање</w:t>
      </w:r>
      <w:r w:rsidR="00BA42D9" w:rsidRPr="00A52ABB">
        <w:rPr>
          <w:bCs/>
          <w:i/>
          <w:lang w:val="pl-PL"/>
        </w:rPr>
        <w:t xml:space="preserve"> </w:t>
      </w:r>
      <w:r w:rsidRPr="00A52ABB">
        <w:rPr>
          <w:bCs/>
          <w:i/>
          <w:lang w:val="pl-PL"/>
        </w:rPr>
        <w:t>институционалних</w:t>
      </w:r>
      <w:r w:rsidR="005D05F0" w:rsidRPr="00A52ABB">
        <w:rPr>
          <w:bCs/>
          <w:i/>
          <w:lang w:val="pl-PL"/>
        </w:rPr>
        <w:t xml:space="preserve"> </w:t>
      </w:r>
      <w:r w:rsidRPr="00A52ABB">
        <w:rPr>
          <w:bCs/>
          <w:i/>
          <w:lang w:val="pl-PL"/>
        </w:rPr>
        <w:t>и</w:t>
      </w:r>
      <w:r w:rsidR="00BA42D9" w:rsidRPr="00A52ABB">
        <w:rPr>
          <w:bCs/>
          <w:i/>
          <w:lang w:val="pl-PL"/>
        </w:rPr>
        <w:t xml:space="preserve"> </w:t>
      </w:r>
      <w:r w:rsidRPr="00A52ABB">
        <w:rPr>
          <w:bCs/>
          <w:i/>
          <w:lang w:val="pl-PL"/>
        </w:rPr>
        <w:t>материјалних</w:t>
      </w:r>
      <w:r w:rsidR="00BA42D9" w:rsidRPr="00A52ABB">
        <w:rPr>
          <w:bCs/>
          <w:i/>
          <w:lang w:val="pl-PL"/>
        </w:rPr>
        <w:t xml:space="preserve"> </w:t>
      </w:r>
      <w:r w:rsidRPr="00A52ABB">
        <w:rPr>
          <w:bCs/>
          <w:i/>
          <w:lang w:val="pl-PL"/>
        </w:rPr>
        <w:t>претпоставки</w:t>
      </w:r>
      <w:r w:rsidR="00BA42D9" w:rsidRPr="00A52ABB">
        <w:rPr>
          <w:bCs/>
          <w:i/>
          <w:lang w:val="pl-PL"/>
        </w:rPr>
        <w:t xml:space="preserve"> </w:t>
      </w:r>
      <w:r w:rsidRPr="00A52ABB">
        <w:rPr>
          <w:bCs/>
          <w:i/>
          <w:lang w:val="pl-PL"/>
        </w:rPr>
        <w:t>за</w:t>
      </w:r>
      <w:r w:rsidR="00BA42D9" w:rsidRPr="00A52ABB">
        <w:rPr>
          <w:bCs/>
          <w:i/>
          <w:lang w:val="pl-PL"/>
        </w:rPr>
        <w:t xml:space="preserve"> </w:t>
      </w:r>
      <w:r w:rsidRPr="00A52ABB">
        <w:rPr>
          <w:bCs/>
          <w:i/>
          <w:lang w:val="sr-Cyrl-CS"/>
        </w:rPr>
        <w:t>дугорочно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sr-Cyrl-CS"/>
        </w:rPr>
        <w:t>побољшање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sr-Cyrl-CS"/>
        </w:rPr>
        <w:t>положаја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sr-Cyrl-CS"/>
        </w:rPr>
        <w:t>младих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sr-Cyrl-CS"/>
        </w:rPr>
        <w:t>у</w:t>
      </w:r>
      <w:r w:rsidR="000811EE" w:rsidRPr="00A52ABB">
        <w:rPr>
          <w:bCs/>
          <w:i/>
          <w:lang w:val="sr-Cyrl-CS"/>
        </w:rPr>
        <w:t xml:space="preserve"> </w:t>
      </w:r>
      <w:r w:rsidRPr="00A52ABB">
        <w:rPr>
          <w:bCs/>
          <w:i/>
          <w:lang w:val="sr-Cyrl-CS"/>
        </w:rPr>
        <w:t>општини</w:t>
      </w:r>
      <w:r w:rsidR="00152E85" w:rsidRPr="00A52ABB">
        <w:rPr>
          <w:bCs/>
          <w:i/>
        </w:rPr>
        <w:t xml:space="preserve"> </w:t>
      </w:r>
      <w:r w:rsidRPr="00A52ABB">
        <w:rPr>
          <w:bCs/>
          <w:i/>
        </w:rPr>
        <w:t>Фоча</w:t>
      </w:r>
      <w:r w:rsidR="000811EE" w:rsidRPr="009B2378">
        <w:rPr>
          <w:bCs/>
          <w:lang w:val="sr-Cyrl-CS"/>
        </w:rPr>
        <w:t xml:space="preserve"> </w:t>
      </w:r>
      <w:r>
        <w:rPr>
          <w:bCs/>
        </w:rPr>
        <w:t>Њиме</w:t>
      </w:r>
      <w:r w:rsidR="00727B82" w:rsidRPr="009B2378">
        <w:rPr>
          <w:bCs/>
        </w:rPr>
        <w:t xml:space="preserve"> </w:t>
      </w:r>
      <w:r>
        <w:rPr>
          <w:bCs/>
        </w:rPr>
        <w:t>су</w:t>
      </w:r>
      <w:r w:rsidR="00727B82" w:rsidRPr="009B2378">
        <w:rPr>
          <w:bCs/>
        </w:rPr>
        <w:t xml:space="preserve"> </w:t>
      </w:r>
      <w:r>
        <w:rPr>
          <w:bCs/>
        </w:rPr>
        <w:t>истражени</w:t>
      </w:r>
      <w:r w:rsidR="00727B82" w:rsidRPr="009B2378">
        <w:rPr>
          <w:bCs/>
        </w:rPr>
        <w:t xml:space="preserve"> </w:t>
      </w:r>
      <w:r>
        <w:rPr>
          <w:bCs/>
        </w:rPr>
        <w:t>и</w:t>
      </w:r>
      <w:r w:rsidR="00727B82" w:rsidRPr="009B2378">
        <w:rPr>
          <w:bCs/>
        </w:rPr>
        <w:t xml:space="preserve"> </w:t>
      </w:r>
      <w:r>
        <w:rPr>
          <w:bCs/>
        </w:rPr>
        <w:t>анализирани</w:t>
      </w:r>
      <w:r w:rsidR="00727B82" w:rsidRPr="009B2378">
        <w:rPr>
          <w:bCs/>
        </w:rPr>
        <w:t xml:space="preserve"> </w:t>
      </w:r>
      <w:r>
        <w:rPr>
          <w:lang w:val="sr-Cyrl-CS"/>
        </w:rPr>
        <w:t>највећи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проблеми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младих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и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дефинисан</w:t>
      </w:r>
      <w:r w:rsidR="00152E85" w:rsidRPr="009B2378">
        <w:t xml:space="preserve"> </w:t>
      </w:r>
      <w:r>
        <w:rPr>
          <w:lang w:val="sr-Cyrl-CS"/>
        </w:rPr>
        <w:t>план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са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конкретним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програмима</w:t>
      </w:r>
      <w:r w:rsidR="000811EE" w:rsidRPr="009B2378">
        <w:rPr>
          <w:lang w:val="sr-Cyrl-CS"/>
        </w:rPr>
        <w:t>/</w:t>
      </w:r>
      <w:r>
        <w:rPr>
          <w:lang w:val="sr-Cyrl-CS"/>
        </w:rPr>
        <w:t>мјерама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за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период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од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пет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година</w:t>
      </w:r>
      <w:r w:rsidR="0047578E" w:rsidRPr="009B2378">
        <w:rPr>
          <w:lang w:val="sr-Cyrl-CS"/>
        </w:rPr>
        <w:t xml:space="preserve"> (20</w:t>
      </w:r>
      <w:r w:rsidR="00597BC1" w:rsidRPr="009B2378">
        <w:t>1</w:t>
      </w:r>
      <w:r w:rsidR="00F6788F" w:rsidRPr="009B2378">
        <w:t>8</w:t>
      </w:r>
      <w:r w:rsidR="00597BC1" w:rsidRPr="009B2378">
        <w:rPr>
          <w:lang w:val="sr-Cyrl-CS"/>
        </w:rPr>
        <w:t>-20</w:t>
      </w:r>
      <w:r w:rsidR="00597BC1" w:rsidRPr="009B2378">
        <w:t>2</w:t>
      </w:r>
      <w:r w:rsidR="0041486C">
        <w:t>2</w:t>
      </w:r>
      <w:r w:rsidR="000811EE" w:rsidRPr="009B2378">
        <w:rPr>
          <w:lang w:val="sr-Cyrl-CS"/>
        </w:rPr>
        <w:t>.)</w:t>
      </w:r>
      <w:r w:rsidR="00727B82" w:rsidRPr="009B2378">
        <w:t>,</w:t>
      </w:r>
      <w:r w:rsidR="00BA42D9" w:rsidRPr="009B2378">
        <w:rPr>
          <w:lang w:val="pl-PL"/>
        </w:rPr>
        <w:t xml:space="preserve"> </w:t>
      </w:r>
      <w:r>
        <w:rPr>
          <w:lang w:val="sr-Cyrl-CS"/>
        </w:rPr>
        <w:t>из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најважнијих</w:t>
      </w:r>
      <w:r w:rsidR="000811EE" w:rsidRPr="009B2378">
        <w:rPr>
          <w:lang w:val="sr-Cyrl-CS"/>
        </w:rPr>
        <w:t xml:space="preserve"> </w:t>
      </w:r>
      <w:r>
        <w:t>области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друштвеног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живота</w:t>
      </w:r>
      <w:r w:rsidR="000811EE" w:rsidRPr="009B2378">
        <w:rPr>
          <w:lang w:val="sr-Cyrl-CS"/>
        </w:rPr>
        <w:t xml:space="preserve"> </w:t>
      </w:r>
      <w:r>
        <w:rPr>
          <w:lang w:val="sr-Cyrl-CS"/>
        </w:rPr>
        <w:t>младих</w:t>
      </w:r>
      <w:r w:rsidR="000811EE" w:rsidRPr="009B2378">
        <w:rPr>
          <w:lang w:val="sr-Cyrl-CS"/>
        </w:rPr>
        <w:t>:</w:t>
      </w:r>
    </w:p>
    <w:p w:rsidR="0047163F" w:rsidRPr="009B2378" w:rsidRDefault="0047163F" w:rsidP="00E72D0F">
      <w:pPr>
        <w:ind w:firstLine="540"/>
        <w:jc w:val="both"/>
      </w:pPr>
    </w:p>
    <w:p w:rsidR="0047163F" w:rsidRPr="00642F49" w:rsidRDefault="0047163F" w:rsidP="0047578E">
      <w:pPr>
        <w:jc w:val="both"/>
        <w:rPr>
          <w:b/>
          <w:lang w:val="sr-Cyrl-BA"/>
        </w:rPr>
      </w:pPr>
    </w:p>
    <w:p w:rsidR="0033433F" w:rsidRPr="009B2378" w:rsidRDefault="00FC10CB" w:rsidP="0047578E">
      <w:pPr>
        <w:jc w:val="both"/>
        <w:rPr>
          <w:b/>
          <w:i/>
          <w:u w:val="single"/>
          <w:lang w:val="sr-Latn-BA"/>
        </w:rPr>
      </w:pPr>
      <w:r>
        <w:rPr>
          <w:b/>
          <w:lang w:val="sr-Latn-BA"/>
        </w:rPr>
        <w:t>I</w:t>
      </w:r>
      <w:r w:rsidR="007D5133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ОБЛАСТ</w:t>
      </w:r>
      <w:r w:rsidR="00E17FBE" w:rsidRPr="009B2378">
        <w:rPr>
          <w:b/>
          <w:lang w:val="sr-Latn-BA"/>
        </w:rPr>
        <w:t>:</w:t>
      </w:r>
      <w:r w:rsidR="002368FF" w:rsidRPr="009B2378">
        <w:rPr>
          <w:b/>
          <w:lang w:val="sr-Latn-BA"/>
        </w:rPr>
        <w:t xml:space="preserve"> </w:t>
      </w:r>
      <w:r w:rsidR="004914B3">
        <w:rPr>
          <w:b/>
          <w:i/>
          <w:lang w:val="sr-Latn-BA"/>
        </w:rPr>
        <w:t>Социјална</w:t>
      </w:r>
      <w:r w:rsidR="0033433F" w:rsidRPr="009B2378">
        <w:rPr>
          <w:b/>
          <w:i/>
          <w:lang w:val="sr-Latn-BA"/>
        </w:rPr>
        <w:t xml:space="preserve"> </w:t>
      </w:r>
      <w:r w:rsidR="004914B3">
        <w:rPr>
          <w:b/>
          <w:i/>
          <w:lang w:val="sr-Latn-BA"/>
        </w:rPr>
        <w:t>политика</w:t>
      </w:r>
    </w:p>
    <w:p w:rsidR="001548E1" w:rsidRPr="009B2378" w:rsidRDefault="001548E1" w:rsidP="0047578E">
      <w:pPr>
        <w:jc w:val="both"/>
        <w:rPr>
          <w:b/>
          <w:i/>
          <w:u w:val="single"/>
          <w:lang w:val="sr-Latn-BA"/>
        </w:rPr>
      </w:pPr>
    </w:p>
    <w:p w:rsidR="0033433F" w:rsidRPr="009B2378" w:rsidRDefault="001548E1" w:rsidP="00E72D0F">
      <w:pPr>
        <w:ind w:firstLine="540"/>
        <w:jc w:val="both"/>
        <w:rPr>
          <w:b/>
          <w:lang w:val="sr-Latn-BA"/>
        </w:rPr>
      </w:pPr>
      <w:r w:rsidRPr="009B2378">
        <w:rPr>
          <w:b/>
          <w:lang w:val="sr-Latn-BA"/>
        </w:rPr>
        <w:t xml:space="preserve">- </w:t>
      </w:r>
      <w:r w:rsidR="004914B3">
        <w:rPr>
          <w:b/>
          <w:lang w:val="sr-Latn-BA"/>
        </w:rPr>
        <w:t>Политика</w:t>
      </w:r>
      <w:r w:rsidR="008C1A4D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запошљавања</w:t>
      </w:r>
      <w:r w:rsidR="008C1A4D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младих</w:t>
      </w:r>
      <w:r w:rsidR="00F04540" w:rsidRPr="009B2378">
        <w:rPr>
          <w:b/>
          <w:lang w:val="sr-Latn-BA"/>
        </w:rPr>
        <w:t xml:space="preserve"> </w:t>
      </w:r>
    </w:p>
    <w:p w:rsidR="0033433F" w:rsidRPr="009B2378" w:rsidRDefault="001548E1" w:rsidP="00E72D0F">
      <w:pPr>
        <w:ind w:firstLine="540"/>
        <w:jc w:val="both"/>
        <w:rPr>
          <w:b/>
          <w:lang w:val="sr-Latn-BA"/>
        </w:rPr>
      </w:pPr>
      <w:r w:rsidRPr="009B2378">
        <w:rPr>
          <w:b/>
          <w:lang w:val="sr-Latn-BA"/>
        </w:rPr>
        <w:t xml:space="preserve">- </w:t>
      </w:r>
      <w:r w:rsidR="004914B3">
        <w:rPr>
          <w:b/>
          <w:lang w:val="sr-Latn-BA"/>
        </w:rPr>
        <w:t>Здравствена</w:t>
      </w:r>
      <w:r w:rsidR="0033433F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политика</w:t>
      </w:r>
      <w:r w:rsidR="0033433F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за</w:t>
      </w:r>
      <w:r w:rsidR="008C1A4D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младе</w:t>
      </w:r>
      <w:r w:rsidR="00F04540" w:rsidRPr="009B2378">
        <w:rPr>
          <w:b/>
          <w:lang w:val="sr-Latn-BA"/>
        </w:rPr>
        <w:t xml:space="preserve"> </w:t>
      </w:r>
    </w:p>
    <w:p w:rsidR="00597BC1" w:rsidRPr="009B2378" w:rsidRDefault="00597BC1" w:rsidP="0047578E">
      <w:pPr>
        <w:jc w:val="both"/>
        <w:rPr>
          <w:b/>
          <w:i/>
          <w:u w:val="single"/>
          <w:lang w:val="sr-Latn-BA"/>
        </w:rPr>
      </w:pPr>
    </w:p>
    <w:p w:rsidR="0047163F" w:rsidRPr="00642F49" w:rsidRDefault="0047163F" w:rsidP="0047578E">
      <w:pPr>
        <w:jc w:val="both"/>
        <w:rPr>
          <w:b/>
          <w:i/>
          <w:u w:val="single"/>
          <w:lang w:val="sr-Cyrl-BA"/>
        </w:rPr>
      </w:pPr>
    </w:p>
    <w:p w:rsidR="0033433F" w:rsidRPr="009B2378" w:rsidRDefault="00FC10CB" w:rsidP="0047578E">
      <w:pPr>
        <w:jc w:val="both"/>
        <w:rPr>
          <w:b/>
          <w:i/>
          <w:u w:val="single"/>
          <w:lang w:val="sr-Latn-BA"/>
        </w:rPr>
      </w:pPr>
      <w:r>
        <w:rPr>
          <w:b/>
          <w:lang w:val="sr-Latn-BA"/>
        </w:rPr>
        <w:t>II</w:t>
      </w:r>
      <w:r w:rsidR="007D5133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ОБЛАСТ</w:t>
      </w:r>
      <w:r w:rsidR="00E17FBE" w:rsidRPr="009B2378">
        <w:rPr>
          <w:b/>
          <w:lang w:val="sr-Latn-BA"/>
        </w:rPr>
        <w:t>:</w:t>
      </w:r>
      <w:r w:rsidR="004914B3">
        <w:rPr>
          <w:b/>
          <w:i/>
          <w:lang w:val="sr-Latn-BA"/>
        </w:rPr>
        <w:t>Образовање</w:t>
      </w:r>
      <w:r w:rsidR="007C055B" w:rsidRPr="009B2378">
        <w:rPr>
          <w:b/>
          <w:i/>
          <w:lang w:val="sr-Latn-BA"/>
        </w:rPr>
        <w:t xml:space="preserve">, </w:t>
      </w:r>
      <w:r w:rsidR="004914B3">
        <w:rPr>
          <w:b/>
          <w:i/>
          <w:lang w:val="sr-Latn-BA"/>
        </w:rPr>
        <w:t>информисање</w:t>
      </w:r>
      <w:r w:rsidR="008C1A4D" w:rsidRPr="009B2378">
        <w:rPr>
          <w:b/>
          <w:i/>
          <w:lang w:val="sr-Latn-BA"/>
        </w:rPr>
        <w:t xml:space="preserve"> </w:t>
      </w:r>
    </w:p>
    <w:p w:rsidR="001548E1" w:rsidRPr="009B2378" w:rsidRDefault="001548E1" w:rsidP="0047578E">
      <w:pPr>
        <w:jc w:val="both"/>
        <w:rPr>
          <w:b/>
          <w:i/>
          <w:u w:val="single"/>
          <w:lang w:val="sr-Latn-BA"/>
        </w:rPr>
      </w:pPr>
      <w:r w:rsidRPr="009B2378">
        <w:rPr>
          <w:b/>
          <w:i/>
          <w:u w:val="single"/>
          <w:lang w:val="sr-Latn-BA"/>
        </w:rPr>
        <w:t xml:space="preserve"> </w:t>
      </w:r>
    </w:p>
    <w:p w:rsidR="00055FAE" w:rsidRPr="009B2378" w:rsidRDefault="001548E1" w:rsidP="00E72D0F">
      <w:pPr>
        <w:ind w:firstLine="540"/>
        <w:jc w:val="both"/>
        <w:rPr>
          <w:b/>
          <w:lang w:val="sr-Latn-BA"/>
        </w:rPr>
      </w:pPr>
      <w:r w:rsidRPr="009B2378">
        <w:rPr>
          <w:b/>
          <w:lang w:val="sr-Latn-BA"/>
        </w:rPr>
        <w:t xml:space="preserve">- </w:t>
      </w:r>
      <w:r w:rsidR="004914B3">
        <w:rPr>
          <w:b/>
          <w:lang w:val="sr-Latn-BA"/>
        </w:rPr>
        <w:t>Образовна</w:t>
      </w:r>
      <w:r w:rsidR="00055FAE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политика</w:t>
      </w:r>
    </w:p>
    <w:p w:rsidR="00055FAE" w:rsidRPr="009B2378" w:rsidRDefault="001548E1" w:rsidP="00E72D0F">
      <w:pPr>
        <w:ind w:firstLine="540"/>
        <w:jc w:val="both"/>
        <w:rPr>
          <w:b/>
          <w:lang w:val="sr-Latn-BA"/>
        </w:rPr>
      </w:pPr>
      <w:r w:rsidRPr="009B2378">
        <w:rPr>
          <w:b/>
          <w:lang w:val="sr-Latn-BA"/>
        </w:rPr>
        <w:t xml:space="preserve">- </w:t>
      </w:r>
      <w:r w:rsidR="004914B3">
        <w:rPr>
          <w:b/>
          <w:lang w:val="sr-Latn-BA"/>
        </w:rPr>
        <w:t>Политика</w:t>
      </w:r>
      <w:r w:rsidR="00055FAE" w:rsidRPr="009B2378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информисања</w:t>
      </w:r>
      <w:r w:rsidR="00055FAE" w:rsidRPr="009B2378">
        <w:rPr>
          <w:b/>
          <w:lang w:val="sr-Latn-BA"/>
        </w:rPr>
        <w:t xml:space="preserve"> </w:t>
      </w:r>
    </w:p>
    <w:p w:rsidR="001548E1" w:rsidRPr="009B2378" w:rsidRDefault="001548E1" w:rsidP="0047578E">
      <w:pPr>
        <w:jc w:val="both"/>
        <w:rPr>
          <w:u w:val="single"/>
        </w:rPr>
      </w:pPr>
    </w:p>
    <w:p w:rsidR="0047163F" w:rsidRPr="00642F49" w:rsidRDefault="0047163F" w:rsidP="0047578E">
      <w:pPr>
        <w:jc w:val="both"/>
        <w:rPr>
          <w:u w:val="single"/>
          <w:lang w:val="sr-Cyrl-BA"/>
        </w:rPr>
      </w:pPr>
    </w:p>
    <w:p w:rsidR="000811EE" w:rsidRPr="009B2378" w:rsidRDefault="00FC10CB" w:rsidP="000811EE">
      <w:pPr>
        <w:jc w:val="both"/>
        <w:rPr>
          <w:b/>
          <w:bCs/>
          <w:i/>
        </w:rPr>
      </w:pPr>
      <w:r>
        <w:rPr>
          <w:b/>
          <w:bCs/>
        </w:rPr>
        <w:t>III</w:t>
      </w:r>
      <w:r w:rsidR="007D5133" w:rsidRPr="009B2378">
        <w:rPr>
          <w:b/>
          <w:bCs/>
        </w:rPr>
        <w:t xml:space="preserve"> </w:t>
      </w:r>
      <w:r w:rsidR="004914B3">
        <w:rPr>
          <w:b/>
          <w:bCs/>
        </w:rPr>
        <w:t>ОБЛАСТ</w:t>
      </w:r>
      <w:r w:rsidR="00E17FBE" w:rsidRPr="009B2378">
        <w:rPr>
          <w:b/>
          <w:bCs/>
        </w:rPr>
        <w:t>:</w:t>
      </w:r>
      <w:r w:rsidR="002368FF" w:rsidRPr="009B2378">
        <w:rPr>
          <w:b/>
          <w:bCs/>
        </w:rPr>
        <w:t xml:space="preserve"> </w:t>
      </w:r>
      <w:r w:rsidR="004914B3">
        <w:rPr>
          <w:b/>
          <w:bCs/>
          <w:i/>
        </w:rPr>
        <w:t>Слободно</w:t>
      </w:r>
      <w:r w:rsidR="004F647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вријеме</w:t>
      </w:r>
      <w:r w:rsidR="004F6471" w:rsidRPr="009B2378">
        <w:rPr>
          <w:b/>
          <w:bCs/>
          <w:i/>
        </w:rPr>
        <w:t xml:space="preserve">, </w:t>
      </w:r>
      <w:r w:rsidR="004914B3">
        <w:rPr>
          <w:b/>
          <w:bCs/>
          <w:i/>
        </w:rPr>
        <w:t>култура</w:t>
      </w:r>
      <w:r w:rsidR="004F647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и</w:t>
      </w:r>
      <w:r w:rsidR="004F647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спорт</w:t>
      </w:r>
    </w:p>
    <w:p w:rsidR="00E17FBE" w:rsidRPr="009B2378" w:rsidRDefault="00E17FBE" w:rsidP="000811EE">
      <w:pPr>
        <w:jc w:val="both"/>
        <w:rPr>
          <w:b/>
          <w:bCs/>
        </w:rPr>
      </w:pPr>
    </w:p>
    <w:p w:rsidR="0047163F" w:rsidRDefault="0047163F" w:rsidP="000811EE">
      <w:pPr>
        <w:jc w:val="both"/>
        <w:rPr>
          <w:b/>
          <w:bCs/>
          <w:lang w:val="sr-Cyrl-BA"/>
        </w:rPr>
      </w:pPr>
    </w:p>
    <w:p w:rsidR="006F641F" w:rsidRPr="00642F49" w:rsidRDefault="006F641F" w:rsidP="000811EE">
      <w:pPr>
        <w:jc w:val="both"/>
        <w:rPr>
          <w:b/>
          <w:bCs/>
          <w:lang w:val="sr-Cyrl-BA"/>
        </w:rPr>
      </w:pPr>
    </w:p>
    <w:p w:rsidR="004F6471" w:rsidRPr="009B2378" w:rsidRDefault="00FC10CB" w:rsidP="000811EE">
      <w:pPr>
        <w:jc w:val="both"/>
        <w:rPr>
          <w:b/>
          <w:bCs/>
          <w:i/>
          <w:u w:val="single"/>
        </w:rPr>
      </w:pPr>
      <w:r>
        <w:rPr>
          <w:b/>
          <w:bCs/>
        </w:rPr>
        <w:t>IV</w:t>
      </w:r>
      <w:r w:rsidR="007D5133" w:rsidRPr="009B2378">
        <w:rPr>
          <w:b/>
          <w:bCs/>
        </w:rPr>
        <w:t xml:space="preserve"> </w:t>
      </w:r>
      <w:r w:rsidR="004914B3">
        <w:rPr>
          <w:b/>
          <w:bCs/>
        </w:rPr>
        <w:t>ОБЛАСТ</w:t>
      </w:r>
      <w:r w:rsidR="00437B41" w:rsidRPr="009B2378">
        <w:rPr>
          <w:b/>
          <w:bCs/>
        </w:rPr>
        <w:t>:</w:t>
      </w:r>
      <w:r w:rsidR="00437B41" w:rsidRPr="009B2378">
        <w:rPr>
          <w:bCs/>
        </w:rPr>
        <w:t xml:space="preserve"> </w:t>
      </w:r>
      <w:r w:rsidR="004914B3">
        <w:rPr>
          <w:b/>
          <w:bCs/>
          <w:i/>
        </w:rPr>
        <w:t>Партиципација</w:t>
      </w:r>
      <w:r w:rsidR="00437B4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младих</w:t>
      </w:r>
      <w:r w:rsidR="00437B4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у</w:t>
      </w:r>
      <w:r w:rsidR="00437B4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друштву</w:t>
      </w:r>
      <w:r w:rsidR="00437B41" w:rsidRPr="009B2378">
        <w:rPr>
          <w:b/>
          <w:bCs/>
          <w:i/>
        </w:rPr>
        <w:t xml:space="preserve">,  </w:t>
      </w:r>
      <w:r w:rsidR="004914B3">
        <w:rPr>
          <w:b/>
          <w:bCs/>
          <w:i/>
        </w:rPr>
        <w:t>омладински</w:t>
      </w:r>
      <w:r w:rsidR="00437B4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рад</w:t>
      </w:r>
      <w:r w:rsidR="00437B4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и</w:t>
      </w:r>
      <w:r w:rsidR="00437B41" w:rsidRPr="009B2378">
        <w:rPr>
          <w:b/>
          <w:bCs/>
          <w:i/>
        </w:rPr>
        <w:t xml:space="preserve"> </w:t>
      </w:r>
      <w:r w:rsidR="004914B3">
        <w:rPr>
          <w:b/>
          <w:bCs/>
          <w:i/>
        </w:rPr>
        <w:t>мобилност</w:t>
      </w:r>
    </w:p>
    <w:p w:rsidR="00816346" w:rsidRPr="009B2378" w:rsidRDefault="00816346" w:rsidP="000811EE">
      <w:pPr>
        <w:jc w:val="both"/>
        <w:rPr>
          <w:bCs/>
        </w:rPr>
      </w:pPr>
    </w:p>
    <w:p w:rsidR="0047163F" w:rsidRPr="009B2378" w:rsidRDefault="0047163F" w:rsidP="000811EE">
      <w:pPr>
        <w:jc w:val="both"/>
        <w:rPr>
          <w:bCs/>
        </w:rPr>
      </w:pPr>
    </w:p>
    <w:p w:rsidR="00E252BD" w:rsidRPr="009B2378" w:rsidRDefault="004914B3" w:rsidP="00E252BD">
      <w:pPr>
        <w:ind w:firstLine="540"/>
        <w:jc w:val="both"/>
      </w:pPr>
      <w:r>
        <w:t>Омладинском</w:t>
      </w:r>
      <w:r w:rsidR="0047578E" w:rsidRPr="009B2378">
        <w:t xml:space="preserve"> </w:t>
      </w:r>
      <w:r>
        <w:t>политиком</w:t>
      </w:r>
      <w:r w:rsidR="0047578E" w:rsidRPr="009B2378">
        <w:t xml:space="preserve"> </w:t>
      </w:r>
      <w:r>
        <w:t>утврђују</w:t>
      </w:r>
      <w:r w:rsidR="0047578E" w:rsidRPr="009B2378">
        <w:t xml:space="preserve"> </w:t>
      </w:r>
      <w:r>
        <w:t>се</w:t>
      </w:r>
      <w:r w:rsidR="0047578E" w:rsidRPr="009B2378">
        <w:t xml:space="preserve"> </w:t>
      </w:r>
      <w:r>
        <w:t>основни</w:t>
      </w:r>
      <w:r w:rsidR="0047578E" w:rsidRPr="009B2378">
        <w:t xml:space="preserve"> </w:t>
      </w:r>
      <w:r>
        <w:t>циљеви</w:t>
      </w:r>
      <w:r w:rsidR="0047578E" w:rsidRPr="009B2378">
        <w:t xml:space="preserve">, </w:t>
      </w:r>
      <w:r>
        <w:t>правци</w:t>
      </w:r>
      <w:r w:rsidR="0047578E" w:rsidRPr="009B2378">
        <w:t xml:space="preserve"> </w:t>
      </w:r>
      <w:r>
        <w:t>развоја</w:t>
      </w:r>
      <w:r w:rsidR="00D269D4" w:rsidRPr="009B2378">
        <w:t xml:space="preserve"> </w:t>
      </w:r>
      <w:r>
        <w:t>и</w:t>
      </w:r>
      <w:r w:rsidR="00D269D4" w:rsidRPr="009B2378">
        <w:t xml:space="preserve"> </w:t>
      </w:r>
      <w:r>
        <w:t>задаци</w:t>
      </w:r>
      <w:r w:rsidR="00D269D4" w:rsidRPr="009B2378">
        <w:t xml:space="preserve"> </w:t>
      </w:r>
      <w:r>
        <w:t>у</w:t>
      </w:r>
      <w:r w:rsidR="00D269D4" w:rsidRPr="009B2378">
        <w:t xml:space="preserve"> </w:t>
      </w:r>
      <w:r>
        <w:t>омладинском</w:t>
      </w:r>
      <w:r w:rsidR="00D269D4" w:rsidRPr="009B2378">
        <w:t xml:space="preserve"> </w:t>
      </w:r>
      <w:r>
        <w:t>сектору</w:t>
      </w:r>
      <w:r w:rsidR="00D269D4" w:rsidRPr="009B2378">
        <w:t>.</w:t>
      </w:r>
      <w:r w:rsidR="0047578E" w:rsidRPr="009B2378">
        <w:t xml:space="preserve"> </w:t>
      </w:r>
      <w:r>
        <w:t>Под</w:t>
      </w:r>
      <w:r w:rsidR="0047578E" w:rsidRPr="009B2378">
        <w:t xml:space="preserve"> </w:t>
      </w:r>
      <w:r>
        <w:t>истим</w:t>
      </w:r>
      <w:r w:rsidR="0047578E" w:rsidRPr="009B2378">
        <w:t xml:space="preserve"> </w:t>
      </w:r>
      <w:r>
        <w:t>се</w:t>
      </w:r>
      <w:r w:rsidR="0047578E" w:rsidRPr="009B2378">
        <w:t xml:space="preserve"> </w:t>
      </w:r>
      <w:r>
        <w:t>подразумијева</w:t>
      </w:r>
      <w:r w:rsidR="0047578E" w:rsidRPr="009B2378">
        <w:t xml:space="preserve"> </w:t>
      </w:r>
      <w:r>
        <w:t>васпитање</w:t>
      </w:r>
      <w:r w:rsidR="0047578E" w:rsidRPr="009B2378">
        <w:t xml:space="preserve"> </w:t>
      </w:r>
      <w:r>
        <w:t>младих</w:t>
      </w:r>
      <w:r w:rsidR="0047578E" w:rsidRPr="009B2378">
        <w:t>,</w:t>
      </w:r>
      <w:r w:rsidR="00AA6605" w:rsidRPr="009B2378">
        <w:t xml:space="preserve"> </w:t>
      </w:r>
      <w:r>
        <w:t>запошљавање</w:t>
      </w:r>
      <w:r w:rsidR="00AA6605" w:rsidRPr="009B2378">
        <w:t>,</w:t>
      </w:r>
      <w:r w:rsidR="0047578E" w:rsidRPr="009B2378">
        <w:t xml:space="preserve"> </w:t>
      </w:r>
      <w:r>
        <w:t>његовање</w:t>
      </w:r>
      <w:r w:rsidR="0047578E" w:rsidRPr="009B2378">
        <w:t xml:space="preserve"> </w:t>
      </w:r>
      <w:r>
        <w:t>моралних</w:t>
      </w:r>
      <w:r w:rsidR="0047578E" w:rsidRPr="009B2378">
        <w:t xml:space="preserve">, </w:t>
      </w:r>
      <w:r>
        <w:t>естетских</w:t>
      </w:r>
      <w:r w:rsidR="0047578E" w:rsidRPr="009B2378">
        <w:t xml:space="preserve">, </w:t>
      </w:r>
      <w:r>
        <w:t>културних</w:t>
      </w:r>
      <w:r w:rsidR="0047578E" w:rsidRPr="009B2378">
        <w:t xml:space="preserve"> </w:t>
      </w:r>
      <w:r>
        <w:t>и</w:t>
      </w:r>
      <w:r w:rsidR="0047578E" w:rsidRPr="009B2378">
        <w:t xml:space="preserve"> </w:t>
      </w:r>
      <w:r>
        <w:t>спортских</w:t>
      </w:r>
      <w:r w:rsidR="0047578E" w:rsidRPr="009B2378">
        <w:t xml:space="preserve"> </w:t>
      </w:r>
      <w:r>
        <w:t>вриједности</w:t>
      </w:r>
      <w:r w:rsidR="0047578E" w:rsidRPr="009B2378">
        <w:t xml:space="preserve">, </w:t>
      </w:r>
      <w:r>
        <w:t>развијање</w:t>
      </w:r>
      <w:r w:rsidR="0047578E" w:rsidRPr="009B2378">
        <w:t xml:space="preserve"> </w:t>
      </w:r>
      <w:r>
        <w:t>физичких</w:t>
      </w:r>
      <w:r w:rsidR="0047578E" w:rsidRPr="009B2378">
        <w:t xml:space="preserve"> </w:t>
      </w:r>
      <w:r>
        <w:t>и</w:t>
      </w:r>
      <w:r w:rsidR="0047578E" w:rsidRPr="009B2378">
        <w:t xml:space="preserve"> </w:t>
      </w:r>
      <w:r>
        <w:t>духовних</w:t>
      </w:r>
      <w:r w:rsidR="0047578E" w:rsidRPr="009B2378">
        <w:t xml:space="preserve"> </w:t>
      </w:r>
      <w:r>
        <w:t>вриједности</w:t>
      </w:r>
      <w:r w:rsidR="0047578E" w:rsidRPr="009B2378">
        <w:rPr>
          <w:lang w:val="sr-Cyrl-BA"/>
        </w:rPr>
        <w:t xml:space="preserve"> </w:t>
      </w:r>
      <w:r>
        <w:rPr>
          <w:lang w:val="sr-Cyrl-BA"/>
        </w:rPr>
        <w:t>и</w:t>
      </w:r>
      <w:r w:rsidR="0047578E" w:rsidRPr="009B2378">
        <w:rPr>
          <w:lang w:val="sr-Cyrl-BA"/>
        </w:rPr>
        <w:t xml:space="preserve"> </w:t>
      </w:r>
      <w:r>
        <w:rPr>
          <w:lang w:val="sr-Cyrl-BA"/>
        </w:rPr>
        <w:t>особина</w:t>
      </w:r>
      <w:r w:rsidR="0047578E" w:rsidRPr="009B2378">
        <w:rPr>
          <w:lang w:val="sr-Cyrl-BA"/>
        </w:rPr>
        <w:t xml:space="preserve"> </w:t>
      </w:r>
      <w:r>
        <w:t>личности</w:t>
      </w:r>
      <w:r w:rsidR="0047578E" w:rsidRPr="009B2378">
        <w:t xml:space="preserve">, </w:t>
      </w:r>
      <w:r>
        <w:t>развијање</w:t>
      </w:r>
      <w:r w:rsidR="0047578E" w:rsidRPr="009B2378">
        <w:t xml:space="preserve"> </w:t>
      </w:r>
      <w:r>
        <w:t>свијести</w:t>
      </w:r>
      <w:r w:rsidR="0047578E" w:rsidRPr="009B2378">
        <w:t xml:space="preserve"> </w:t>
      </w:r>
      <w:r>
        <w:t>о</w:t>
      </w:r>
      <w:r w:rsidR="0047578E" w:rsidRPr="009B2378">
        <w:t xml:space="preserve"> </w:t>
      </w:r>
      <w:r>
        <w:t>хумани</w:t>
      </w:r>
      <w:r>
        <w:rPr>
          <w:lang w:val="sr-Cyrl-BA"/>
        </w:rPr>
        <w:t>стичким</w:t>
      </w:r>
      <w:r w:rsidR="00362251" w:rsidRPr="009B2378">
        <w:t xml:space="preserve"> </w:t>
      </w:r>
      <w:r>
        <w:t>вриједностима</w:t>
      </w:r>
      <w:r w:rsidR="00362251" w:rsidRPr="009B2378">
        <w:t xml:space="preserve">, </w:t>
      </w:r>
      <w:r>
        <w:t>лична</w:t>
      </w:r>
      <w:r w:rsidR="00362251" w:rsidRPr="009B2378">
        <w:t xml:space="preserve"> </w:t>
      </w:r>
      <w:r>
        <w:t>и</w:t>
      </w:r>
      <w:r w:rsidR="00362251" w:rsidRPr="009B2378">
        <w:t xml:space="preserve"> </w:t>
      </w:r>
      <w:r>
        <w:t>друштвена</w:t>
      </w:r>
      <w:r w:rsidR="00362251" w:rsidRPr="009B2378">
        <w:t xml:space="preserve"> </w:t>
      </w:r>
      <w:r>
        <w:t>одговорност</w:t>
      </w:r>
      <w:r w:rsidR="00362251" w:rsidRPr="009B2378">
        <w:t xml:space="preserve">, </w:t>
      </w:r>
      <w:r>
        <w:t>социјална</w:t>
      </w:r>
      <w:r w:rsidR="00511821" w:rsidRPr="009B2378">
        <w:t xml:space="preserve"> </w:t>
      </w:r>
      <w:r>
        <w:t>и</w:t>
      </w:r>
      <w:r w:rsidR="00511821" w:rsidRPr="009B2378">
        <w:t xml:space="preserve"> </w:t>
      </w:r>
      <w:r>
        <w:t>здравствена</w:t>
      </w:r>
      <w:r w:rsidR="00511821" w:rsidRPr="009B2378">
        <w:t xml:space="preserve"> </w:t>
      </w:r>
      <w:r>
        <w:t>заштита</w:t>
      </w:r>
      <w:r w:rsidR="00362251" w:rsidRPr="009B2378">
        <w:t xml:space="preserve"> </w:t>
      </w:r>
      <w:r>
        <w:t>и</w:t>
      </w:r>
      <w:r w:rsidR="00511821" w:rsidRPr="009B2378">
        <w:t xml:space="preserve"> </w:t>
      </w:r>
      <w:r>
        <w:t>др</w:t>
      </w:r>
      <w:r w:rsidR="00511821" w:rsidRPr="009B2378">
        <w:t xml:space="preserve">. </w:t>
      </w:r>
      <w:r>
        <w:rPr>
          <w:lang w:val="sr-Cyrl-CS"/>
        </w:rPr>
        <w:t>Примјена</w:t>
      </w:r>
      <w:r w:rsidR="0047578E" w:rsidRPr="009B2378">
        <w:t xml:space="preserve"> </w:t>
      </w:r>
      <w:r>
        <w:t>омладинске</w:t>
      </w:r>
      <w:r w:rsidR="0047578E" w:rsidRPr="009B2378">
        <w:t xml:space="preserve"> </w:t>
      </w:r>
      <w:r>
        <w:t>активности</w:t>
      </w:r>
      <w:r w:rsidR="0047578E" w:rsidRPr="009B2378">
        <w:t xml:space="preserve"> </w:t>
      </w:r>
      <w:r>
        <w:rPr>
          <w:lang w:val="sr-Cyrl-CS"/>
        </w:rPr>
        <w:t>обухвата</w:t>
      </w:r>
      <w:r w:rsidR="0047578E" w:rsidRPr="009B2378">
        <w:t xml:space="preserve"> </w:t>
      </w:r>
      <w:r>
        <w:t>већи</w:t>
      </w:r>
      <w:r w:rsidR="0047578E" w:rsidRPr="009B2378">
        <w:t xml:space="preserve"> </w:t>
      </w:r>
      <w:r>
        <w:t>број</w:t>
      </w:r>
      <w:r w:rsidR="0047578E" w:rsidRPr="009B2378">
        <w:t xml:space="preserve"> </w:t>
      </w:r>
      <w:r>
        <w:t>области</w:t>
      </w:r>
      <w:r w:rsidR="0047578E" w:rsidRPr="009B2378">
        <w:t xml:space="preserve"> </w:t>
      </w:r>
      <w:r>
        <w:t>које</w:t>
      </w:r>
      <w:r w:rsidR="0047578E" w:rsidRPr="009B2378">
        <w:t xml:space="preserve"> </w:t>
      </w:r>
      <w:r>
        <w:t>су</w:t>
      </w:r>
      <w:r w:rsidR="0047578E" w:rsidRPr="009B2378">
        <w:t xml:space="preserve"> </w:t>
      </w:r>
      <w:r>
        <w:t>регулисане</w:t>
      </w:r>
      <w:r w:rsidR="0047578E" w:rsidRPr="009B2378">
        <w:t xml:space="preserve"> </w:t>
      </w:r>
      <w:r>
        <w:t>одговарајућим</w:t>
      </w:r>
      <w:r w:rsidR="0047578E" w:rsidRPr="009B2378">
        <w:t xml:space="preserve"> </w:t>
      </w:r>
      <w:r>
        <w:t>законима</w:t>
      </w:r>
      <w:r w:rsidR="0047578E" w:rsidRPr="009B2378">
        <w:t xml:space="preserve">, </w:t>
      </w:r>
      <w:r>
        <w:t>па</w:t>
      </w:r>
      <w:r w:rsidR="0047578E" w:rsidRPr="009B2378">
        <w:t xml:space="preserve"> </w:t>
      </w:r>
      <w:r>
        <w:t>је</w:t>
      </w:r>
      <w:r w:rsidR="0047578E" w:rsidRPr="009B2378">
        <w:t xml:space="preserve"> </w:t>
      </w:r>
      <w:r>
        <w:t>било</w:t>
      </w:r>
      <w:r w:rsidR="0047578E" w:rsidRPr="009B2378">
        <w:t xml:space="preserve"> </w:t>
      </w:r>
      <w:r>
        <w:t>неопходно</w:t>
      </w:r>
      <w:r w:rsidR="0047578E" w:rsidRPr="009B2378">
        <w:t xml:space="preserve"> </w:t>
      </w:r>
      <w:r>
        <w:t>поједине</w:t>
      </w:r>
      <w:r w:rsidR="0047578E" w:rsidRPr="009B2378">
        <w:t xml:space="preserve"> </w:t>
      </w:r>
      <w:r>
        <w:t>области</w:t>
      </w:r>
      <w:r w:rsidR="0047578E" w:rsidRPr="009B2378">
        <w:t xml:space="preserve"> </w:t>
      </w:r>
      <w:r>
        <w:t>омладинског</w:t>
      </w:r>
      <w:r w:rsidR="0047578E" w:rsidRPr="009B2378">
        <w:t xml:space="preserve"> </w:t>
      </w:r>
      <w:r>
        <w:t>рада</w:t>
      </w:r>
      <w:r w:rsidR="0047578E" w:rsidRPr="009B2378">
        <w:t xml:space="preserve"> </w:t>
      </w:r>
      <w:r>
        <w:t>и</w:t>
      </w:r>
      <w:r w:rsidR="0047578E" w:rsidRPr="009B2378">
        <w:t xml:space="preserve"> </w:t>
      </w:r>
      <w:r>
        <w:t>активности</w:t>
      </w:r>
      <w:r w:rsidR="0047578E" w:rsidRPr="009B2378">
        <w:t xml:space="preserve"> </w:t>
      </w:r>
      <w:r>
        <w:t>детаљно</w:t>
      </w:r>
      <w:r w:rsidR="0047578E" w:rsidRPr="009B2378">
        <w:t xml:space="preserve"> </w:t>
      </w:r>
      <w:r>
        <w:t>разрадити</w:t>
      </w:r>
      <w:r w:rsidR="0047578E" w:rsidRPr="009B2378">
        <w:t xml:space="preserve"> </w:t>
      </w:r>
      <w:r>
        <w:t>документом</w:t>
      </w:r>
      <w:r w:rsidR="00EA52A5" w:rsidRPr="009B2378">
        <w:t>,</w:t>
      </w:r>
      <w:r w:rsidR="0047578E" w:rsidRPr="009B2378">
        <w:t xml:space="preserve"> </w:t>
      </w:r>
      <w:r>
        <w:t>који</w:t>
      </w:r>
      <w:r w:rsidR="0047578E" w:rsidRPr="009B2378">
        <w:t xml:space="preserve"> </w:t>
      </w:r>
      <w:r>
        <w:t>је</w:t>
      </w:r>
      <w:r w:rsidR="0047578E" w:rsidRPr="009B2378">
        <w:t xml:space="preserve"> </w:t>
      </w:r>
      <w:r>
        <w:t>јединствен</w:t>
      </w:r>
      <w:r w:rsidR="0047578E" w:rsidRPr="009B2378">
        <w:t xml:space="preserve"> </w:t>
      </w:r>
      <w:r>
        <w:t>и</w:t>
      </w:r>
      <w:r w:rsidR="0047578E" w:rsidRPr="009B2378">
        <w:t xml:space="preserve"> </w:t>
      </w:r>
      <w:r>
        <w:t>заједнички</w:t>
      </w:r>
      <w:r w:rsidR="0047578E" w:rsidRPr="009B2378">
        <w:t xml:space="preserve"> </w:t>
      </w:r>
      <w:r>
        <w:t>за</w:t>
      </w:r>
      <w:r w:rsidR="0047578E" w:rsidRPr="009B2378">
        <w:t xml:space="preserve"> </w:t>
      </w:r>
      <w:r>
        <w:t>све</w:t>
      </w:r>
      <w:r w:rsidR="0047578E" w:rsidRPr="009B2378">
        <w:t xml:space="preserve"> </w:t>
      </w:r>
      <w:r>
        <w:t>субјекте</w:t>
      </w:r>
      <w:r w:rsidR="0047578E" w:rsidRPr="009B2378">
        <w:t xml:space="preserve"> </w:t>
      </w:r>
      <w:r>
        <w:t>који</w:t>
      </w:r>
      <w:r w:rsidR="0047578E" w:rsidRPr="009B2378">
        <w:t xml:space="preserve"> </w:t>
      </w:r>
      <w:r>
        <w:t>регулишу</w:t>
      </w:r>
      <w:r w:rsidR="004C1447" w:rsidRPr="009B2378">
        <w:t xml:space="preserve"> </w:t>
      </w:r>
      <w:r>
        <w:t>област</w:t>
      </w:r>
      <w:r w:rsidR="004C1447" w:rsidRPr="009B2378">
        <w:t xml:space="preserve"> </w:t>
      </w:r>
      <w:r>
        <w:t>рада</w:t>
      </w:r>
      <w:r w:rsidR="004C1447" w:rsidRPr="009B2378">
        <w:t xml:space="preserve"> </w:t>
      </w:r>
      <w:r>
        <w:t>и</w:t>
      </w:r>
      <w:r w:rsidR="004C1447" w:rsidRPr="009B2378">
        <w:t xml:space="preserve"> </w:t>
      </w:r>
      <w:r>
        <w:t>активности</w:t>
      </w:r>
      <w:r w:rsidR="004C1447" w:rsidRPr="009B2378">
        <w:t xml:space="preserve"> </w:t>
      </w:r>
      <w:r>
        <w:t>омладине</w:t>
      </w:r>
      <w:r w:rsidR="0047578E" w:rsidRPr="009B2378">
        <w:t>.</w:t>
      </w:r>
    </w:p>
    <w:p w:rsidR="006E3141" w:rsidRPr="009B2378" w:rsidRDefault="006E3141" w:rsidP="006E3141">
      <w:pPr>
        <w:jc w:val="both"/>
        <w:rPr>
          <w:b/>
        </w:rPr>
      </w:pPr>
    </w:p>
    <w:p w:rsidR="00642F49" w:rsidRDefault="00642F49" w:rsidP="00FC10CB">
      <w:pPr>
        <w:jc w:val="center"/>
        <w:rPr>
          <w:b/>
          <w:sz w:val="32"/>
          <w:szCs w:val="32"/>
          <w:lang w:val="sr-Cyrl-BA"/>
        </w:rPr>
      </w:pPr>
    </w:p>
    <w:p w:rsidR="00642F49" w:rsidRDefault="00642F49" w:rsidP="00FC10CB">
      <w:pPr>
        <w:jc w:val="center"/>
        <w:rPr>
          <w:b/>
          <w:sz w:val="32"/>
          <w:szCs w:val="32"/>
          <w:lang w:val="sr-Cyrl-BA"/>
        </w:rPr>
      </w:pPr>
    </w:p>
    <w:p w:rsidR="00642F49" w:rsidRDefault="00642F49" w:rsidP="00FC10CB">
      <w:pPr>
        <w:jc w:val="center"/>
        <w:rPr>
          <w:b/>
          <w:sz w:val="32"/>
          <w:szCs w:val="32"/>
          <w:lang w:val="sr-Cyrl-BA"/>
        </w:rPr>
      </w:pPr>
    </w:p>
    <w:p w:rsidR="00FC0F98" w:rsidRPr="00FC0F98" w:rsidRDefault="004914B3" w:rsidP="00C22F8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Истраживање</w:t>
      </w:r>
      <w:r w:rsidR="00FC0F98" w:rsidRPr="00FC0F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FC0F98" w:rsidRPr="00FC0F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анализа</w:t>
      </w:r>
      <w:r w:rsidR="00FC0F98" w:rsidRPr="00FC0F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стања</w:t>
      </w:r>
    </w:p>
    <w:p w:rsidR="009B2378" w:rsidRPr="00642F49" w:rsidRDefault="009B2378" w:rsidP="00642F49">
      <w:pPr>
        <w:rPr>
          <w:sz w:val="28"/>
          <w:szCs w:val="28"/>
          <w:lang w:val="sr-Cyrl-BA"/>
        </w:rPr>
      </w:pPr>
    </w:p>
    <w:p w:rsidR="00F6788F" w:rsidRDefault="004914B3" w:rsidP="00642F49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</w:rPr>
        <w:t>Анализа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упитника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проблемима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потребама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младих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територији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општине</w:t>
      </w:r>
      <w:r w:rsidR="00F6788F" w:rsidRPr="009B2378">
        <w:rPr>
          <w:sz w:val="28"/>
          <w:szCs w:val="28"/>
        </w:rPr>
        <w:t xml:space="preserve"> </w:t>
      </w:r>
      <w:r>
        <w:rPr>
          <w:sz w:val="28"/>
          <w:szCs w:val="28"/>
        </w:rPr>
        <w:t>Фоча</w:t>
      </w:r>
    </w:p>
    <w:p w:rsidR="00637A3C" w:rsidRPr="00642F49" w:rsidRDefault="00637A3C" w:rsidP="00F6788F">
      <w:pPr>
        <w:jc w:val="center"/>
        <w:rPr>
          <w:sz w:val="40"/>
          <w:szCs w:val="40"/>
          <w:lang w:val="sr-Cyrl-BA"/>
        </w:rPr>
      </w:pPr>
    </w:p>
    <w:p w:rsidR="00F6788F" w:rsidRPr="003E1ED2" w:rsidRDefault="004914B3" w:rsidP="00F6788F">
      <w:pPr>
        <w:rPr>
          <w:b/>
          <w:u w:val="single"/>
        </w:rPr>
      </w:pPr>
      <w:r>
        <w:rPr>
          <w:b/>
          <w:u w:val="single"/>
        </w:rPr>
        <w:t>Увод</w:t>
      </w:r>
      <w:r w:rsidR="00F6788F" w:rsidRPr="003E1ED2">
        <w:rPr>
          <w:b/>
          <w:u w:val="single"/>
        </w:rPr>
        <w:t>:</w:t>
      </w:r>
    </w:p>
    <w:p w:rsidR="00F6788F" w:rsidRDefault="004914B3" w:rsidP="00A722CF">
      <w:pPr>
        <w:jc w:val="both"/>
      </w:pPr>
      <w:r>
        <w:t>Упитник</w:t>
      </w:r>
      <w:r w:rsidR="00F6788F">
        <w:t xml:space="preserve"> </w:t>
      </w:r>
      <w:r>
        <w:t>о</w:t>
      </w:r>
      <w:r w:rsidR="00F6788F">
        <w:t xml:space="preserve"> </w:t>
      </w:r>
      <w:r>
        <w:t>проблемима</w:t>
      </w:r>
      <w:r w:rsidR="00F6788F">
        <w:t xml:space="preserve"> </w:t>
      </w:r>
      <w:r>
        <w:t>и</w:t>
      </w:r>
      <w:r w:rsidR="00F6788F">
        <w:t xml:space="preserve"> </w:t>
      </w:r>
      <w:r>
        <w:t>потребама</w:t>
      </w:r>
      <w:r w:rsidR="00F6788F">
        <w:t xml:space="preserve"> </w:t>
      </w:r>
      <w:r>
        <w:t>младих</w:t>
      </w:r>
      <w:r w:rsidR="00F6788F">
        <w:t xml:space="preserve"> </w:t>
      </w:r>
      <w:r>
        <w:t>на</w:t>
      </w:r>
      <w:r w:rsidR="00F6788F">
        <w:t xml:space="preserve"> </w:t>
      </w:r>
      <w:r>
        <w:t>територији</w:t>
      </w:r>
      <w:r w:rsidR="00F6788F">
        <w:t xml:space="preserve"> </w:t>
      </w:r>
      <w:r>
        <w:t>општине</w:t>
      </w:r>
      <w:r w:rsidR="00F6788F">
        <w:t xml:space="preserve"> </w:t>
      </w:r>
      <w:r>
        <w:t>Фоча</w:t>
      </w:r>
      <w:r w:rsidR="00F6788F">
        <w:t xml:space="preserve"> </w:t>
      </w:r>
      <w:r>
        <w:t>израђен</w:t>
      </w:r>
      <w:r w:rsidR="00F6788F">
        <w:t xml:space="preserve"> </w:t>
      </w:r>
      <w:r>
        <w:t>је</w:t>
      </w:r>
      <w:r w:rsidR="00F6788F">
        <w:t xml:space="preserve"> </w:t>
      </w:r>
      <w:r>
        <w:t>у</w:t>
      </w:r>
      <w:r w:rsidR="00F6788F">
        <w:t xml:space="preserve"> </w:t>
      </w:r>
      <w:r>
        <w:t>гугл</w:t>
      </w:r>
      <w:r w:rsidR="00F6788F">
        <w:t xml:space="preserve"> </w:t>
      </w:r>
      <w:r>
        <w:t>апликацији</w:t>
      </w:r>
      <w:r w:rsidR="00F6788F">
        <w:t xml:space="preserve">, </w:t>
      </w:r>
      <w:r>
        <w:t>а</w:t>
      </w:r>
      <w:r w:rsidR="00F6788F">
        <w:t xml:space="preserve"> </w:t>
      </w:r>
      <w:r>
        <w:t>објављен</w:t>
      </w:r>
      <w:r w:rsidR="00F6788F">
        <w:t xml:space="preserve"> </w:t>
      </w:r>
      <w:r>
        <w:t>је</w:t>
      </w:r>
      <w:r w:rsidR="00F6788F">
        <w:t xml:space="preserve"> </w:t>
      </w:r>
      <w:r>
        <w:t>на</w:t>
      </w:r>
      <w:r w:rsidR="00F6788F">
        <w:t xml:space="preserve"> </w:t>
      </w:r>
      <w:r>
        <w:t>сајту</w:t>
      </w:r>
      <w:r w:rsidR="00F6788F">
        <w:t xml:space="preserve"> </w:t>
      </w:r>
      <w:r>
        <w:t>Радио</w:t>
      </w:r>
      <w:r w:rsidR="00F6788F">
        <w:t xml:space="preserve"> </w:t>
      </w:r>
      <w:r>
        <w:t>Фоче</w:t>
      </w:r>
      <w:r w:rsidR="00F6788F">
        <w:t xml:space="preserve">, </w:t>
      </w:r>
      <w:r>
        <w:t>на</w:t>
      </w:r>
      <w:r w:rsidR="00F6788F">
        <w:t xml:space="preserve"> </w:t>
      </w:r>
      <w:r>
        <w:t>локалним</w:t>
      </w:r>
      <w:r w:rsidR="00F6788F">
        <w:t xml:space="preserve"> </w:t>
      </w:r>
      <w:r>
        <w:t>порталима</w:t>
      </w:r>
      <w:r w:rsidR="00F6788F">
        <w:t xml:space="preserve"> </w:t>
      </w:r>
      <w:r>
        <w:t>и</w:t>
      </w:r>
      <w:r w:rsidR="00F6788F">
        <w:t xml:space="preserve"> </w:t>
      </w:r>
      <w:r>
        <w:t>фејсбук</w:t>
      </w:r>
      <w:r w:rsidR="00F6788F">
        <w:t xml:space="preserve"> </w:t>
      </w:r>
      <w:r>
        <w:t>страницама</w:t>
      </w:r>
      <w:r w:rsidR="00F6788F">
        <w:t xml:space="preserve"> </w:t>
      </w:r>
      <w:r>
        <w:t>Омладинског</w:t>
      </w:r>
      <w:r w:rsidR="00F6788F">
        <w:t xml:space="preserve"> </w:t>
      </w:r>
      <w:r>
        <w:t>покрета</w:t>
      </w:r>
      <w:r w:rsidR="00F6788F">
        <w:t xml:space="preserve"> </w:t>
      </w:r>
      <w:r>
        <w:t>Фоча</w:t>
      </w:r>
      <w:r w:rsidR="00F6788F">
        <w:t xml:space="preserve"> </w:t>
      </w:r>
      <w:r>
        <w:t>и</w:t>
      </w:r>
      <w:r w:rsidR="00F6788F">
        <w:t xml:space="preserve"> </w:t>
      </w:r>
      <w:r>
        <w:t>Асоцијације</w:t>
      </w:r>
      <w:r w:rsidR="00F6788F">
        <w:t xml:space="preserve"> </w:t>
      </w:r>
      <w:r>
        <w:t>младих</w:t>
      </w:r>
      <w:r w:rsidR="00F6788F">
        <w:t xml:space="preserve"> </w:t>
      </w:r>
      <w:r>
        <w:t>Фоча</w:t>
      </w:r>
      <w:r w:rsidR="00F6788F">
        <w:t xml:space="preserve">  29. </w:t>
      </w:r>
      <w:r>
        <w:t>новембра</w:t>
      </w:r>
      <w:r w:rsidR="00F6788F">
        <w:t xml:space="preserve"> 2017. </w:t>
      </w:r>
      <w:r>
        <w:t>године</w:t>
      </w:r>
      <w:r w:rsidR="00F6788F">
        <w:t xml:space="preserve"> </w:t>
      </w:r>
      <w:r>
        <w:t>а</w:t>
      </w:r>
      <w:r w:rsidR="00F6788F">
        <w:t xml:space="preserve"> </w:t>
      </w:r>
      <w:r>
        <w:t>испитивање</w:t>
      </w:r>
      <w:r w:rsidR="00F6788F">
        <w:t xml:space="preserve"> </w:t>
      </w:r>
      <w:r>
        <w:t>је</w:t>
      </w:r>
      <w:r w:rsidR="00F6788F">
        <w:t xml:space="preserve"> </w:t>
      </w:r>
      <w:r>
        <w:t>трајало</w:t>
      </w:r>
      <w:r w:rsidR="00F6788F">
        <w:t xml:space="preserve"> </w:t>
      </w:r>
      <w:r>
        <w:t>до</w:t>
      </w:r>
      <w:r w:rsidR="00F6788F">
        <w:t xml:space="preserve"> 11. </w:t>
      </w:r>
      <w:r>
        <w:t>децембра</w:t>
      </w:r>
      <w:r w:rsidR="00F6788F">
        <w:t xml:space="preserve"> 2017. </w:t>
      </w:r>
      <w:r>
        <w:t>године</w:t>
      </w:r>
      <w:r w:rsidR="00F6788F">
        <w:t xml:space="preserve">. </w:t>
      </w:r>
      <w:r>
        <w:t>Методологија</w:t>
      </w:r>
      <w:r w:rsidR="00F6788F">
        <w:t xml:space="preserve"> </w:t>
      </w:r>
      <w:r>
        <w:t>упитника</w:t>
      </w:r>
      <w:r w:rsidR="00F6788F">
        <w:t xml:space="preserve"> </w:t>
      </w:r>
      <w:r>
        <w:t>усклађена</w:t>
      </w:r>
      <w:r w:rsidR="00F6788F">
        <w:t xml:space="preserve"> </w:t>
      </w:r>
      <w:r>
        <w:t>је</w:t>
      </w:r>
      <w:r w:rsidR="00F6788F">
        <w:t xml:space="preserve"> </w:t>
      </w:r>
      <w:r>
        <w:t>са</w:t>
      </w:r>
      <w:r w:rsidR="00F6788F">
        <w:t xml:space="preserve"> </w:t>
      </w:r>
      <w:r>
        <w:t>упитником</w:t>
      </w:r>
      <w:r w:rsidR="00F6788F">
        <w:t xml:space="preserve"> </w:t>
      </w:r>
      <w:r>
        <w:t>за</w:t>
      </w:r>
      <w:r w:rsidR="00F6788F">
        <w:t xml:space="preserve"> </w:t>
      </w:r>
      <w:r>
        <w:t>Омладинску</w:t>
      </w:r>
      <w:r w:rsidR="00F6788F">
        <w:t xml:space="preserve"> </w:t>
      </w:r>
      <w:r>
        <w:t>политику</w:t>
      </w:r>
      <w:r w:rsidR="00F6788F">
        <w:t xml:space="preserve"> </w:t>
      </w:r>
      <w:r>
        <w:t>Републике</w:t>
      </w:r>
      <w:r w:rsidR="00F6788F">
        <w:t xml:space="preserve"> </w:t>
      </w:r>
      <w:r>
        <w:t>Српске</w:t>
      </w:r>
      <w:r w:rsidR="00F6788F">
        <w:t xml:space="preserve"> (2016-2020).</w:t>
      </w:r>
    </w:p>
    <w:p w:rsidR="009B2378" w:rsidRDefault="009B2378" w:rsidP="00A722CF">
      <w:pPr>
        <w:jc w:val="both"/>
      </w:pPr>
    </w:p>
    <w:p w:rsidR="007046F1" w:rsidRDefault="007046F1" w:rsidP="00A722CF">
      <w:pPr>
        <w:jc w:val="both"/>
      </w:pPr>
    </w:p>
    <w:p w:rsidR="00F6788F" w:rsidRPr="003E1ED2" w:rsidRDefault="004914B3" w:rsidP="00A722CF">
      <w:pPr>
        <w:jc w:val="both"/>
        <w:rPr>
          <w:b/>
          <w:u w:val="single"/>
        </w:rPr>
      </w:pPr>
      <w:r>
        <w:rPr>
          <w:b/>
          <w:u w:val="single"/>
        </w:rPr>
        <w:t>Општа</w:t>
      </w:r>
      <w:r w:rsidR="00F6788F" w:rsidRPr="003E1ED2">
        <w:rPr>
          <w:b/>
          <w:u w:val="single"/>
        </w:rPr>
        <w:t xml:space="preserve"> </w:t>
      </w:r>
      <w:r>
        <w:rPr>
          <w:b/>
          <w:u w:val="single"/>
        </w:rPr>
        <w:t>анализа</w:t>
      </w:r>
      <w:r w:rsidR="00F6788F" w:rsidRPr="003E1ED2">
        <w:rPr>
          <w:b/>
          <w:u w:val="single"/>
        </w:rPr>
        <w:t xml:space="preserve"> </w:t>
      </w:r>
      <w:r>
        <w:rPr>
          <w:b/>
          <w:u w:val="single"/>
        </w:rPr>
        <w:t>упитника</w:t>
      </w:r>
      <w:r w:rsidR="00F6788F" w:rsidRPr="003E1ED2">
        <w:rPr>
          <w:b/>
          <w:u w:val="single"/>
        </w:rPr>
        <w:t>:</w:t>
      </w:r>
    </w:p>
    <w:p w:rsidR="00FC0F98" w:rsidRDefault="004914B3" w:rsidP="00A722CF">
      <w:pPr>
        <w:jc w:val="both"/>
      </w:pPr>
      <w:r>
        <w:t>Испуњавању</w:t>
      </w:r>
      <w:r w:rsidR="00F6788F">
        <w:t xml:space="preserve"> </w:t>
      </w:r>
      <w:r>
        <w:t>упитника</w:t>
      </w:r>
      <w:r w:rsidR="00F6788F">
        <w:t xml:space="preserve"> </w:t>
      </w:r>
      <w:r>
        <w:t>приступило</w:t>
      </w:r>
      <w:r w:rsidR="00F6788F">
        <w:t xml:space="preserve"> </w:t>
      </w:r>
      <w:r>
        <w:t>је</w:t>
      </w:r>
      <w:r w:rsidR="00F6788F">
        <w:t xml:space="preserve"> </w:t>
      </w:r>
      <w:r>
        <w:t>укупно</w:t>
      </w:r>
      <w:r w:rsidR="00F6788F">
        <w:t xml:space="preserve"> 103 </w:t>
      </w:r>
      <w:r>
        <w:t>испитаника</w:t>
      </w:r>
      <w:r w:rsidR="00F6788F">
        <w:t xml:space="preserve">. </w:t>
      </w:r>
      <w:r>
        <w:t>Од</w:t>
      </w:r>
      <w:r w:rsidR="00F6788F">
        <w:t xml:space="preserve"> </w:t>
      </w:r>
      <w:r>
        <w:t>укупног</w:t>
      </w:r>
      <w:r w:rsidR="00F6788F">
        <w:t xml:space="preserve"> </w:t>
      </w:r>
      <w:r>
        <w:t>броја</w:t>
      </w:r>
      <w:r w:rsidR="00F6788F">
        <w:t xml:space="preserve"> </w:t>
      </w:r>
      <w:r>
        <w:t>испитаника</w:t>
      </w:r>
      <w:r w:rsidR="00F6788F">
        <w:t xml:space="preserve"> 59% </w:t>
      </w:r>
      <w:r>
        <w:t>мушког</w:t>
      </w:r>
      <w:r w:rsidR="00F6788F">
        <w:t xml:space="preserve"> </w:t>
      </w:r>
      <w:r>
        <w:t>пола</w:t>
      </w:r>
      <w:r w:rsidR="00F6788F">
        <w:t xml:space="preserve"> </w:t>
      </w:r>
      <w:r>
        <w:t>и</w:t>
      </w:r>
      <w:r w:rsidR="00F6788F">
        <w:t xml:space="preserve"> 41% </w:t>
      </w:r>
      <w:r>
        <w:t>женског</w:t>
      </w:r>
      <w:r w:rsidR="00F6788F">
        <w:t xml:space="preserve"> </w:t>
      </w:r>
      <w:r>
        <w:t>пола</w:t>
      </w:r>
      <w:r w:rsidR="00F6788F">
        <w:t xml:space="preserve">. </w:t>
      </w:r>
    </w:p>
    <w:p w:rsidR="00F6788F" w:rsidRDefault="004914B3" w:rsidP="00A722CF">
      <w:pPr>
        <w:jc w:val="both"/>
      </w:pPr>
      <w:r>
        <w:t>Доња</w:t>
      </w:r>
      <w:r w:rsidR="00F6788F">
        <w:t xml:space="preserve"> </w:t>
      </w:r>
      <w:r>
        <w:t>граница</w:t>
      </w:r>
      <w:r w:rsidR="00F6788F">
        <w:t xml:space="preserve"> </w:t>
      </w:r>
      <w:r>
        <w:t>за</w:t>
      </w:r>
      <w:r w:rsidR="00F6788F">
        <w:t xml:space="preserve"> </w:t>
      </w:r>
      <w:r>
        <w:t>валидност</w:t>
      </w:r>
      <w:r w:rsidR="00F6788F">
        <w:t xml:space="preserve"> </w:t>
      </w:r>
      <w:r>
        <w:t>упитника</w:t>
      </w:r>
      <w:r w:rsidR="00F6788F">
        <w:t xml:space="preserve"> </w:t>
      </w:r>
      <w:r>
        <w:t>била</w:t>
      </w:r>
      <w:r w:rsidR="00F6788F">
        <w:t xml:space="preserve"> </w:t>
      </w:r>
      <w:r>
        <w:t>је</w:t>
      </w:r>
      <w:r w:rsidR="00F6788F">
        <w:t xml:space="preserve"> 50 </w:t>
      </w:r>
      <w:r>
        <w:t>испитаника</w:t>
      </w:r>
      <w:r w:rsidR="00F6788F">
        <w:t>.</w:t>
      </w:r>
    </w:p>
    <w:p w:rsidR="00F6788F" w:rsidRDefault="004914B3" w:rsidP="00A722CF">
      <w:pPr>
        <w:jc w:val="both"/>
      </w:pPr>
      <w:r>
        <w:t>Упитник</w:t>
      </w:r>
      <w:r w:rsidR="00F6788F">
        <w:t xml:space="preserve"> </w:t>
      </w:r>
      <w:r>
        <w:t>се</w:t>
      </w:r>
      <w:r w:rsidR="00F6788F">
        <w:t xml:space="preserve"> </w:t>
      </w:r>
      <w:r>
        <w:t>састојао</w:t>
      </w:r>
      <w:r w:rsidR="00F6788F">
        <w:t xml:space="preserve"> </w:t>
      </w:r>
      <w:r>
        <w:t>од</w:t>
      </w:r>
      <w:r w:rsidR="00F6788F">
        <w:t xml:space="preserve"> 70 </w:t>
      </w:r>
      <w:r>
        <w:t>питања</w:t>
      </w:r>
      <w:r w:rsidR="00F6788F">
        <w:t xml:space="preserve">, </w:t>
      </w:r>
      <w:r>
        <w:t>од</w:t>
      </w:r>
      <w:r w:rsidR="00F6788F">
        <w:t xml:space="preserve"> </w:t>
      </w:r>
      <w:r>
        <w:t>којих</w:t>
      </w:r>
      <w:r w:rsidR="00F6788F">
        <w:t xml:space="preserve"> </w:t>
      </w:r>
      <w:r>
        <w:t>су</w:t>
      </w:r>
      <w:r w:rsidR="00F6788F">
        <w:t xml:space="preserve"> </w:t>
      </w:r>
      <w:r>
        <w:t>нека</w:t>
      </w:r>
      <w:r w:rsidR="00F6788F">
        <w:t xml:space="preserve"> </w:t>
      </w:r>
      <w:r>
        <w:t>била</w:t>
      </w:r>
      <w:r w:rsidR="00F6788F">
        <w:t xml:space="preserve"> </w:t>
      </w:r>
      <w:r>
        <w:t>обавезна</w:t>
      </w:r>
      <w:r w:rsidR="00F6788F">
        <w:t xml:space="preserve"> </w:t>
      </w:r>
      <w:r>
        <w:t>а</w:t>
      </w:r>
      <w:r w:rsidR="00F6788F">
        <w:t xml:space="preserve"> </w:t>
      </w:r>
      <w:r>
        <w:t>нека</w:t>
      </w:r>
      <w:r w:rsidR="00F6788F">
        <w:t xml:space="preserve"> </w:t>
      </w:r>
      <w:r>
        <w:t>не</w:t>
      </w:r>
      <w:r w:rsidR="00F6788F">
        <w:t>.</w:t>
      </w:r>
    </w:p>
    <w:p w:rsidR="00F6788F" w:rsidRDefault="004914B3" w:rsidP="00A722CF">
      <w:pPr>
        <w:jc w:val="both"/>
      </w:pPr>
      <w:r>
        <w:t>Упитник</w:t>
      </w:r>
      <w:r w:rsidR="00F6788F">
        <w:t xml:space="preserve"> </w:t>
      </w:r>
      <w:r>
        <w:t>је</w:t>
      </w:r>
      <w:r w:rsidR="00F6788F">
        <w:t xml:space="preserve"> </w:t>
      </w:r>
      <w:r>
        <w:t>био</w:t>
      </w:r>
      <w:r w:rsidR="00F6788F">
        <w:t xml:space="preserve"> </w:t>
      </w:r>
      <w:r>
        <w:t>јаван</w:t>
      </w:r>
      <w:r w:rsidR="00F6788F">
        <w:t xml:space="preserve"> </w:t>
      </w:r>
      <w:r>
        <w:t>и</w:t>
      </w:r>
      <w:r w:rsidR="00F6788F">
        <w:t xml:space="preserve"> </w:t>
      </w:r>
      <w:r>
        <w:t>доступан</w:t>
      </w:r>
      <w:r w:rsidR="00F6788F">
        <w:t xml:space="preserve"> </w:t>
      </w:r>
      <w:r>
        <w:t>тако</w:t>
      </w:r>
      <w:r w:rsidR="00F6788F">
        <w:t xml:space="preserve"> </w:t>
      </w:r>
      <w:r>
        <w:t>да</w:t>
      </w:r>
      <w:r w:rsidR="00F6788F">
        <w:t xml:space="preserve"> </w:t>
      </w:r>
      <w:r>
        <w:t>су</w:t>
      </w:r>
      <w:r w:rsidR="00F6788F">
        <w:t xml:space="preserve"> </w:t>
      </w:r>
      <w:r>
        <w:t>сви</w:t>
      </w:r>
      <w:r w:rsidR="00F6788F">
        <w:t xml:space="preserve"> </w:t>
      </w:r>
      <w:r>
        <w:t>заинтересовани</w:t>
      </w:r>
      <w:r w:rsidR="00F6788F">
        <w:t xml:space="preserve"> </w:t>
      </w:r>
      <w:r>
        <w:t>могли</w:t>
      </w:r>
      <w:r w:rsidR="00F6788F">
        <w:t xml:space="preserve"> </w:t>
      </w:r>
      <w:r>
        <w:t>приступити</w:t>
      </w:r>
      <w:r w:rsidR="00F6788F">
        <w:t xml:space="preserve"> </w:t>
      </w:r>
      <w:r>
        <w:t>испуњавању</w:t>
      </w:r>
      <w:r w:rsidR="00F6788F">
        <w:t xml:space="preserve"> </w:t>
      </w:r>
      <w:r>
        <w:t>истог</w:t>
      </w:r>
      <w:r w:rsidR="00F6788F">
        <w:t>.</w:t>
      </w:r>
    </w:p>
    <w:p w:rsidR="009B2378" w:rsidRDefault="009B2378" w:rsidP="00A722CF">
      <w:pPr>
        <w:jc w:val="both"/>
      </w:pPr>
    </w:p>
    <w:p w:rsidR="00F6788F" w:rsidRDefault="004914B3" w:rsidP="00A722CF">
      <w:pPr>
        <w:jc w:val="both"/>
      </w:pPr>
      <w:r>
        <w:t>С</w:t>
      </w:r>
      <w:r w:rsidR="00F6788F">
        <w:t xml:space="preserve"> </w:t>
      </w:r>
      <w:r>
        <w:t>обзиром</w:t>
      </w:r>
      <w:r w:rsidR="00F6788F">
        <w:t xml:space="preserve"> </w:t>
      </w:r>
      <w:r>
        <w:t>на</w:t>
      </w:r>
      <w:r w:rsidR="00F6788F">
        <w:t xml:space="preserve"> </w:t>
      </w:r>
      <w:r>
        <w:t>старосну</w:t>
      </w:r>
      <w:r w:rsidR="00F6788F">
        <w:t xml:space="preserve"> </w:t>
      </w:r>
      <w:r>
        <w:t>структуру</w:t>
      </w:r>
      <w:r w:rsidR="00F6788F">
        <w:t xml:space="preserve"> </w:t>
      </w:r>
      <w:r>
        <w:t>испитаника</w:t>
      </w:r>
      <w:r w:rsidR="00F6788F">
        <w:t xml:space="preserve">, </w:t>
      </w:r>
      <w:r>
        <w:t>можемо</w:t>
      </w:r>
      <w:r w:rsidR="00F6788F">
        <w:t xml:space="preserve"> </w:t>
      </w:r>
      <w:r>
        <w:t>констатовати</w:t>
      </w:r>
      <w:r w:rsidR="00F6788F">
        <w:t xml:space="preserve"> </w:t>
      </w:r>
      <w:r>
        <w:t>да</w:t>
      </w:r>
      <w:r w:rsidR="00F6788F">
        <w:t xml:space="preserve"> </w:t>
      </w:r>
      <w:r>
        <w:t>је</w:t>
      </w:r>
      <w:r w:rsidR="00F6788F">
        <w:t xml:space="preserve"> </w:t>
      </w:r>
      <w:r>
        <w:t>узорак</w:t>
      </w:r>
      <w:r w:rsidR="00F6788F">
        <w:t xml:space="preserve"> </w:t>
      </w:r>
      <w:r>
        <w:t>валидан</w:t>
      </w:r>
      <w:r w:rsidR="00F6788F">
        <w:t xml:space="preserve"> </w:t>
      </w:r>
      <w:r>
        <w:t>те</w:t>
      </w:r>
      <w:r w:rsidR="00F6788F">
        <w:t xml:space="preserve"> </w:t>
      </w:r>
      <w:r>
        <w:t>се</w:t>
      </w:r>
      <w:r w:rsidR="00F6788F">
        <w:t xml:space="preserve"> </w:t>
      </w:r>
      <w:r>
        <w:t>може</w:t>
      </w:r>
      <w:r w:rsidR="00F6788F">
        <w:t xml:space="preserve"> </w:t>
      </w:r>
      <w:r>
        <w:t>приступити</w:t>
      </w:r>
      <w:r w:rsidR="00F6788F">
        <w:t xml:space="preserve"> </w:t>
      </w:r>
      <w:r>
        <w:t>детаљној</w:t>
      </w:r>
      <w:r w:rsidR="00F6788F">
        <w:t xml:space="preserve"> </w:t>
      </w:r>
      <w:r>
        <w:t>анализи</w:t>
      </w:r>
      <w:r w:rsidR="00F6788F">
        <w:t xml:space="preserve"> </w:t>
      </w:r>
      <w:r>
        <w:t>проблема</w:t>
      </w:r>
      <w:r w:rsidR="00F6788F">
        <w:t xml:space="preserve"> </w:t>
      </w:r>
      <w:r>
        <w:t>и</w:t>
      </w:r>
      <w:r w:rsidR="00F6788F">
        <w:t xml:space="preserve"> </w:t>
      </w:r>
      <w:r>
        <w:t>потреба</w:t>
      </w:r>
      <w:r w:rsidR="00F6788F">
        <w:t xml:space="preserve"> </w:t>
      </w:r>
      <w:r>
        <w:t>младих</w:t>
      </w:r>
      <w:r w:rsidR="00F6788F">
        <w:t xml:space="preserve"> </w:t>
      </w:r>
      <w:r>
        <w:t>на</w:t>
      </w:r>
      <w:r w:rsidR="00F6788F">
        <w:t xml:space="preserve"> </w:t>
      </w:r>
      <w:r>
        <w:t>територији</w:t>
      </w:r>
      <w:r w:rsidR="00F6788F">
        <w:t xml:space="preserve"> </w:t>
      </w:r>
      <w:r>
        <w:t>општине</w:t>
      </w:r>
      <w:r w:rsidR="00F6788F">
        <w:t xml:space="preserve"> </w:t>
      </w:r>
      <w:r>
        <w:t>Фоча</w:t>
      </w:r>
      <w:r w:rsidR="00F6788F">
        <w:t>.</w:t>
      </w:r>
    </w:p>
    <w:p w:rsidR="009B2378" w:rsidRDefault="009B2378" w:rsidP="00A722CF">
      <w:pPr>
        <w:jc w:val="both"/>
      </w:pPr>
    </w:p>
    <w:p w:rsidR="007046F1" w:rsidRDefault="007046F1" w:rsidP="00A722CF">
      <w:pPr>
        <w:jc w:val="both"/>
      </w:pPr>
    </w:p>
    <w:p w:rsidR="00F6788F" w:rsidRDefault="004914B3" w:rsidP="00A722CF">
      <w:pPr>
        <w:jc w:val="both"/>
        <w:rPr>
          <w:b/>
          <w:u w:val="single"/>
        </w:rPr>
      </w:pPr>
      <w:r>
        <w:rPr>
          <w:b/>
          <w:u w:val="single"/>
        </w:rPr>
        <w:t>Детаљна</w:t>
      </w:r>
      <w:r w:rsidR="00F6788F">
        <w:rPr>
          <w:b/>
          <w:u w:val="single"/>
        </w:rPr>
        <w:t xml:space="preserve"> </w:t>
      </w:r>
      <w:r>
        <w:rPr>
          <w:b/>
          <w:u w:val="single"/>
        </w:rPr>
        <w:t>анализа</w:t>
      </w:r>
      <w:r w:rsidR="00F6788F">
        <w:rPr>
          <w:b/>
          <w:u w:val="single"/>
        </w:rPr>
        <w:t>:</w:t>
      </w:r>
    </w:p>
    <w:p w:rsidR="00F6788F" w:rsidRDefault="004914B3" w:rsidP="00A722CF">
      <w:pPr>
        <w:jc w:val="both"/>
      </w:pPr>
      <w:r>
        <w:t>Како</w:t>
      </w:r>
      <w:r w:rsidR="00F6788F">
        <w:t xml:space="preserve"> </w:t>
      </w:r>
      <w:r>
        <w:t>не</w:t>
      </w:r>
      <w:r w:rsidR="00F6788F">
        <w:t xml:space="preserve"> </w:t>
      </w:r>
      <w:r>
        <w:t>бисмо</w:t>
      </w:r>
      <w:r w:rsidR="00F6788F">
        <w:t xml:space="preserve"> </w:t>
      </w:r>
      <w:r>
        <w:t>анализирали</w:t>
      </w:r>
      <w:r w:rsidR="00F6788F">
        <w:t xml:space="preserve"> </w:t>
      </w:r>
      <w:r>
        <w:t>свако</w:t>
      </w:r>
      <w:r w:rsidR="00F6788F">
        <w:t xml:space="preserve"> </w:t>
      </w:r>
      <w:r>
        <w:t>питање</w:t>
      </w:r>
      <w:r w:rsidR="00F6788F">
        <w:t xml:space="preserve"> </w:t>
      </w:r>
      <w:r>
        <w:t>постављено</w:t>
      </w:r>
      <w:r w:rsidR="00F6788F">
        <w:t xml:space="preserve"> </w:t>
      </w:r>
      <w:r>
        <w:t>у</w:t>
      </w:r>
      <w:r w:rsidR="00F6788F">
        <w:t xml:space="preserve"> </w:t>
      </w:r>
      <w:r>
        <w:t>упитнику</w:t>
      </w:r>
      <w:r w:rsidR="00F6788F">
        <w:t xml:space="preserve">, </w:t>
      </w:r>
      <w:r>
        <w:t>издвојићемо</w:t>
      </w:r>
      <w:r w:rsidR="00F6788F">
        <w:t xml:space="preserve"> </w:t>
      </w:r>
      <w:r>
        <w:t>она</w:t>
      </w:r>
      <w:r w:rsidR="00F6788F">
        <w:t xml:space="preserve"> </w:t>
      </w:r>
      <w:r>
        <w:t>која</w:t>
      </w:r>
      <w:r w:rsidR="00F6788F">
        <w:t xml:space="preserve"> </w:t>
      </w:r>
      <w:r>
        <w:t>су</w:t>
      </w:r>
      <w:r w:rsidR="00F6788F">
        <w:t xml:space="preserve"> </w:t>
      </w:r>
      <w:r>
        <w:t>директно</w:t>
      </w:r>
      <w:r w:rsidR="00F6788F">
        <w:t xml:space="preserve"> </w:t>
      </w:r>
      <w:r>
        <w:t>релевантна</w:t>
      </w:r>
      <w:r w:rsidR="00F6788F">
        <w:t xml:space="preserve"> </w:t>
      </w:r>
      <w:r>
        <w:t>и</w:t>
      </w:r>
      <w:r w:rsidR="00F6788F">
        <w:t xml:space="preserve"> </w:t>
      </w:r>
      <w:r>
        <w:t>на</w:t>
      </w:r>
      <w:r w:rsidR="00F6788F">
        <w:t xml:space="preserve"> </w:t>
      </w:r>
      <w:r>
        <w:t>основу</w:t>
      </w:r>
      <w:r w:rsidR="00F6788F">
        <w:t xml:space="preserve"> </w:t>
      </w:r>
      <w:r>
        <w:t>којих</w:t>
      </w:r>
      <w:r w:rsidR="00F6788F">
        <w:t xml:space="preserve"> </w:t>
      </w:r>
      <w:r>
        <w:t>се</w:t>
      </w:r>
      <w:r w:rsidR="00F6788F">
        <w:t xml:space="preserve"> </w:t>
      </w:r>
      <w:r>
        <w:t>јасно</w:t>
      </w:r>
      <w:r w:rsidR="00F6788F">
        <w:t xml:space="preserve"> </w:t>
      </w:r>
      <w:r>
        <w:t>види</w:t>
      </w:r>
      <w:r w:rsidR="00F6788F">
        <w:t xml:space="preserve"> </w:t>
      </w:r>
      <w:r>
        <w:t>мишљења</w:t>
      </w:r>
      <w:r w:rsidR="00F6788F">
        <w:t xml:space="preserve"> </w:t>
      </w:r>
      <w:r>
        <w:t>младих</w:t>
      </w:r>
      <w:r w:rsidR="00F6788F">
        <w:t xml:space="preserve"> </w:t>
      </w:r>
      <w:r>
        <w:t>људи</w:t>
      </w:r>
      <w:r w:rsidR="00F6788F">
        <w:t xml:space="preserve"> </w:t>
      </w:r>
      <w:r>
        <w:t>из</w:t>
      </w:r>
      <w:r w:rsidR="00F6788F">
        <w:t xml:space="preserve"> </w:t>
      </w:r>
      <w:r>
        <w:t>Фоче</w:t>
      </w:r>
      <w:r w:rsidR="00F6788F">
        <w:t xml:space="preserve">.  </w:t>
      </w:r>
    </w:p>
    <w:p w:rsidR="00FC0F98" w:rsidRPr="005E10B4" w:rsidRDefault="00FC0F98" w:rsidP="00A722CF">
      <w:pPr>
        <w:jc w:val="both"/>
      </w:pPr>
    </w:p>
    <w:p w:rsidR="00F6788F" w:rsidRDefault="004914B3" w:rsidP="00A722CF">
      <w:pPr>
        <w:jc w:val="both"/>
      </w:pPr>
      <w:r>
        <w:t>Из</w:t>
      </w:r>
      <w:r w:rsidR="00F6788F">
        <w:t xml:space="preserve"> </w:t>
      </w:r>
      <w:r>
        <w:t>упитника</w:t>
      </w:r>
      <w:r w:rsidR="00F6788F">
        <w:t xml:space="preserve"> </w:t>
      </w:r>
      <w:r>
        <w:t>је</w:t>
      </w:r>
      <w:r w:rsidR="00F6788F">
        <w:t xml:space="preserve"> </w:t>
      </w:r>
      <w:r>
        <w:t>видљиво</w:t>
      </w:r>
      <w:r w:rsidR="00F6788F">
        <w:t xml:space="preserve"> </w:t>
      </w:r>
      <w:r>
        <w:t>да</w:t>
      </w:r>
      <w:r w:rsidR="00F6788F">
        <w:t xml:space="preserve"> </w:t>
      </w:r>
      <w:r>
        <w:t>је</w:t>
      </w:r>
      <w:r w:rsidR="00F6788F">
        <w:t xml:space="preserve"> 77% </w:t>
      </w:r>
      <w:r>
        <w:t>испитаника</w:t>
      </w:r>
      <w:r w:rsidR="00F6788F">
        <w:t xml:space="preserve"> </w:t>
      </w:r>
      <w:r>
        <w:t>који</w:t>
      </w:r>
      <w:r w:rsidR="00F6788F">
        <w:t xml:space="preserve"> </w:t>
      </w:r>
      <w:r>
        <w:t>живе</w:t>
      </w:r>
      <w:r w:rsidR="00F6788F">
        <w:t xml:space="preserve"> </w:t>
      </w:r>
      <w:r>
        <w:t>у</w:t>
      </w:r>
      <w:r w:rsidR="00F6788F">
        <w:t xml:space="preserve"> </w:t>
      </w:r>
      <w:r>
        <w:t>градском</w:t>
      </w:r>
      <w:r w:rsidR="00F6788F">
        <w:t xml:space="preserve"> </w:t>
      </w:r>
      <w:r>
        <w:t>подручју</w:t>
      </w:r>
      <w:r w:rsidR="00F6788F">
        <w:t xml:space="preserve"> </w:t>
      </w:r>
      <w:r>
        <w:t>док</w:t>
      </w:r>
      <w:r w:rsidR="00F6788F">
        <w:t xml:space="preserve"> 23% </w:t>
      </w:r>
      <w:r>
        <w:t>испитаника</w:t>
      </w:r>
      <w:r w:rsidR="00F6788F">
        <w:t xml:space="preserve"> </w:t>
      </w:r>
      <w:r>
        <w:t>живи</w:t>
      </w:r>
      <w:r w:rsidR="00F6788F">
        <w:t xml:space="preserve"> </w:t>
      </w:r>
      <w:r>
        <w:t>у</w:t>
      </w:r>
      <w:r w:rsidR="00F6788F">
        <w:t xml:space="preserve"> </w:t>
      </w:r>
      <w:r>
        <w:t>приградској</w:t>
      </w:r>
      <w:r w:rsidR="00F6788F">
        <w:t xml:space="preserve"> </w:t>
      </w:r>
      <w:r>
        <w:t>зони</w:t>
      </w:r>
      <w:r w:rsidR="00F6788F">
        <w:t>.</w:t>
      </w:r>
    </w:p>
    <w:p w:rsidR="00FC0F98" w:rsidRDefault="00FC0F98" w:rsidP="00A722CF">
      <w:pPr>
        <w:jc w:val="both"/>
      </w:pPr>
    </w:p>
    <w:p w:rsidR="00F6788F" w:rsidRDefault="004914B3" w:rsidP="00A722CF">
      <w:pPr>
        <w:jc w:val="both"/>
      </w:pPr>
      <w:r>
        <w:t>Од</w:t>
      </w:r>
      <w:r w:rsidR="00F6788F">
        <w:t xml:space="preserve"> </w:t>
      </w:r>
      <w:r>
        <w:t>укупног</w:t>
      </w:r>
      <w:r w:rsidR="00F6788F">
        <w:t xml:space="preserve"> </w:t>
      </w:r>
      <w:r>
        <w:t>броја</w:t>
      </w:r>
      <w:r w:rsidR="00F6788F">
        <w:t xml:space="preserve"> </w:t>
      </w:r>
      <w:r>
        <w:t>испитаника</w:t>
      </w:r>
      <w:r w:rsidR="00F6788F">
        <w:t xml:space="preserve"> 62,7% </w:t>
      </w:r>
      <w:r>
        <w:t>живи</w:t>
      </w:r>
      <w:r w:rsidR="00F6788F">
        <w:t xml:space="preserve"> </w:t>
      </w:r>
      <w:r>
        <w:t>у</w:t>
      </w:r>
      <w:r w:rsidR="00F6788F">
        <w:t xml:space="preserve"> </w:t>
      </w:r>
      <w:r>
        <w:t>породичној</w:t>
      </w:r>
      <w:r w:rsidR="00F6788F">
        <w:t xml:space="preserve"> </w:t>
      </w:r>
      <w:r>
        <w:t>кући</w:t>
      </w:r>
      <w:r w:rsidR="00F6788F">
        <w:t xml:space="preserve"> </w:t>
      </w:r>
      <w:r>
        <w:t>или</w:t>
      </w:r>
      <w:r w:rsidR="00F6788F">
        <w:t xml:space="preserve"> </w:t>
      </w:r>
      <w:r>
        <w:t>стану</w:t>
      </w:r>
      <w:r w:rsidR="00F6788F">
        <w:t xml:space="preserve"> </w:t>
      </w:r>
      <w:r>
        <w:t>а</w:t>
      </w:r>
      <w:r w:rsidR="00F6788F">
        <w:t xml:space="preserve"> 55,9% </w:t>
      </w:r>
      <w:r>
        <w:t>сматра</w:t>
      </w:r>
      <w:r w:rsidR="00F6788F">
        <w:t xml:space="preserve"> </w:t>
      </w:r>
      <w:r>
        <w:t>да</w:t>
      </w:r>
      <w:r w:rsidR="00F6788F">
        <w:t xml:space="preserve"> </w:t>
      </w:r>
      <w:r>
        <w:t>је</w:t>
      </w:r>
      <w:r w:rsidR="00F6788F">
        <w:t xml:space="preserve"> </w:t>
      </w:r>
      <w:r>
        <w:t>тешко</w:t>
      </w:r>
      <w:r w:rsidR="00F6788F">
        <w:t xml:space="preserve"> </w:t>
      </w:r>
      <w:r>
        <w:t>доћи</w:t>
      </w:r>
      <w:r w:rsidR="00F6788F">
        <w:t xml:space="preserve"> </w:t>
      </w:r>
      <w:r>
        <w:t>до</w:t>
      </w:r>
      <w:r w:rsidR="00F6788F">
        <w:t xml:space="preserve"> </w:t>
      </w:r>
      <w:r>
        <w:t>властитог</w:t>
      </w:r>
      <w:r w:rsidR="00F6788F">
        <w:t xml:space="preserve"> </w:t>
      </w:r>
      <w:r>
        <w:t>стамбеног</w:t>
      </w:r>
      <w:r w:rsidR="00F6788F">
        <w:t xml:space="preserve"> </w:t>
      </w:r>
      <w:r>
        <w:t>простора</w:t>
      </w:r>
      <w:r w:rsidR="00F6788F">
        <w:t>.</w:t>
      </w:r>
    </w:p>
    <w:p w:rsidR="00FC0F98" w:rsidRDefault="00FC0F98" w:rsidP="00A722CF">
      <w:pPr>
        <w:jc w:val="both"/>
      </w:pPr>
    </w:p>
    <w:p w:rsidR="00F6788F" w:rsidRDefault="004914B3" w:rsidP="00A722CF">
      <w:pPr>
        <w:jc w:val="both"/>
      </w:pPr>
      <w:r>
        <w:t>Укупно</w:t>
      </w:r>
      <w:r w:rsidR="00F6788F">
        <w:t xml:space="preserve"> 84 </w:t>
      </w:r>
      <w:r>
        <w:t>испитаника</w:t>
      </w:r>
      <w:r w:rsidR="00F6788F">
        <w:t xml:space="preserve"> </w:t>
      </w:r>
      <w:r>
        <w:t>су</w:t>
      </w:r>
      <w:r w:rsidR="00F6788F">
        <w:t xml:space="preserve"> </w:t>
      </w:r>
      <w:r>
        <w:t>одговорили</w:t>
      </w:r>
      <w:r w:rsidR="00F6788F">
        <w:t xml:space="preserve"> </w:t>
      </w:r>
      <w:r>
        <w:t>да</w:t>
      </w:r>
      <w:r w:rsidR="00F6788F">
        <w:t xml:space="preserve"> </w:t>
      </w:r>
      <w:r>
        <w:t>најчешће</w:t>
      </w:r>
      <w:r w:rsidR="00F6788F">
        <w:t xml:space="preserve"> </w:t>
      </w:r>
      <w:r>
        <w:t>слободно</w:t>
      </w:r>
      <w:r w:rsidR="00F6788F">
        <w:t xml:space="preserve"> </w:t>
      </w:r>
      <w:r>
        <w:t>вријеме</w:t>
      </w:r>
      <w:r w:rsidR="00F6788F">
        <w:t xml:space="preserve"> </w:t>
      </w:r>
      <w:r>
        <w:t>проводе</w:t>
      </w:r>
      <w:r w:rsidR="00F6788F">
        <w:t xml:space="preserve"> </w:t>
      </w:r>
      <w:r>
        <w:t>на</w:t>
      </w:r>
      <w:r w:rsidR="00F6788F">
        <w:t xml:space="preserve"> </w:t>
      </w:r>
      <w:r>
        <w:t>интернету</w:t>
      </w:r>
      <w:r w:rsidR="00F6788F">
        <w:t xml:space="preserve"> </w:t>
      </w:r>
      <w:r>
        <w:t>а</w:t>
      </w:r>
      <w:r w:rsidR="00F6788F">
        <w:t xml:space="preserve"> 76 </w:t>
      </w:r>
      <w:r>
        <w:t>да</w:t>
      </w:r>
      <w:r w:rsidR="00F6788F">
        <w:t xml:space="preserve"> </w:t>
      </w:r>
      <w:r>
        <w:t>слободно</w:t>
      </w:r>
      <w:r w:rsidR="00F6788F">
        <w:t xml:space="preserve"> </w:t>
      </w:r>
      <w:r>
        <w:t>вријеме</w:t>
      </w:r>
      <w:r w:rsidR="00F6788F">
        <w:t xml:space="preserve"> </w:t>
      </w:r>
      <w:r>
        <w:t>проводе</w:t>
      </w:r>
      <w:r w:rsidR="00F6788F">
        <w:t xml:space="preserve"> </w:t>
      </w:r>
      <w:r>
        <w:t>са</w:t>
      </w:r>
      <w:r w:rsidR="00F6788F">
        <w:t xml:space="preserve"> </w:t>
      </w:r>
      <w:r>
        <w:t>пријатељима</w:t>
      </w:r>
      <w:r w:rsidR="00F6788F">
        <w:t xml:space="preserve">, 60% </w:t>
      </w:r>
      <w:r>
        <w:t>испитаника</w:t>
      </w:r>
      <w:r w:rsidR="00F6788F">
        <w:t xml:space="preserve"> </w:t>
      </w:r>
      <w:r>
        <w:t>игра</w:t>
      </w:r>
      <w:r w:rsidR="00F6788F">
        <w:t xml:space="preserve"> </w:t>
      </w:r>
      <w:r>
        <w:t>игре</w:t>
      </w:r>
      <w:r w:rsidR="00F6788F">
        <w:t xml:space="preserve"> </w:t>
      </w:r>
      <w:r>
        <w:t>на</w:t>
      </w:r>
      <w:r w:rsidR="00F6788F">
        <w:t xml:space="preserve"> </w:t>
      </w:r>
      <w:r>
        <w:t>срећу</w:t>
      </w:r>
      <w:r w:rsidR="00F6788F">
        <w:t xml:space="preserve"> (</w:t>
      </w:r>
      <w:r>
        <w:t>кладионица</w:t>
      </w:r>
      <w:r w:rsidR="00F6788F">
        <w:t xml:space="preserve">, </w:t>
      </w:r>
      <w:r>
        <w:t>бинго</w:t>
      </w:r>
      <w:r w:rsidR="00F6788F">
        <w:t xml:space="preserve"> </w:t>
      </w:r>
      <w:r>
        <w:t>и</w:t>
      </w:r>
      <w:r w:rsidR="00F6788F">
        <w:t xml:space="preserve"> </w:t>
      </w:r>
      <w:r>
        <w:t>сл</w:t>
      </w:r>
      <w:r w:rsidR="00F6788F">
        <w:t xml:space="preserve">.), </w:t>
      </w:r>
      <w:r>
        <w:t>а</w:t>
      </w:r>
      <w:r w:rsidR="00F6788F">
        <w:t xml:space="preserve"> 10% </w:t>
      </w:r>
      <w:r>
        <w:t>се</w:t>
      </w:r>
      <w:r w:rsidR="00F6788F">
        <w:t xml:space="preserve"> </w:t>
      </w:r>
      <w:r>
        <w:t>никако</w:t>
      </w:r>
      <w:r w:rsidR="00F6788F">
        <w:t xml:space="preserve"> </w:t>
      </w:r>
      <w:r>
        <w:t>не</w:t>
      </w:r>
      <w:r w:rsidR="00F6788F">
        <w:t xml:space="preserve"> </w:t>
      </w:r>
      <w:r>
        <w:t>бави</w:t>
      </w:r>
      <w:r w:rsidR="00F6788F">
        <w:t xml:space="preserve"> </w:t>
      </w:r>
      <w:r>
        <w:t>спортом</w:t>
      </w:r>
      <w:r w:rsidR="00F6788F">
        <w:t>.</w:t>
      </w:r>
    </w:p>
    <w:p w:rsidR="00FC0F98" w:rsidRDefault="00FC0F98" w:rsidP="00A722CF">
      <w:pPr>
        <w:jc w:val="both"/>
      </w:pPr>
    </w:p>
    <w:p w:rsidR="00F6788F" w:rsidRDefault="004914B3" w:rsidP="00A722CF">
      <w:pPr>
        <w:jc w:val="both"/>
      </w:pPr>
      <w:r>
        <w:t>Приоритети</w:t>
      </w:r>
      <w:r w:rsidR="00F6788F">
        <w:t xml:space="preserve"> </w:t>
      </w:r>
      <w:r>
        <w:t>када</w:t>
      </w:r>
      <w:r w:rsidR="00F6788F">
        <w:t xml:space="preserve"> </w:t>
      </w:r>
      <w:r>
        <w:t>су</w:t>
      </w:r>
      <w:r w:rsidR="00F6788F">
        <w:t xml:space="preserve"> </w:t>
      </w:r>
      <w:r>
        <w:t>у</w:t>
      </w:r>
      <w:r w:rsidR="00F6788F">
        <w:t xml:space="preserve"> </w:t>
      </w:r>
      <w:r>
        <w:t>питању</w:t>
      </w:r>
      <w:r w:rsidR="00F6788F">
        <w:t xml:space="preserve"> </w:t>
      </w:r>
      <w:r>
        <w:t>инфраструктурне</w:t>
      </w:r>
      <w:r w:rsidR="00F6788F">
        <w:t xml:space="preserve"> </w:t>
      </w:r>
      <w:r>
        <w:t>потребе</w:t>
      </w:r>
      <w:r w:rsidR="00F6788F">
        <w:t xml:space="preserve"> </w:t>
      </w:r>
      <w:r>
        <w:t>младих</w:t>
      </w:r>
      <w:r w:rsidR="00F6788F">
        <w:t xml:space="preserve"> </w:t>
      </w:r>
      <w:r>
        <w:t>су</w:t>
      </w:r>
      <w:r w:rsidR="00F6788F">
        <w:t xml:space="preserve"> </w:t>
      </w:r>
      <w:r>
        <w:t>изградња</w:t>
      </w:r>
      <w:r w:rsidR="00F6788F">
        <w:t xml:space="preserve"> </w:t>
      </w:r>
      <w:r>
        <w:t>рекреативних</w:t>
      </w:r>
      <w:r w:rsidR="00F6788F">
        <w:t xml:space="preserve"> </w:t>
      </w:r>
      <w:r>
        <w:t>центара</w:t>
      </w:r>
      <w:r w:rsidR="00F6788F">
        <w:t xml:space="preserve"> </w:t>
      </w:r>
      <w:r>
        <w:t>и</w:t>
      </w:r>
      <w:r w:rsidR="00F6788F">
        <w:t xml:space="preserve"> </w:t>
      </w:r>
      <w:r>
        <w:t>спортских</w:t>
      </w:r>
      <w:r w:rsidR="00F6788F">
        <w:t xml:space="preserve"> </w:t>
      </w:r>
      <w:r>
        <w:t>терена</w:t>
      </w:r>
      <w:r w:rsidR="00F6788F">
        <w:t xml:space="preserve"> (90%) </w:t>
      </w:r>
      <w:r>
        <w:t>и</w:t>
      </w:r>
      <w:r w:rsidR="00F6788F">
        <w:t xml:space="preserve"> </w:t>
      </w:r>
      <w:r>
        <w:t>изградња</w:t>
      </w:r>
      <w:r w:rsidR="00F6788F">
        <w:t xml:space="preserve"> </w:t>
      </w:r>
      <w:r>
        <w:t>омладинског</w:t>
      </w:r>
      <w:r w:rsidR="00F6788F">
        <w:t xml:space="preserve"> </w:t>
      </w:r>
      <w:r>
        <w:t>центра</w:t>
      </w:r>
      <w:r w:rsidR="00F6788F">
        <w:t xml:space="preserve"> (82%) </w:t>
      </w:r>
      <w:r>
        <w:t>док</w:t>
      </w:r>
      <w:r w:rsidR="00F6788F">
        <w:t xml:space="preserve"> </w:t>
      </w:r>
      <w:r>
        <w:t>је</w:t>
      </w:r>
      <w:r w:rsidR="00F6788F">
        <w:t xml:space="preserve"> </w:t>
      </w:r>
      <w:r>
        <w:t>умјерена</w:t>
      </w:r>
      <w:r w:rsidR="00F6788F">
        <w:t xml:space="preserve"> </w:t>
      </w:r>
      <w:r>
        <w:t>потреба</w:t>
      </w:r>
      <w:r w:rsidR="00F6788F">
        <w:t xml:space="preserve"> </w:t>
      </w:r>
      <w:r>
        <w:t>за</w:t>
      </w:r>
      <w:r w:rsidR="00F6788F">
        <w:t xml:space="preserve"> </w:t>
      </w:r>
      <w:r>
        <w:t>постојање</w:t>
      </w:r>
      <w:r w:rsidR="00F6788F">
        <w:t xml:space="preserve"> </w:t>
      </w:r>
      <w:r>
        <w:t>кина</w:t>
      </w:r>
      <w:r w:rsidR="00F6788F">
        <w:t xml:space="preserve">, </w:t>
      </w:r>
      <w:r>
        <w:t>библиотеке</w:t>
      </w:r>
      <w:r w:rsidR="00F6788F">
        <w:t xml:space="preserve">, </w:t>
      </w:r>
      <w:r>
        <w:t>позоришта</w:t>
      </w:r>
      <w:r w:rsidR="00F6788F">
        <w:t xml:space="preserve"> </w:t>
      </w:r>
      <w:r>
        <w:t>и</w:t>
      </w:r>
      <w:r w:rsidR="00F6788F">
        <w:t xml:space="preserve"> </w:t>
      </w:r>
      <w:r>
        <w:t>културног</w:t>
      </w:r>
      <w:r w:rsidR="00F6788F">
        <w:t xml:space="preserve"> </w:t>
      </w:r>
      <w:r>
        <w:t>центра</w:t>
      </w:r>
      <w:r w:rsidR="00F6788F">
        <w:t xml:space="preserve"> (</w:t>
      </w:r>
      <w:r>
        <w:t>од</w:t>
      </w:r>
      <w:r w:rsidR="00F6788F">
        <w:t xml:space="preserve"> 42% </w:t>
      </w:r>
      <w:r>
        <w:t>до</w:t>
      </w:r>
      <w:r w:rsidR="00F6788F">
        <w:t xml:space="preserve"> 50%).</w:t>
      </w:r>
    </w:p>
    <w:p w:rsidR="00F6788F" w:rsidRDefault="004914B3" w:rsidP="00A722CF">
      <w:pPr>
        <w:jc w:val="both"/>
      </w:pPr>
      <w:r>
        <w:t>Укупно</w:t>
      </w:r>
      <w:r w:rsidR="00F6788F">
        <w:t xml:space="preserve"> 80% </w:t>
      </w:r>
      <w:r>
        <w:t>испитаника</w:t>
      </w:r>
      <w:r w:rsidR="00F6788F">
        <w:t xml:space="preserve"> </w:t>
      </w:r>
      <w:r>
        <w:t>не</w:t>
      </w:r>
      <w:r w:rsidR="00F6788F">
        <w:t xml:space="preserve"> </w:t>
      </w:r>
      <w:r>
        <w:t>конзумира</w:t>
      </w:r>
      <w:r w:rsidR="00F6788F">
        <w:t xml:space="preserve"> </w:t>
      </w:r>
      <w:r>
        <w:t>цигарете</w:t>
      </w:r>
      <w:r w:rsidR="00F6788F">
        <w:t xml:space="preserve">, </w:t>
      </w:r>
      <w:r>
        <w:t>док</w:t>
      </w:r>
      <w:r w:rsidR="00F6788F">
        <w:t xml:space="preserve"> </w:t>
      </w:r>
      <w:r>
        <w:t>укупно</w:t>
      </w:r>
      <w:r w:rsidR="00F6788F">
        <w:t xml:space="preserve"> 20% </w:t>
      </w:r>
      <w:r>
        <w:t>цигарете</w:t>
      </w:r>
      <w:r w:rsidR="00F6788F">
        <w:t xml:space="preserve"> </w:t>
      </w:r>
      <w:r>
        <w:t>конзумира</w:t>
      </w:r>
      <w:r w:rsidR="00F6788F">
        <w:t xml:space="preserve"> </w:t>
      </w:r>
      <w:r>
        <w:t>сваки</w:t>
      </w:r>
      <w:r w:rsidR="00F6788F">
        <w:t xml:space="preserve"> </w:t>
      </w:r>
      <w:r>
        <w:t>дан</w:t>
      </w:r>
      <w:r w:rsidR="00F6788F">
        <w:t xml:space="preserve"> </w:t>
      </w:r>
      <w:r>
        <w:t>или</w:t>
      </w:r>
      <w:r w:rsidR="00F6788F">
        <w:t xml:space="preserve"> </w:t>
      </w:r>
      <w:r>
        <w:t>повремено</w:t>
      </w:r>
      <w:r w:rsidR="00F6788F">
        <w:t xml:space="preserve">, 71% </w:t>
      </w:r>
      <w:r>
        <w:t>младих</w:t>
      </w:r>
      <w:r w:rsidR="00F6788F">
        <w:t xml:space="preserve"> </w:t>
      </w:r>
      <w:r>
        <w:t>конзумира</w:t>
      </w:r>
      <w:r w:rsidR="00F6788F">
        <w:t xml:space="preserve"> </w:t>
      </w:r>
      <w:r>
        <w:t>алкохолна</w:t>
      </w:r>
      <w:r w:rsidR="00F6788F">
        <w:t xml:space="preserve"> </w:t>
      </w:r>
      <w:r>
        <w:t>пића</w:t>
      </w:r>
      <w:r w:rsidR="00F6788F">
        <w:t xml:space="preserve"> (44,7% </w:t>
      </w:r>
      <w:r>
        <w:t>ријетко</w:t>
      </w:r>
      <w:r w:rsidR="00F6788F">
        <w:t xml:space="preserve">), </w:t>
      </w:r>
      <w:r>
        <w:t>што</w:t>
      </w:r>
      <w:r w:rsidR="00F6788F">
        <w:t xml:space="preserve"> </w:t>
      </w:r>
      <w:r>
        <w:t>ублажава</w:t>
      </w:r>
      <w:r w:rsidR="00F6788F">
        <w:t xml:space="preserve"> </w:t>
      </w:r>
      <w:r>
        <w:t>овај</w:t>
      </w:r>
      <w:r w:rsidR="00F6788F">
        <w:t xml:space="preserve"> </w:t>
      </w:r>
      <w:r>
        <w:t>податак</w:t>
      </w:r>
      <w:r w:rsidR="00F6788F">
        <w:t xml:space="preserve">, </w:t>
      </w:r>
      <w:r>
        <w:t>док</w:t>
      </w:r>
      <w:r w:rsidR="00F6788F">
        <w:t xml:space="preserve"> 29% </w:t>
      </w:r>
      <w:r>
        <w:t>не</w:t>
      </w:r>
      <w:r w:rsidR="00F6788F">
        <w:t xml:space="preserve"> </w:t>
      </w:r>
      <w:r>
        <w:t>конзумира</w:t>
      </w:r>
      <w:r w:rsidR="00F6788F">
        <w:t xml:space="preserve"> </w:t>
      </w:r>
      <w:r>
        <w:t>алкохол</w:t>
      </w:r>
      <w:r w:rsidR="00F6788F">
        <w:t>.</w:t>
      </w:r>
    </w:p>
    <w:p w:rsidR="00FC0F98" w:rsidRDefault="00FC0F98" w:rsidP="00A722CF">
      <w:pPr>
        <w:jc w:val="both"/>
      </w:pPr>
    </w:p>
    <w:p w:rsidR="00F6788F" w:rsidRDefault="004914B3" w:rsidP="00B85092">
      <w:pPr>
        <w:jc w:val="both"/>
      </w:pPr>
      <w:r>
        <w:lastRenderedPageBreak/>
        <w:t>Кад</w:t>
      </w:r>
      <w:r w:rsidR="00F6788F">
        <w:t xml:space="preserve"> </w:t>
      </w:r>
      <w:r>
        <w:t>се</w:t>
      </w:r>
      <w:r w:rsidR="00F6788F">
        <w:t xml:space="preserve"> </w:t>
      </w:r>
      <w:r>
        <w:t>тиче</w:t>
      </w:r>
      <w:r w:rsidR="00F6788F">
        <w:t xml:space="preserve"> </w:t>
      </w:r>
      <w:r>
        <w:t>употребе</w:t>
      </w:r>
      <w:r w:rsidR="00F6788F">
        <w:t xml:space="preserve"> </w:t>
      </w:r>
      <w:r>
        <w:t>наркотика</w:t>
      </w:r>
      <w:r w:rsidR="00F6788F">
        <w:t xml:space="preserve">, 97% </w:t>
      </w:r>
      <w:r>
        <w:t>испитаника</w:t>
      </w:r>
      <w:r w:rsidR="00F6788F">
        <w:t xml:space="preserve"> </w:t>
      </w:r>
      <w:r>
        <w:t>никада</w:t>
      </w:r>
      <w:r w:rsidR="00F6788F">
        <w:t xml:space="preserve"> </w:t>
      </w:r>
      <w:r>
        <w:t>не</w:t>
      </w:r>
      <w:r w:rsidR="00F6788F">
        <w:t xml:space="preserve"> </w:t>
      </w:r>
      <w:r>
        <w:t>користи</w:t>
      </w:r>
      <w:r w:rsidR="00F6788F">
        <w:t xml:space="preserve"> </w:t>
      </w:r>
      <w:r>
        <w:t>марихуану</w:t>
      </w:r>
      <w:r w:rsidR="00F6788F">
        <w:t xml:space="preserve"> </w:t>
      </w:r>
      <w:r>
        <w:t>и</w:t>
      </w:r>
      <w:r w:rsidR="00F6788F">
        <w:t xml:space="preserve"> </w:t>
      </w:r>
      <w:r>
        <w:t>остале</w:t>
      </w:r>
      <w:r w:rsidR="00F6788F">
        <w:t xml:space="preserve"> </w:t>
      </w:r>
      <w:r>
        <w:t>наркотике</w:t>
      </w:r>
      <w:r w:rsidR="00F6788F">
        <w:t xml:space="preserve">, </w:t>
      </w:r>
      <w:r>
        <w:t>док</w:t>
      </w:r>
      <w:r w:rsidR="00F6788F">
        <w:t xml:space="preserve"> </w:t>
      </w:r>
      <w:r>
        <w:t>је</w:t>
      </w:r>
      <w:r w:rsidR="00F6788F">
        <w:t xml:space="preserve"> </w:t>
      </w:r>
      <w:r>
        <w:t>свега</w:t>
      </w:r>
      <w:r w:rsidR="00F6788F">
        <w:t xml:space="preserve"> 6 </w:t>
      </w:r>
      <w:r>
        <w:t>испитаника</w:t>
      </w:r>
      <w:r w:rsidR="00F6788F">
        <w:t xml:space="preserve"> </w:t>
      </w:r>
      <w:r>
        <w:t>у</w:t>
      </w:r>
      <w:r w:rsidR="00F6788F">
        <w:t xml:space="preserve"> </w:t>
      </w:r>
      <w:r>
        <w:t>посљедњих</w:t>
      </w:r>
      <w:r w:rsidR="00F6788F">
        <w:t xml:space="preserve"> 6 </w:t>
      </w:r>
      <w:r>
        <w:t>мјесеци</w:t>
      </w:r>
      <w:r w:rsidR="00F6788F">
        <w:t xml:space="preserve"> </w:t>
      </w:r>
      <w:r>
        <w:t>користило</w:t>
      </w:r>
      <w:r w:rsidR="00F6788F">
        <w:t xml:space="preserve"> </w:t>
      </w:r>
      <w:r>
        <w:t>таблете</w:t>
      </w:r>
      <w:r w:rsidR="00F6788F">
        <w:t xml:space="preserve"> </w:t>
      </w:r>
      <w:r>
        <w:t>за</w:t>
      </w:r>
      <w:r w:rsidR="00F6788F">
        <w:t xml:space="preserve"> </w:t>
      </w:r>
      <w:r>
        <w:t>смирење</w:t>
      </w:r>
      <w:r w:rsidR="00F6788F">
        <w:t xml:space="preserve">, </w:t>
      </w:r>
      <w:r>
        <w:t>док</w:t>
      </w:r>
      <w:r w:rsidR="00F6788F">
        <w:t xml:space="preserve"> </w:t>
      </w:r>
      <w:r>
        <w:t>је</w:t>
      </w:r>
      <w:r w:rsidR="00F6788F">
        <w:t xml:space="preserve"> </w:t>
      </w:r>
      <w:r>
        <w:t>субјективно</w:t>
      </w:r>
      <w:r w:rsidR="00F6788F">
        <w:t xml:space="preserve"> </w:t>
      </w:r>
      <w:r>
        <w:t>мишљење</w:t>
      </w:r>
      <w:r w:rsidR="00F6788F">
        <w:t xml:space="preserve"> </w:t>
      </w:r>
      <w:r>
        <w:t>младих</w:t>
      </w:r>
      <w:r w:rsidR="00F6788F">
        <w:t xml:space="preserve"> </w:t>
      </w:r>
      <w:r>
        <w:t>да</w:t>
      </w:r>
      <w:r w:rsidR="00F6788F">
        <w:t xml:space="preserve"> </w:t>
      </w:r>
      <w:r>
        <w:t>се</w:t>
      </w:r>
      <w:r w:rsidR="00F6788F">
        <w:t xml:space="preserve"> </w:t>
      </w:r>
      <w:r>
        <w:t>ове</w:t>
      </w:r>
      <w:r w:rsidR="00F6788F">
        <w:t xml:space="preserve"> </w:t>
      </w:r>
      <w:r>
        <w:t>супстанце</w:t>
      </w:r>
      <w:r w:rsidR="00F6788F">
        <w:t xml:space="preserve"> </w:t>
      </w:r>
      <w:r>
        <w:t>у</w:t>
      </w:r>
      <w:r w:rsidR="00F6788F">
        <w:t xml:space="preserve"> </w:t>
      </w:r>
      <w:r>
        <w:t>њиховом</w:t>
      </w:r>
      <w:r w:rsidR="00F6788F">
        <w:t xml:space="preserve"> </w:t>
      </w:r>
      <w:r>
        <w:t>окружењу</w:t>
      </w:r>
      <w:r w:rsidR="00F6788F">
        <w:t xml:space="preserve"> </w:t>
      </w:r>
      <w:r>
        <w:t>користе</w:t>
      </w:r>
      <w:r w:rsidR="00F6788F">
        <w:t xml:space="preserve"> </w:t>
      </w:r>
      <w:r>
        <w:t>више</w:t>
      </w:r>
      <w:r w:rsidR="00F6788F">
        <w:t xml:space="preserve"> </w:t>
      </w:r>
      <w:r>
        <w:t>него</w:t>
      </w:r>
      <w:r w:rsidR="00F6788F">
        <w:t xml:space="preserve"> </w:t>
      </w:r>
      <w:r>
        <w:t>што</w:t>
      </w:r>
      <w:r w:rsidR="00F6788F">
        <w:t xml:space="preserve"> </w:t>
      </w:r>
      <w:r>
        <w:t>наш</w:t>
      </w:r>
      <w:r w:rsidR="00F6788F">
        <w:t xml:space="preserve"> </w:t>
      </w:r>
      <w:r>
        <w:t>упитник</w:t>
      </w:r>
      <w:r w:rsidR="00F6788F">
        <w:t xml:space="preserve"> </w:t>
      </w:r>
      <w:r>
        <w:t>показује</w:t>
      </w:r>
      <w:r w:rsidR="00F6788F">
        <w:t>.</w:t>
      </w:r>
    </w:p>
    <w:p w:rsidR="007046F1" w:rsidRDefault="007046F1" w:rsidP="00B85092">
      <w:pPr>
        <w:jc w:val="both"/>
      </w:pPr>
    </w:p>
    <w:p w:rsidR="00F6788F" w:rsidRDefault="00F6788F" w:rsidP="00B85092">
      <w:pPr>
        <w:jc w:val="both"/>
      </w:pPr>
      <w:r>
        <w:t xml:space="preserve"> </w:t>
      </w:r>
      <w:r w:rsidR="004914B3">
        <w:t>Од</w:t>
      </w:r>
      <w:r>
        <w:t xml:space="preserve"> </w:t>
      </w:r>
      <w:r w:rsidR="004914B3">
        <w:t>укупног</w:t>
      </w:r>
      <w:r>
        <w:t xml:space="preserve"> </w:t>
      </w:r>
      <w:r w:rsidR="004914B3">
        <w:t>броја</w:t>
      </w:r>
      <w:r>
        <w:t xml:space="preserve"> </w:t>
      </w:r>
      <w:r w:rsidR="004914B3">
        <w:t>испитаника</w:t>
      </w:r>
      <w:r>
        <w:t xml:space="preserve">, 45% </w:t>
      </w:r>
      <w:r w:rsidR="004914B3">
        <w:t>сматра</w:t>
      </w:r>
      <w:r>
        <w:t xml:space="preserve"> </w:t>
      </w:r>
      <w:r w:rsidR="004914B3">
        <w:t>да</w:t>
      </w:r>
      <w:r>
        <w:t xml:space="preserve"> </w:t>
      </w:r>
      <w:r w:rsidR="004914B3">
        <w:t>је</w:t>
      </w:r>
      <w:r>
        <w:t xml:space="preserve"> </w:t>
      </w:r>
      <w:r w:rsidR="004914B3">
        <w:t>њихово</w:t>
      </w:r>
      <w:r>
        <w:t xml:space="preserve"> </w:t>
      </w:r>
      <w:r w:rsidR="004914B3">
        <w:t>здравље</w:t>
      </w:r>
      <w:r>
        <w:t xml:space="preserve"> </w:t>
      </w:r>
      <w:r w:rsidR="004914B3">
        <w:t>веома</w:t>
      </w:r>
      <w:r>
        <w:t xml:space="preserve"> </w:t>
      </w:r>
      <w:r w:rsidR="004914B3">
        <w:t>добро</w:t>
      </w:r>
      <w:r>
        <w:t xml:space="preserve">, </w:t>
      </w:r>
      <w:r w:rsidR="004914B3">
        <w:t>док</w:t>
      </w:r>
      <w:r>
        <w:t xml:space="preserve"> 55% </w:t>
      </w:r>
      <w:r w:rsidR="004914B3">
        <w:t>сматра</w:t>
      </w:r>
      <w:r>
        <w:t xml:space="preserve"> </w:t>
      </w:r>
      <w:r w:rsidR="004914B3">
        <w:t>да</w:t>
      </w:r>
      <w:r>
        <w:t xml:space="preserve"> </w:t>
      </w:r>
      <w:r w:rsidR="004914B3">
        <w:t>је</w:t>
      </w:r>
      <w:r>
        <w:t xml:space="preserve"> </w:t>
      </w:r>
      <w:r w:rsidR="004914B3">
        <w:t>прилично</w:t>
      </w:r>
      <w:r>
        <w:t xml:space="preserve"> </w:t>
      </w:r>
      <w:r w:rsidR="004914B3">
        <w:t>добро</w:t>
      </w:r>
      <w:r>
        <w:t>.</w:t>
      </w:r>
    </w:p>
    <w:p w:rsidR="006A2E6E" w:rsidRDefault="006A2E6E" w:rsidP="00B85092">
      <w:pPr>
        <w:jc w:val="both"/>
      </w:pPr>
    </w:p>
    <w:p w:rsidR="00F6788F" w:rsidRDefault="004914B3" w:rsidP="00B85092">
      <w:pPr>
        <w:jc w:val="both"/>
      </w:pPr>
      <w:r>
        <w:t>Укупно</w:t>
      </w:r>
      <w:r w:rsidR="00F6788F">
        <w:t xml:space="preserve"> 25% </w:t>
      </w:r>
      <w:r>
        <w:t>испитаника</w:t>
      </w:r>
      <w:r w:rsidR="00F6788F">
        <w:t xml:space="preserve"> </w:t>
      </w:r>
      <w:r>
        <w:t>било</w:t>
      </w:r>
      <w:r w:rsidR="00F6788F">
        <w:t xml:space="preserve"> </w:t>
      </w:r>
      <w:r>
        <w:t>је</w:t>
      </w:r>
      <w:r w:rsidR="00F6788F">
        <w:t xml:space="preserve"> </w:t>
      </w:r>
      <w:r>
        <w:t>свједок</w:t>
      </w:r>
      <w:r w:rsidR="00F6788F">
        <w:t xml:space="preserve"> </w:t>
      </w:r>
      <w:r>
        <w:t>туче</w:t>
      </w:r>
      <w:r w:rsidR="00F6788F">
        <w:t xml:space="preserve"> </w:t>
      </w:r>
      <w:r>
        <w:t>или</w:t>
      </w:r>
      <w:r w:rsidR="00F6788F">
        <w:t xml:space="preserve"> </w:t>
      </w:r>
      <w:r>
        <w:t>другог</w:t>
      </w:r>
      <w:r w:rsidR="00F6788F">
        <w:t xml:space="preserve"> </w:t>
      </w:r>
      <w:r>
        <w:t>облика</w:t>
      </w:r>
      <w:r w:rsidR="00F6788F">
        <w:t xml:space="preserve"> </w:t>
      </w:r>
      <w:r>
        <w:t>насиља</w:t>
      </w:r>
      <w:r w:rsidR="00F6788F">
        <w:t xml:space="preserve"> </w:t>
      </w:r>
      <w:r>
        <w:t>у</w:t>
      </w:r>
      <w:r w:rsidR="00F6788F">
        <w:t xml:space="preserve"> </w:t>
      </w:r>
      <w:r>
        <w:t>својој</w:t>
      </w:r>
      <w:r w:rsidR="00F6788F">
        <w:t xml:space="preserve"> </w:t>
      </w:r>
      <w:r>
        <w:t>средини</w:t>
      </w:r>
      <w:r w:rsidR="00F6788F">
        <w:t>.</w:t>
      </w:r>
    </w:p>
    <w:p w:rsidR="00FC0F98" w:rsidRDefault="00FC0F98" w:rsidP="00B85092">
      <w:pPr>
        <w:jc w:val="both"/>
      </w:pPr>
    </w:p>
    <w:p w:rsidR="00F6788F" w:rsidRDefault="004914B3" w:rsidP="00B85092">
      <w:pPr>
        <w:jc w:val="both"/>
      </w:pPr>
      <w:r>
        <w:t>Из</w:t>
      </w:r>
      <w:r w:rsidR="00F6788F">
        <w:t xml:space="preserve"> </w:t>
      </w:r>
      <w:r>
        <w:t>упитника</w:t>
      </w:r>
      <w:r w:rsidR="00F6788F">
        <w:t xml:space="preserve"> </w:t>
      </w:r>
      <w:r>
        <w:t>се</w:t>
      </w:r>
      <w:r w:rsidR="00F6788F">
        <w:t xml:space="preserve"> </w:t>
      </w:r>
      <w:r>
        <w:t>види</w:t>
      </w:r>
      <w:r w:rsidR="00F6788F">
        <w:t xml:space="preserve"> </w:t>
      </w:r>
      <w:r>
        <w:t>да</w:t>
      </w:r>
      <w:r w:rsidR="00F6788F">
        <w:t xml:space="preserve"> </w:t>
      </w:r>
      <w:r>
        <w:t>је</w:t>
      </w:r>
      <w:r w:rsidR="00F6788F">
        <w:t xml:space="preserve"> </w:t>
      </w:r>
      <w:r>
        <w:t>мобилност</w:t>
      </w:r>
      <w:r w:rsidR="00F6788F">
        <w:t xml:space="preserve"> </w:t>
      </w:r>
      <w:r>
        <w:t>младих</w:t>
      </w:r>
      <w:r w:rsidR="00F6788F">
        <w:t xml:space="preserve"> </w:t>
      </w:r>
      <w:r>
        <w:t>на</w:t>
      </w:r>
      <w:r w:rsidR="00F6788F">
        <w:t xml:space="preserve"> </w:t>
      </w:r>
      <w:r>
        <w:t>ниском</w:t>
      </w:r>
      <w:r w:rsidR="00F6788F">
        <w:t xml:space="preserve"> </w:t>
      </w:r>
      <w:r>
        <w:t>нивоу</w:t>
      </w:r>
      <w:r w:rsidR="00F6788F">
        <w:t xml:space="preserve">, </w:t>
      </w:r>
      <w:r>
        <w:t>како</w:t>
      </w:r>
      <w:r w:rsidR="00F6788F">
        <w:t xml:space="preserve"> </w:t>
      </w:r>
      <w:r>
        <w:t>унутар</w:t>
      </w:r>
      <w:r w:rsidR="00F6788F">
        <w:t xml:space="preserve"> </w:t>
      </w:r>
      <w:r>
        <w:t>земље</w:t>
      </w:r>
      <w:r w:rsidR="00F6788F">
        <w:t xml:space="preserve"> </w:t>
      </w:r>
      <w:r>
        <w:t>тако</w:t>
      </w:r>
      <w:r w:rsidR="00F6788F">
        <w:t xml:space="preserve"> </w:t>
      </w:r>
      <w:r>
        <w:t>и</w:t>
      </w:r>
      <w:r w:rsidR="00F6788F">
        <w:t xml:space="preserve"> </w:t>
      </w:r>
      <w:r>
        <w:t>ван</w:t>
      </w:r>
      <w:r w:rsidR="00F6788F">
        <w:t xml:space="preserve"> </w:t>
      </w:r>
      <w:r>
        <w:t>граница</w:t>
      </w:r>
      <w:r w:rsidR="00F6788F">
        <w:t xml:space="preserve"> </w:t>
      </w:r>
      <w:r>
        <w:t>а</w:t>
      </w:r>
      <w:r w:rsidR="00F6788F">
        <w:t xml:space="preserve"> </w:t>
      </w:r>
      <w:r>
        <w:t>посебно</w:t>
      </w:r>
      <w:r w:rsidR="00F6788F">
        <w:t xml:space="preserve"> </w:t>
      </w:r>
      <w:r>
        <w:t>у</w:t>
      </w:r>
      <w:r w:rsidR="00F6788F">
        <w:t xml:space="preserve"> </w:t>
      </w:r>
      <w:r>
        <w:t>европске</w:t>
      </w:r>
      <w:r w:rsidR="00F6788F">
        <w:t xml:space="preserve"> </w:t>
      </w:r>
      <w:r>
        <w:t>земље</w:t>
      </w:r>
      <w:r w:rsidR="00F6788F">
        <w:t xml:space="preserve"> </w:t>
      </w:r>
      <w:r>
        <w:t>и</w:t>
      </w:r>
      <w:r w:rsidR="00F6788F">
        <w:t xml:space="preserve"> </w:t>
      </w:r>
      <w:r>
        <w:t>земље</w:t>
      </w:r>
      <w:r w:rsidR="00F6788F">
        <w:t xml:space="preserve"> </w:t>
      </w:r>
      <w:r>
        <w:t>изван</w:t>
      </w:r>
      <w:r w:rsidR="00F6788F">
        <w:t xml:space="preserve"> </w:t>
      </w:r>
      <w:r>
        <w:t>Европе</w:t>
      </w:r>
      <w:r w:rsidR="00F6788F">
        <w:t>.</w:t>
      </w:r>
    </w:p>
    <w:p w:rsidR="00FC0F98" w:rsidRDefault="00FC0F98" w:rsidP="00B85092">
      <w:pPr>
        <w:jc w:val="both"/>
      </w:pPr>
    </w:p>
    <w:p w:rsidR="00F6788F" w:rsidRDefault="004914B3" w:rsidP="00B85092">
      <w:pPr>
        <w:jc w:val="both"/>
      </w:pPr>
      <w:r>
        <w:t>На</w:t>
      </w:r>
      <w:r w:rsidR="00F6788F">
        <w:t xml:space="preserve"> </w:t>
      </w:r>
      <w:r>
        <w:t>питање</w:t>
      </w:r>
      <w:r w:rsidR="00F6788F">
        <w:t xml:space="preserve"> </w:t>
      </w:r>
      <w:r>
        <w:t>да</w:t>
      </w:r>
      <w:r w:rsidR="00F6788F">
        <w:t xml:space="preserve"> </w:t>
      </w:r>
      <w:r>
        <w:t>ли</w:t>
      </w:r>
      <w:r w:rsidR="00F6788F">
        <w:t xml:space="preserve"> </w:t>
      </w:r>
      <w:r>
        <w:t>испитаник</w:t>
      </w:r>
      <w:r w:rsidR="00F6788F">
        <w:t xml:space="preserve"> </w:t>
      </w:r>
      <w:r>
        <w:t>види</w:t>
      </w:r>
      <w:r w:rsidR="00F6788F">
        <w:t xml:space="preserve"> </w:t>
      </w:r>
      <w:r>
        <w:t>своју</w:t>
      </w:r>
      <w:r w:rsidR="00F6788F">
        <w:t xml:space="preserve"> </w:t>
      </w:r>
      <w:r>
        <w:t>будућност</w:t>
      </w:r>
      <w:r w:rsidR="00F6788F">
        <w:t xml:space="preserve"> </w:t>
      </w:r>
      <w:r>
        <w:t>у</w:t>
      </w:r>
      <w:r w:rsidR="00F6788F">
        <w:t xml:space="preserve"> </w:t>
      </w:r>
      <w:r>
        <w:t>мјесту</w:t>
      </w:r>
      <w:r w:rsidR="00F6788F">
        <w:t xml:space="preserve"> </w:t>
      </w:r>
      <w:r>
        <w:t>гдје</w:t>
      </w:r>
      <w:r w:rsidR="00F6788F">
        <w:t xml:space="preserve"> </w:t>
      </w:r>
      <w:r>
        <w:t>живи</w:t>
      </w:r>
      <w:r w:rsidR="00F6788F">
        <w:t xml:space="preserve">, 70,9% </w:t>
      </w:r>
      <w:r>
        <w:t>је</w:t>
      </w:r>
      <w:r w:rsidR="00F6788F">
        <w:t xml:space="preserve"> </w:t>
      </w:r>
      <w:r>
        <w:t>одговорило</w:t>
      </w:r>
      <w:r w:rsidR="00F6788F">
        <w:t xml:space="preserve"> </w:t>
      </w:r>
      <w:r>
        <w:t>са</w:t>
      </w:r>
      <w:r w:rsidR="00F6788F">
        <w:t xml:space="preserve"> </w:t>
      </w:r>
      <w:r>
        <w:t>НЕ</w:t>
      </w:r>
      <w:r w:rsidR="00F6788F">
        <w:t xml:space="preserve">, </w:t>
      </w:r>
      <w:r>
        <w:t>док</w:t>
      </w:r>
      <w:r w:rsidR="00F6788F">
        <w:t xml:space="preserve"> </w:t>
      </w:r>
      <w:r>
        <w:t>је</w:t>
      </w:r>
      <w:r w:rsidR="00F6788F">
        <w:t xml:space="preserve"> 31,1% </w:t>
      </w:r>
      <w:r>
        <w:t>одговорило</w:t>
      </w:r>
      <w:r w:rsidR="00F6788F">
        <w:t xml:space="preserve"> </w:t>
      </w:r>
      <w:r>
        <w:t>да</w:t>
      </w:r>
      <w:r w:rsidR="00F6788F">
        <w:t xml:space="preserve"> </w:t>
      </w:r>
      <w:r>
        <w:t>се</w:t>
      </w:r>
      <w:r w:rsidR="00F6788F">
        <w:t xml:space="preserve"> </w:t>
      </w:r>
      <w:r>
        <w:t>у</w:t>
      </w:r>
      <w:r w:rsidR="00F6788F">
        <w:t xml:space="preserve"> </w:t>
      </w:r>
      <w:r>
        <w:t>будућности</w:t>
      </w:r>
      <w:r w:rsidR="00F6788F">
        <w:t xml:space="preserve"> </w:t>
      </w:r>
      <w:r>
        <w:t>види</w:t>
      </w:r>
      <w:r w:rsidR="00F6788F">
        <w:t xml:space="preserve"> </w:t>
      </w:r>
      <w:r>
        <w:t>у</w:t>
      </w:r>
      <w:r w:rsidR="00F6788F">
        <w:t xml:space="preserve"> </w:t>
      </w:r>
      <w:r>
        <w:t>мјесту</w:t>
      </w:r>
      <w:r w:rsidR="00F6788F">
        <w:t xml:space="preserve"> </w:t>
      </w:r>
      <w:r>
        <w:t>у</w:t>
      </w:r>
      <w:r w:rsidR="00F6788F">
        <w:t xml:space="preserve"> </w:t>
      </w:r>
      <w:r>
        <w:t>коме</w:t>
      </w:r>
      <w:r w:rsidR="00F6788F">
        <w:t xml:space="preserve"> </w:t>
      </w:r>
      <w:r>
        <w:t>живи</w:t>
      </w:r>
      <w:r w:rsidR="00F6788F">
        <w:t>.</w:t>
      </w:r>
    </w:p>
    <w:p w:rsidR="007046F1" w:rsidRDefault="007046F1" w:rsidP="00B85092">
      <w:pPr>
        <w:jc w:val="both"/>
      </w:pPr>
    </w:p>
    <w:p w:rsidR="00F6788F" w:rsidRDefault="004914B3" w:rsidP="00B85092">
      <w:pPr>
        <w:jc w:val="both"/>
      </w:pPr>
      <w:r>
        <w:t>На</w:t>
      </w:r>
      <w:r w:rsidR="00F6788F">
        <w:t xml:space="preserve"> </w:t>
      </w:r>
      <w:r>
        <w:t>питање</w:t>
      </w:r>
      <w:r w:rsidR="00F6788F">
        <w:t xml:space="preserve"> </w:t>
      </w:r>
      <w:r>
        <w:t>да</w:t>
      </w:r>
      <w:r w:rsidR="00F6788F">
        <w:t xml:space="preserve"> </w:t>
      </w:r>
      <w:r>
        <w:t>ли</w:t>
      </w:r>
      <w:r w:rsidR="00F6788F">
        <w:t xml:space="preserve"> </w:t>
      </w:r>
      <w:r>
        <w:t>би</w:t>
      </w:r>
      <w:r w:rsidR="00F6788F">
        <w:t xml:space="preserve"> </w:t>
      </w:r>
      <w:r>
        <w:t>се</w:t>
      </w:r>
      <w:r w:rsidR="00F6788F">
        <w:t xml:space="preserve"> </w:t>
      </w:r>
      <w:r>
        <w:t>испитаник</w:t>
      </w:r>
      <w:r w:rsidR="00F6788F">
        <w:t xml:space="preserve"> </w:t>
      </w:r>
      <w:r>
        <w:t>преселио</w:t>
      </w:r>
      <w:r w:rsidR="00F6788F">
        <w:t xml:space="preserve"> </w:t>
      </w:r>
      <w:r>
        <w:t>у</w:t>
      </w:r>
      <w:r w:rsidR="00F6788F">
        <w:t xml:space="preserve"> </w:t>
      </w:r>
      <w:r>
        <w:t>неко</w:t>
      </w:r>
      <w:r w:rsidR="00F6788F">
        <w:t xml:space="preserve"> </w:t>
      </w:r>
      <w:r>
        <w:t>друго</w:t>
      </w:r>
      <w:r w:rsidR="00F6788F">
        <w:t xml:space="preserve"> </w:t>
      </w:r>
      <w:r>
        <w:t>мјесто</w:t>
      </w:r>
      <w:r w:rsidR="00F6788F">
        <w:t xml:space="preserve"> </w:t>
      </w:r>
      <w:r>
        <w:t>у</w:t>
      </w:r>
      <w:r w:rsidR="00F6788F">
        <w:t xml:space="preserve"> </w:t>
      </w:r>
      <w:r>
        <w:t>земљи</w:t>
      </w:r>
      <w:r w:rsidR="00F6788F">
        <w:t xml:space="preserve">, 70,9% </w:t>
      </w:r>
      <w:r>
        <w:t>је</w:t>
      </w:r>
      <w:r w:rsidR="00F6788F">
        <w:t xml:space="preserve"> </w:t>
      </w:r>
      <w:r>
        <w:t>одговорило</w:t>
      </w:r>
      <w:r w:rsidR="00F6788F">
        <w:t xml:space="preserve"> </w:t>
      </w:r>
      <w:r>
        <w:t>са</w:t>
      </w:r>
      <w:r w:rsidR="00F6788F">
        <w:t xml:space="preserve"> </w:t>
      </w:r>
      <w:r>
        <w:t>ДА</w:t>
      </w:r>
      <w:r w:rsidR="00F6788F">
        <w:t xml:space="preserve">, </w:t>
      </w:r>
      <w:r>
        <w:t>док</w:t>
      </w:r>
      <w:r w:rsidR="00F6788F">
        <w:t xml:space="preserve"> </w:t>
      </w:r>
      <w:r>
        <w:t>је</w:t>
      </w:r>
      <w:r w:rsidR="00F6788F">
        <w:t xml:space="preserve"> 31,1% </w:t>
      </w:r>
      <w:r>
        <w:t>одговорило</w:t>
      </w:r>
      <w:r w:rsidR="00F6788F">
        <w:t xml:space="preserve"> </w:t>
      </w:r>
      <w:r>
        <w:t>да</w:t>
      </w:r>
      <w:r w:rsidR="00F6788F">
        <w:t xml:space="preserve"> </w:t>
      </w:r>
      <w:r>
        <w:t>не</w:t>
      </w:r>
      <w:r w:rsidR="00F6788F">
        <w:t xml:space="preserve"> </w:t>
      </w:r>
      <w:r>
        <w:t>би</w:t>
      </w:r>
      <w:r w:rsidR="00F6788F">
        <w:t xml:space="preserve"> </w:t>
      </w:r>
      <w:r>
        <w:t>мијењао</w:t>
      </w:r>
      <w:r w:rsidR="00F6788F">
        <w:t xml:space="preserve"> </w:t>
      </w:r>
      <w:r>
        <w:t>мјесто</w:t>
      </w:r>
      <w:r w:rsidR="00F6788F">
        <w:t xml:space="preserve"> </w:t>
      </w:r>
      <w:r>
        <w:t>становања</w:t>
      </w:r>
      <w:r w:rsidR="00F6788F">
        <w:t>.</w:t>
      </w:r>
    </w:p>
    <w:p w:rsidR="006A2E6E" w:rsidRDefault="006A2E6E" w:rsidP="00B85092">
      <w:pPr>
        <w:jc w:val="both"/>
      </w:pPr>
    </w:p>
    <w:p w:rsidR="00F6788F" w:rsidRDefault="004914B3" w:rsidP="00B85092">
      <w:pPr>
        <w:jc w:val="both"/>
      </w:pPr>
      <w:r>
        <w:t>Као</w:t>
      </w:r>
      <w:r w:rsidR="00F6788F">
        <w:t xml:space="preserve"> </w:t>
      </w:r>
      <w:r>
        <w:t>разлог</w:t>
      </w:r>
      <w:r w:rsidR="00F6788F">
        <w:t xml:space="preserve"> </w:t>
      </w:r>
      <w:r>
        <w:t>зашто</w:t>
      </w:r>
      <w:r w:rsidR="00F6788F">
        <w:t xml:space="preserve"> </w:t>
      </w:r>
      <w:r>
        <w:t>би</w:t>
      </w:r>
      <w:r w:rsidR="00F6788F">
        <w:t xml:space="preserve"> </w:t>
      </w:r>
      <w:r>
        <w:t>испитаник</w:t>
      </w:r>
      <w:r w:rsidR="00F6788F">
        <w:t xml:space="preserve"> </w:t>
      </w:r>
      <w:r>
        <w:t>отишао</w:t>
      </w:r>
      <w:r w:rsidR="00F6788F">
        <w:t xml:space="preserve"> </w:t>
      </w:r>
      <w:r>
        <w:t>у</w:t>
      </w:r>
      <w:r w:rsidR="00F6788F">
        <w:t xml:space="preserve"> </w:t>
      </w:r>
      <w:r>
        <w:t>друго</w:t>
      </w:r>
      <w:r w:rsidR="00F6788F">
        <w:t xml:space="preserve"> </w:t>
      </w:r>
      <w:r>
        <w:t>мјесто</w:t>
      </w:r>
      <w:r w:rsidR="00F6788F">
        <w:t xml:space="preserve">, </w:t>
      </w:r>
      <w:r>
        <w:t>највећи</w:t>
      </w:r>
      <w:r w:rsidR="00F6788F">
        <w:t xml:space="preserve"> </w:t>
      </w:r>
      <w:r>
        <w:t>постотак</w:t>
      </w:r>
      <w:r w:rsidR="00F6788F">
        <w:t xml:space="preserve"> </w:t>
      </w:r>
      <w:r>
        <w:t>одговора</w:t>
      </w:r>
      <w:r w:rsidR="00F6788F">
        <w:t xml:space="preserve"> </w:t>
      </w:r>
      <w:r>
        <w:t>је</w:t>
      </w:r>
      <w:r w:rsidR="00F6788F">
        <w:t xml:space="preserve"> </w:t>
      </w:r>
      <w:r>
        <w:t>био</w:t>
      </w:r>
      <w:r w:rsidR="00F6788F">
        <w:t xml:space="preserve"> </w:t>
      </w:r>
      <w:r>
        <w:t>због</w:t>
      </w:r>
      <w:r w:rsidR="00F6788F">
        <w:t xml:space="preserve"> </w:t>
      </w:r>
      <w:r>
        <w:t>побољшања</w:t>
      </w:r>
      <w:r w:rsidR="00F6788F">
        <w:t xml:space="preserve"> </w:t>
      </w:r>
      <w:r>
        <w:t>стандарда</w:t>
      </w:r>
      <w:r w:rsidR="00F6788F">
        <w:t xml:space="preserve"> </w:t>
      </w:r>
      <w:r>
        <w:t>живота</w:t>
      </w:r>
      <w:r w:rsidR="00F6788F">
        <w:t xml:space="preserve"> </w:t>
      </w:r>
      <w:r>
        <w:t>и</w:t>
      </w:r>
      <w:r w:rsidR="00F6788F">
        <w:t xml:space="preserve"> </w:t>
      </w:r>
      <w:r>
        <w:t>због</w:t>
      </w:r>
      <w:r w:rsidR="00F6788F">
        <w:t xml:space="preserve"> </w:t>
      </w:r>
      <w:r>
        <w:t>запослења</w:t>
      </w:r>
      <w:r w:rsidR="00F6788F">
        <w:t>.</w:t>
      </w:r>
    </w:p>
    <w:p w:rsidR="009B2378" w:rsidRDefault="009B2378" w:rsidP="00B85092">
      <w:pPr>
        <w:jc w:val="both"/>
      </w:pPr>
    </w:p>
    <w:p w:rsidR="00F6788F" w:rsidRDefault="004914B3" w:rsidP="00B85092">
      <w:pPr>
        <w:jc w:val="both"/>
      </w:pPr>
      <w:r>
        <w:t>Као</w:t>
      </w:r>
      <w:r w:rsidR="00F6788F">
        <w:t xml:space="preserve"> </w:t>
      </w:r>
      <w:r>
        <w:t>одговор</w:t>
      </w:r>
      <w:r w:rsidR="00F6788F">
        <w:t xml:space="preserve"> </w:t>
      </w:r>
      <w:r>
        <w:t>на</w:t>
      </w:r>
      <w:r w:rsidR="00F6788F">
        <w:t xml:space="preserve"> </w:t>
      </w:r>
      <w:r>
        <w:t>питање</w:t>
      </w:r>
      <w:r w:rsidR="00F6788F">
        <w:t xml:space="preserve"> </w:t>
      </w:r>
      <w:r>
        <w:t>гдје</w:t>
      </w:r>
      <w:r w:rsidR="00F6788F">
        <w:t xml:space="preserve"> </w:t>
      </w:r>
      <w:r>
        <w:t>би</w:t>
      </w:r>
      <w:r w:rsidR="00F6788F">
        <w:t xml:space="preserve"> </w:t>
      </w:r>
      <w:r>
        <w:t>се</w:t>
      </w:r>
      <w:r w:rsidR="00F6788F">
        <w:t xml:space="preserve"> </w:t>
      </w:r>
      <w:r>
        <w:t>најрадије</w:t>
      </w:r>
      <w:r w:rsidR="00F6788F">
        <w:t xml:space="preserve"> </w:t>
      </w:r>
      <w:r>
        <w:t>иселили</w:t>
      </w:r>
      <w:r w:rsidR="00F6788F">
        <w:t xml:space="preserve">, </w:t>
      </w:r>
      <w:r>
        <w:t>испитаници</w:t>
      </w:r>
      <w:r w:rsidR="00F6788F">
        <w:t xml:space="preserve"> </w:t>
      </w:r>
      <w:r>
        <w:t>су</w:t>
      </w:r>
      <w:r w:rsidR="00F6788F">
        <w:t xml:space="preserve"> </w:t>
      </w:r>
      <w:r>
        <w:t>у</w:t>
      </w:r>
      <w:r w:rsidR="00F6788F">
        <w:t xml:space="preserve"> </w:t>
      </w:r>
      <w:r>
        <w:t>највећем</w:t>
      </w:r>
      <w:r w:rsidR="00F6788F">
        <w:t xml:space="preserve"> </w:t>
      </w:r>
      <w:r>
        <w:t>постотку</w:t>
      </w:r>
      <w:r w:rsidR="00F6788F">
        <w:t xml:space="preserve"> </w:t>
      </w:r>
      <w:r>
        <w:t>одговорили</w:t>
      </w:r>
      <w:r w:rsidR="00F6788F">
        <w:t xml:space="preserve"> </w:t>
      </w:r>
      <w:r>
        <w:t>у</w:t>
      </w:r>
      <w:r w:rsidR="00F6788F">
        <w:t xml:space="preserve"> </w:t>
      </w:r>
      <w:r>
        <w:t>земље</w:t>
      </w:r>
      <w:r w:rsidR="00F6788F">
        <w:t xml:space="preserve"> </w:t>
      </w:r>
      <w:r>
        <w:t>западне</w:t>
      </w:r>
      <w:r w:rsidR="00F6788F">
        <w:t xml:space="preserve"> </w:t>
      </w:r>
      <w:r>
        <w:t>Европе</w:t>
      </w:r>
      <w:r w:rsidR="00F6788F">
        <w:t>.</w:t>
      </w:r>
    </w:p>
    <w:p w:rsidR="009B2378" w:rsidRDefault="009B2378" w:rsidP="00B85092">
      <w:pPr>
        <w:jc w:val="both"/>
      </w:pPr>
    </w:p>
    <w:p w:rsidR="00F6788F" w:rsidRDefault="004914B3" w:rsidP="00B85092">
      <w:pPr>
        <w:jc w:val="both"/>
      </w:pPr>
      <w:r>
        <w:t>Највећем</w:t>
      </w:r>
      <w:r w:rsidR="00F6788F">
        <w:t xml:space="preserve"> </w:t>
      </w:r>
      <w:r>
        <w:t>броју</w:t>
      </w:r>
      <w:r w:rsidR="00F6788F">
        <w:t xml:space="preserve"> </w:t>
      </w:r>
      <w:r>
        <w:t>испитаника</w:t>
      </w:r>
      <w:r w:rsidR="00F6788F">
        <w:t xml:space="preserve"> (73%) </w:t>
      </w:r>
      <w:r>
        <w:t>најважнији</w:t>
      </w:r>
      <w:r w:rsidR="00F6788F">
        <w:t xml:space="preserve"> </w:t>
      </w:r>
      <w:r>
        <w:t>професионални</w:t>
      </w:r>
      <w:r w:rsidR="00F6788F">
        <w:t xml:space="preserve"> </w:t>
      </w:r>
      <w:r>
        <w:t>циљеви</w:t>
      </w:r>
      <w:r w:rsidR="00F6788F">
        <w:t xml:space="preserve"> </w:t>
      </w:r>
      <w:r>
        <w:t>су</w:t>
      </w:r>
      <w:r w:rsidR="00F6788F">
        <w:t xml:space="preserve"> </w:t>
      </w:r>
      <w:r>
        <w:t>пронаћи</w:t>
      </w:r>
      <w:r w:rsidR="00F6788F">
        <w:t xml:space="preserve"> </w:t>
      </w:r>
      <w:r>
        <w:t>сигурно</w:t>
      </w:r>
      <w:r w:rsidR="00F6788F">
        <w:t xml:space="preserve"> </w:t>
      </w:r>
      <w:r>
        <w:t>запослење</w:t>
      </w:r>
      <w:r w:rsidR="00F6788F">
        <w:t xml:space="preserve"> </w:t>
      </w:r>
      <w:r>
        <w:t>и</w:t>
      </w:r>
      <w:r w:rsidR="00F6788F">
        <w:t xml:space="preserve"> </w:t>
      </w:r>
      <w:r>
        <w:t>осигурати</w:t>
      </w:r>
      <w:r w:rsidR="00F6788F">
        <w:t xml:space="preserve"> </w:t>
      </w:r>
      <w:r>
        <w:t>посао</w:t>
      </w:r>
      <w:r w:rsidR="00F6788F">
        <w:t xml:space="preserve"> </w:t>
      </w:r>
      <w:r>
        <w:t>са</w:t>
      </w:r>
      <w:r w:rsidR="00F6788F">
        <w:t xml:space="preserve"> </w:t>
      </w:r>
      <w:r>
        <w:t>добром</w:t>
      </w:r>
      <w:r w:rsidR="00F6788F">
        <w:t xml:space="preserve"> </w:t>
      </w:r>
      <w:r>
        <w:t>платом</w:t>
      </w:r>
      <w:r w:rsidR="00F6788F">
        <w:t xml:space="preserve">, 46,6% </w:t>
      </w:r>
      <w:r>
        <w:t>младих</w:t>
      </w:r>
      <w:r w:rsidR="00F6788F">
        <w:t xml:space="preserve"> </w:t>
      </w:r>
      <w:r>
        <w:t>активно</w:t>
      </w:r>
      <w:r w:rsidR="00F6788F">
        <w:t xml:space="preserve"> </w:t>
      </w:r>
      <w:r>
        <w:t>тражи</w:t>
      </w:r>
      <w:r w:rsidR="00F6788F">
        <w:t xml:space="preserve"> </w:t>
      </w:r>
      <w:r>
        <w:t>посао</w:t>
      </w:r>
      <w:r w:rsidR="00F6788F">
        <w:t xml:space="preserve"> </w:t>
      </w:r>
      <w:r>
        <w:t>док</w:t>
      </w:r>
      <w:r w:rsidR="00F6788F">
        <w:t xml:space="preserve"> 55,4% </w:t>
      </w:r>
      <w:r>
        <w:t>не</w:t>
      </w:r>
      <w:r w:rsidR="00F6788F">
        <w:t xml:space="preserve"> </w:t>
      </w:r>
      <w:r>
        <w:t>трага</w:t>
      </w:r>
      <w:r w:rsidR="00F6788F">
        <w:t xml:space="preserve"> </w:t>
      </w:r>
      <w:r>
        <w:t>за</w:t>
      </w:r>
      <w:r w:rsidR="00F6788F">
        <w:t xml:space="preserve"> </w:t>
      </w:r>
      <w:r>
        <w:t>запослењем</w:t>
      </w:r>
      <w:r w:rsidR="00F6788F">
        <w:t>.</w:t>
      </w:r>
    </w:p>
    <w:p w:rsidR="009B2378" w:rsidRDefault="009B2378" w:rsidP="00B85092">
      <w:pPr>
        <w:jc w:val="both"/>
      </w:pPr>
    </w:p>
    <w:p w:rsidR="00F6788F" w:rsidRDefault="004914B3" w:rsidP="00B85092">
      <w:pPr>
        <w:jc w:val="both"/>
      </w:pPr>
      <w:r>
        <w:t>Од</w:t>
      </w:r>
      <w:r w:rsidR="00F6788F">
        <w:t xml:space="preserve"> </w:t>
      </w:r>
      <w:r>
        <w:t>укупног</w:t>
      </w:r>
      <w:r w:rsidR="00F6788F">
        <w:t xml:space="preserve"> </w:t>
      </w:r>
      <w:r>
        <w:t>броја</w:t>
      </w:r>
      <w:r w:rsidR="00F6788F">
        <w:t xml:space="preserve"> </w:t>
      </w:r>
      <w:r>
        <w:t>испитаника</w:t>
      </w:r>
      <w:r w:rsidR="00F6788F">
        <w:t xml:space="preserve">, 71,8% </w:t>
      </w:r>
      <w:r>
        <w:t>је</w:t>
      </w:r>
      <w:r w:rsidR="00F6788F">
        <w:t xml:space="preserve"> </w:t>
      </w:r>
      <w:r>
        <w:t>било</w:t>
      </w:r>
      <w:r w:rsidR="00F6788F">
        <w:t xml:space="preserve"> </w:t>
      </w:r>
      <w:r>
        <w:t>у</w:t>
      </w:r>
      <w:r w:rsidR="00F6788F">
        <w:t xml:space="preserve"> </w:t>
      </w:r>
      <w:r>
        <w:t>прилици</w:t>
      </w:r>
      <w:r w:rsidR="00F6788F">
        <w:t xml:space="preserve"> </w:t>
      </w:r>
      <w:r>
        <w:t>да</w:t>
      </w:r>
      <w:r w:rsidR="00F6788F">
        <w:t xml:space="preserve"> </w:t>
      </w:r>
      <w:r>
        <w:t>похађа</w:t>
      </w:r>
      <w:r w:rsidR="00F6788F">
        <w:t xml:space="preserve"> </w:t>
      </w:r>
      <w:r>
        <w:t>неки</w:t>
      </w:r>
      <w:r w:rsidR="00F6788F">
        <w:t xml:space="preserve"> </w:t>
      </w:r>
      <w:r>
        <w:t>облик</w:t>
      </w:r>
      <w:r w:rsidR="00F6788F">
        <w:t xml:space="preserve"> </w:t>
      </w:r>
      <w:r>
        <w:t>неформалног</w:t>
      </w:r>
      <w:r w:rsidR="00F6788F">
        <w:t xml:space="preserve"> </w:t>
      </w:r>
      <w:r>
        <w:t>образовања</w:t>
      </w:r>
      <w:r w:rsidR="00F6788F">
        <w:t xml:space="preserve">, </w:t>
      </w:r>
      <w:r>
        <w:t>док</w:t>
      </w:r>
      <w:r w:rsidR="00F6788F">
        <w:t xml:space="preserve"> 28,2% </w:t>
      </w:r>
      <w:r>
        <w:t>није</w:t>
      </w:r>
      <w:r w:rsidR="00F6788F">
        <w:t xml:space="preserve"> </w:t>
      </w:r>
      <w:r>
        <w:t>било</w:t>
      </w:r>
      <w:r w:rsidR="00F6788F">
        <w:t xml:space="preserve"> </w:t>
      </w:r>
      <w:r>
        <w:t>у</w:t>
      </w:r>
      <w:r w:rsidR="00F6788F">
        <w:t xml:space="preserve"> </w:t>
      </w:r>
      <w:r>
        <w:t>прилици</w:t>
      </w:r>
      <w:r w:rsidR="00F6788F">
        <w:t xml:space="preserve"> </w:t>
      </w:r>
      <w:r>
        <w:t>да</w:t>
      </w:r>
      <w:r w:rsidR="00F6788F">
        <w:t xml:space="preserve"> </w:t>
      </w:r>
      <w:r>
        <w:t>похађа</w:t>
      </w:r>
      <w:r w:rsidR="00F6788F">
        <w:t xml:space="preserve"> </w:t>
      </w:r>
      <w:r>
        <w:t>семинаре</w:t>
      </w:r>
      <w:r w:rsidR="00F6788F">
        <w:t xml:space="preserve">, </w:t>
      </w:r>
      <w:r w:rsidR="00FC10CB">
        <w:rPr>
          <w:lang w:val="sr-Cyrl-CS"/>
        </w:rPr>
        <w:t>е</w:t>
      </w:r>
      <w:r>
        <w:t>дукације</w:t>
      </w:r>
      <w:r w:rsidR="00F6788F">
        <w:t xml:space="preserve">, </w:t>
      </w:r>
      <w:r>
        <w:t>радионице</w:t>
      </w:r>
      <w:r w:rsidR="00F6788F">
        <w:t xml:space="preserve"> </w:t>
      </w:r>
      <w:r>
        <w:t>и</w:t>
      </w:r>
      <w:r w:rsidR="00F6788F">
        <w:t xml:space="preserve"> </w:t>
      </w:r>
      <w:r>
        <w:t>слично</w:t>
      </w:r>
      <w:r w:rsidR="00F6788F">
        <w:t>.</w:t>
      </w:r>
    </w:p>
    <w:p w:rsidR="00F6788F" w:rsidRDefault="00F6788F" w:rsidP="00B85092">
      <w:pPr>
        <w:jc w:val="both"/>
      </w:pPr>
      <w:r>
        <w:t xml:space="preserve">27,2% </w:t>
      </w:r>
      <w:r w:rsidR="004914B3">
        <w:t>испитаника</w:t>
      </w:r>
      <w:r>
        <w:t xml:space="preserve"> </w:t>
      </w:r>
      <w:r w:rsidR="004914B3">
        <w:t>су</w:t>
      </w:r>
      <w:r>
        <w:t xml:space="preserve"> </w:t>
      </w:r>
      <w:r w:rsidR="004914B3">
        <w:t>чланови</w:t>
      </w:r>
      <w:r>
        <w:t xml:space="preserve"> </w:t>
      </w:r>
      <w:r w:rsidR="004914B3">
        <w:t>неке</w:t>
      </w:r>
      <w:r>
        <w:t xml:space="preserve"> </w:t>
      </w:r>
      <w:r w:rsidR="004914B3">
        <w:t>омладинске</w:t>
      </w:r>
      <w:r>
        <w:t xml:space="preserve"> </w:t>
      </w:r>
      <w:r w:rsidR="004914B3">
        <w:t>организације</w:t>
      </w:r>
      <w:r>
        <w:t xml:space="preserve"> </w:t>
      </w:r>
      <w:r w:rsidR="004914B3">
        <w:t>док</w:t>
      </w:r>
      <w:r>
        <w:t xml:space="preserve"> </w:t>
      </w:r>
      <w:r w:rsidR="004914B3">
        <w:t>је</w:t>
      </w:r>
      <w:r>
        <w:t xml:space="preserve"> 35,9 </w:t>
      </w:r>
      <w:r w:rsidR="004914B3">
        <w:t>учествовало</w:t>
      </w:r>
      <w:r>
        <w:t xml:space="preserve"> </w:t>
      </w:r>
      <w:r w:rsidR="004914B3">
        <w:t>у</w:t>
      </w:r>
      <w:r>
        <w:t xml:space="preserve"> </w:t>
      </w:r>
      <w:r w:rsidR="004914B3">
        <w:t>раду</w:t>
      </w:r>
      <w:r>
        <w:t xml:space="preserve"> </w:t>
      </w:r>
      <w:r w:rsidR="004914B3">
        <w:t>неке</w:t>
      </w:r>
      <w:r>
        <w:t xml:space="preserve"> </w:t>
      </w:r>
      <w:r w:rsidR="004914B3">
        <w:t>омладинске</w:t>
      </w:r>
      <w:r>
        <w:t xml:space="preserve"> </w:t>
      </w:r>
      <w:r w:rsidR="004914B3">
        <w:t>организације</w:t>
      </w:r>
      <w:r>
        <w:t xml:space="preserve">, 60,2% </w:t>
      </w:r>
      <w:r w:rsidR="004914B3">
        <w:t>испитаника</w:t>
      </w:r>
      <w:r>
        <w:t xml:space="preserve"> </w:t>
      </w:r>
      <w:r w:rsidR="004914B3">
        <w:t>нису</w:t>
      </w:r>
      <w:r>
        <w:t xml:space="preserve"> </w:t>
      </w:r>
      <w:r w:rsidR="004914B3">
        <w:t>чланови</w:t>
      </w:r>
      <w:r>
        <w:t xml:space="preserve"> </w:t>
      </w:r>
      <w:r w:rsidR="004914B3">
        <w:t>неке</w:t>
      </w:r>
      <w:r>
        <w:t xml:space="preserve"> </w:t>
      </w:r>
      <w:r w:rsidR="004914B3">
        <w:t>омладинске</w:t>
      </w:r>
      <w:r>
        <w:t xml:space="preserve"> </w:t>
      </w:r>
      <w:r w:rsidR="004914B3">
        <w:t>организације</w:t>
      </w:r>
      <w:r>
        <w:t xml:space="preserve">. </w:t>
      </w:r>
    </w:p>
    <w:p w:rsidR="00F6788F" w:rsidRDefault="00F6788F" w:rsidP="00B85092">
      <w:pPr>
        <w:jc w:val="both"/>
      </w:pPr>
      <w:r>
        <w:t xml:space="preserve">55,3% </w:t>
      </w:r>
      <w:r w:rsidR="004914B3">
        <w:t>младих</w:t>
      </w:r>
      <w:r>
        <w:t xml:space="preserve"> </w:t>
      </w:r>
      <w:r w:rsidR="004914B3">
        <w:t>није</w:t>
      </w:r>
      <w:r>
        <w:t xml:space="preserve"> </w:t>
      </w:r>
      <w:r w:rsidR="004914B3">
        <w:t>никада</w:t>
      </w:r>
      <w:r>
        <w:t xml:space="preserve"> </w:t>
      </w:r>
      <w:r w:rsidR="004914B3">
        <w:t>волонтирало</w:t>
      </w:r>
      <w:r>
        <w:t xml:space="preserve"> </w:t>
      </w:r>
      <w:r w:rsidR="004914B3">
        <w:t>док</w:t>
      </w:r>
      <w:r>
        <w:t xml:space="preserve"> </w:t>
      </w:r>
      <w:r w:rsidR="004914B3">
        <w:t>је</w:t>
      </w:r>
      <w:r>
        <w:t xml:space="preserve"> 44,7% </w:t>
      </w:r>
      <w:r w:rsidR="004914B3">
        <w:t>учествовало</w:t>
      </w:r>
      <w:r>
        <w:t xml:space="preserve"> </w:t>
      </w:r>
      <w:r w:rsidR="004914B3">
        <w:t>у</w:t>
      </w:r>
      <w:r>
        <w:t xml:space="preserve"> </w:t>
      </w:r>
      <w:r w:rsidR="004914B3">
        <w:t>неким</w:t>
      </w:r>
      <w:r>
        <w:t xml:space="preserve"> </w:t>
      </w:r>
      <w:r w:rsidR="004914B3">
        <w:t>волонтерским</w:t>
      </w:r>
      <w:r>
        <w:t xml:space="preserve"> </w:t>
      </w:r>
      <w:r w:rsidR="004914B3">
        <w:t>акцијама</w:t>
      </w:r>
      <w:r>
        <w:t>.</w:t>
      </w:r>
    </w:p>
    <w:p w:rsidR="009B2378" w:rsidRDefault="009B2378" w:rsidP="00B85092">
      <w:pPr>
        <w:jc w:val="both"/>
      </w:pPr>
    </w:p>
    <w:p w:rsidR="00FC0F98" w:rsidRDefault="004914B3" w:rsidP="00B85092">
      <w:pPr>
        <w:jc w:val="both"/>
      </w:pPr>
      <w:r>
        <w:t>Најпожељнији</w:t>
      </w:r>
      <w:r w:rsidR="00F6788F">
        <w:t xml:space="preserve"> </w:t>
      </w:r>
      <w:r>
        <w:t>послодавац</w:t>
      </w:r>
      <w:r w:rsidR="00F6788F">
        <w:t xml:space="preserve"> </w:t>
      </w:r>
      <w:r>
        <w:t>за</w:t>
      </w:r>
      <w:r w:rsidR="00F6788F">
        <w:t xml:space="preserve"> </w:t>
      </w:r>
      <w:r>
        <w:t>младе</w:t>
      </w:r>
      <w:r w:rsidR="00F6788F">
        <w:t xml:space="preserve"> </w:t>
      </w:r>
      <w:r>
        <w:t>у</w:t>
      </w:r>
      <w:r w:rsidR="00F6788F">
        <w:t xml:space="preserve"> </w:t>
      </w:r>
      <w:r>
        <w:t>Фочи</w:t>
      </w:r>
      <w:r w:rsidR="00F6788F">
        <w:t xml:space="preserve"> </w:t>
      </w:r>
      <w:r>
        <w:t>је</w:t>
      </w:r>
      <w:r w:rsidR="00F6788F">
        <w:t xml:space="preserve"> </w:t>
      </w:r>
      <w:r>
        <w:t>државни</w:t>
      </w:r>
      <w:r w:rsidR="00F6788F">
        <w:t xml:space="preserve"> </w:t>
      </w:r>
      <w:r>
        <w:t>сектор</w:t>
      </w:r>
      <w:r w:rsidR="00F6788F">
        <w:t xml:space="preserve"> (68%), </w:t>
      </w:r>
      <w:r>
        <w:t>а</w:t>
      </w:r>
      <w:r w:rsidR="00F6788F">
        <w:t xml:space="preserve"> 19,4% </w:t>
      </w:r>
      <w:r>
        <w:t>младих</w:t>
      </w:r>
      <w:r w:rsidR="00F6788F">
        <w:t xml:space="preserve"> </w:t>
      </w:r>
      <w:r>
        <w:t>би</w:t>
      </w:r>
      <w:r w:rsidR="00F6788F">
        <w:t xml:space="preserve"> </w:t>
      </w:r>
      <w:r>
        <w:t>жељело</w:t>
      </w:r>
      <w:r w:rsidR="00F6788F">
        <w:t xml:space="preserve"> </w:t>
      </w:r>
      <w:r>
        <w:t>да</w:t>
      </w:r>
      <w:r w:rsidR="00F6788F">
        <w:t xml:space="preserve"> </w:t>
      </w:r>
      <w:r>
        <w:t>ради</w:t>
      </w:r>
      <w:r w:rsidR="00F6788F">
        <w:t xml:space="preserve"> </w:t>
      </w:r>
      <w:r>
        <w:t>у</w:t>
      </w:r>
      <w:r w:rsidR="00F6788F">
        <w:t xml:space="preserve"> </w:t>
      </w:r>
      <w:r>
        <w:t>приватном</w:t>
      </w:r>
      <w:r w:rsidR="00F6788F">
        <w:t xml:space="preserve"> </w:t>
      </w:r>
      <w:r>
        <w:t>сектору</w:t>
      </w:r>
      <w:r w:rsidR="00F6788F">
        <w:t xml:space="preserve">. </w:t>
      </w:r>
    </w:p>
    <w:p w:rsidR="00FC0F98" w:rsidRDefault="00FC0F98" w:rsidP="00B85092">
      <w:pPr>
        <w:jc w:val="both"/>
      </w:pPr>
    </w:p>
    <w:p w:rsidR="00F6788F" w:rsidRDefault="004914B3" w:rsidP="00B85092">
      <w:pPr>
        <w:jc w:val="both"/>
      </w:pPr>
      <w:r>
        <w:t>Укупно</w:t>
      </w:r>
      <w:r w:rsidR="00F6788F">
        <w:t xml:space="preserve"> 71,8% </w:t>
      </w:r>
      <w:r>
        <w:t>сматра</w:t>
      </w:r>
      <w:r w:rsidR="00F6788F">
        <w:t xml:space="preserve"> </w:t>
      </w:r>
      <w:r>
        <w:t>да</w:t>
      </w:r>
      <w:r w:rsidR="00F6788F">
        <w:t xml:space="preserve"> </w:t>
      </w:r>
      <w:r>
        <w:t>је</w:t>
      </w:r>
      <w:r w:rsidR="00F6788F">
        <w:t xml:space="preserve"> </w:t>
      </w:r>
      <w:r>
        <w:t>најважнији</w:t>
      </w:r>
      <w:r w:rsidR="00F6788F">
        <w:t xml:space="preserve"> </w:t>
      </w:r>
      <w:r>
        <w:t>фактор</w:t>
      </w:r>
      <w:r w:rsidR="00F6788F">
        <w:t xml:space="preserve"> </w:t>
      </w:r>
      <w:r>
        <w:t>при</w:t>
      </w:r>
      <w:r w:rsidR="00F6788F">
        <w:t xml:space="preserve"> </w:t>
      </w:r>
      <w:r>
        <w:t>запослењу</w:t>
      </w:r>
      <w:r w:rsidR="00F6788F">
        <w:t xml:space="preserve"> </w:t>
      </w:r>
      <w:r>
        <w:t>познанство</w:t>
      </w:r>
      <w:r w:rsidR="00F6788F">
        <w:t xml:space="preserve"> </w:t>
      </w:r>
      <w:r>
        <w:t>и</w:t>
      </w:r>
      <w:r w:rsidR="00F6788F">
        <w:t xml:space="preserve"> </w:t>
      </w:r>
      <w:r>
        <w:t>политичка</w:t>
      </w:r>
      <w:r w:rsidR="00F6788F">
        <w:t xml:space="preserve"> </w:t>
      </w:r>
      <w:r>
        <w:t>припадност</w:t>
      </w:r>
      <w:r w:rsidR="00F6788F">
        <w:t xml:space="preserve">, 27,2% </w:t>
      </w:r>
      <w:r>
        <w:t>испитаника</w:t>
      </w:r>
      <w:r w:rsidR="00F6788F">
        <w:t xml:space="preserve"> </w:t>
      </w:r>
      <w:r>
        <w:t>имало</w:t>
      </w:r>
      <w:r w:rsidR="00F6788F">
        <w:t xml:space="preserve"> </w:t>
      </w:r>
      <w:r>
        <w:t>је</w:t>
      </w:r>
      <w:r w:rsidR="00F6788F">
        <w:t xml:space="preserve"> </w:t>
      </w:r>
      <w:r>
        <w:t>прилику</w:t>
      </w:r>
      <w:r w:rsidR="00F6788F">
        <w:t xml:space="preserve"> </w:t>
      </w:r>
      <w:r>
        <w:t>да</w:t>
      </w:r>
      <w:r w:rsidR="00F6788F">
        <w:t xml:space="preserve"> </w:t>
      </w:r>
      <w:r>
        <w:t>одради</w:t>
      </w:r>
      <w:r w:rsidR="00F6788F">
        <w:t xml:space="preserve"> </w:t>
      </w:r>
      <w:r>
        <w:t>приправнички</w:t>
      </w:r>
      <w:r w:rsidR="00F6788F">
        <w:t xml:space="preserve"> </w:t>
      </w:r>
      <w:r>
        <w:t>стаж</w:t>
      </w:r>
      <w:r w:rsidR="00F6788F">
        <w:t xml:space="preserve"> </w:t>
      </w:r>
      <w:r>
        <w:t>док</w:t>
      </w:r>
      <w:r w:rsidR="00F6788F">
        <w:t xml:space="preserve"> 48,5% </w:t>
      </w:r>
      <w:r>
        <w:t>испитаника</w:t>
      </w:r>
      <w:r w:rsidR="00F6788F">
        <w:t xml:space="preserve"> </w:t>
      </w:r>
      <w:r>
        <w:t>још</w:t>
      </w:r>
      <w:r w:rsidR="00F6788F">
        <w:t xml:space="preserve"> </w:t>
      </w:r>
      <w:r>
        <w:t>увијек</w:t>
      </w:r>
      <w:r w:rsidR="00F6788F">
        <w:t xml:space="preserve"> </w:t>
      </w:r>
      <w:r>
        <w:t>није</w:t>
      </w:r>
      <w:r w:rsidR="00F6788F">
        <w:t xml:space="preserve"> </w:t>
      </w:r>
      <w:r>
        <w:t>завршило</w:t>
      </w:r>
      <w:r w:rsidR="00F6788F">
        <w:t xml:space="preserve"> </w:t>
      </w:r>
      <w:r>
        <w:t>школовање</w:t>
      </w:r>
      <w:r w:rsidR="00F6788F">
        <w:t>.</w:t>
      </w:r>
    </w:p>
    <w:p w:rsidR="006A2E6E" w:rsidRDefault="004914B3" w:rsidP="00B85092">
      <w:pPr>
        <w:jc w:val="both"/>
      </w:pPr>
      <w:r>
        <w:t>Млади</w:t>
      </w:r>
      <w:r w:rsidR="00F6788F">
        <w:t xml:space="preserve"> </w:t>
      </w:r>
      <w:r>
        <w:t>се</w:t>
      </w:r>
      <w:r w:rsidR="00F6788F">
        <w:t xml:space="preserve"> </w:t>
      </w:r>
      <w:r>
        <w:t>највише</w:t>
      </w:r>
      <w:r w:rsidR="00F6788F">
        <w:t xml:space="preserve"> </w:t>
      </w:r>
      <w:r>
        <w:t>информишу</w:t>
      </w:r>
      <w:r w:rsidR="00F6788F">
        <w:t xml:space="preserve"> </w:t>
      </w:r>
      <w:r>
        <w:t>путем</w:t>
      </w:r>
      <w:r w:rsidR="00F6788F">
        <w:t xml:space="preserve"> </w:t>
      </w:r>
      <w:r>
        <w:t>интернета</w:t>
      </w:r>
      <w:r w:rsidR="00F6788F">
        <w:t xml:space="preserve"> (94,2%), </w:t>
      </w:r>
      <w:r>
        <w:t>а</w:t>
      </w:r>
      <w:r w:rsidR="00F6788F">
        <w:t xml:space="preserve"> </w:t>
      </w:r>
      <w:r>
        <w:t>најмање</w:t>
      </w:r>
      <w:r w:rsidR="00F6788F">
        <w:t xml:space="preserve"> </w:t>
      </w:r>
      <w:r>
        <w:t>путем</w:t>
      </w:r>
      <w:r w:rsidR="00F6788F">
        <w:t xml:space="preserve"> </w:t>
      </w:r>
      <w:r>
        <w:t>радија</w:t>
      </w:r>
      <w:r w:rsidR="00F6788F">
        <w:t xml:space="preserve"> (9,7%).</w:t>
      </w:r>
    </w:p>
    <w:p w:rsidR="006A2E6E" w:rsidRDefault="006A2E6E" w:rsidP="00B85092">
      <w:pPr>
        <w:jc w:val="both"/>
      </w:pPr>
    </w:p>
    <w:p w:rsidR="00FC0F98" w:rsidRDefault="004914B3" w:rsidP="003063F0">
      <w:pPr>
        <w:jc w:val="both"/>
      </w:pPr>
      <w:r>
        <w:t>Из</w:t>
      </w:r>
      <w:r w:rsidR="00F6788F">
        <w:t xml:space="preserve"> </w:t>
      </w:r>
      <w:r>
        <w:t>упитника</w:t>
      </w:r>
      <w:r w:rsidR="00F6788F">
        <w:t xml:space="preserve"> </w:t>
      </w:r>
      <w:r>
        <w:t>се</w:t>
      </w:r>
      <w:r w:rsidR="00F6788F">
        <w:t xml:space="preserve"> </w:t>
      </w:r>
      <w:r>
        <w:t>види</w:t>
      </w:r>
      <w:r w:rsidR="00F6788F">
        <w:t xml:space="preserve"> </w:t>
      </w:r>
      <w:r>
        <w:t>да</w:t>
      </w:r>
      <w:r w:rsidR="00F6788F">
        <w:t xml:space="preserve"> </w:t>
      </w:r>
      <w:r>
        <w:t>велика</w:t>
      </w:r>
      <w:r w:rsidR="00F6788F">
        <w:t xml:space="preserve"> </w:t>
      </w:r>
      <w:r>
        <w:t>вечина</w:t>
      </w:r>
      <w:r w:rsidR="00F6788F">
        <w:t xml:space="preserve"> </w:t>
      </w:r>
      <w:r>
        <w:t>младих</w:t>
      </w:r>
      <w:r w:rsidR="00F6788F">
        <w:t xml:space="preserve"> </w:t>
      </w:r>
      <w:r>
        <w:t>сматра</w:t>
      </w:r>
      <w:r w:rsidR="00F6788F">
        <w:t xml:space="preserve"> </w:t>
      </w:r>
      <w:r>
        <w:t>да</w:t>
      </w:r>
      <w:r w:rsidR="00F6788F">
        <w:t xml:space="preserve"> </w:t>
      </w:r>
      <w:r>
        <w:t>је</w:t>
      </w:r>
      <w:r w:rsidR="00F6788F">
        <w:t xml:space="preserve"> </w:t>
      </w:r>
      <w:r>
        <w:t>заштита</w:t>
      </w:r>
      <w:r w:rsidR="00F6788F">
        <w:t xml:space="preserve"> </w:t>
      </w:r>
      <w:r>
        <w:t>животне</w:t>
      </w:r>
      <w:r w:rsidR="00F6788F">
        <w:t xml:space="preserve"> </w:t>
      </w:r>
      <w:r>
        <w:t>средине</w:t>
      </w:r>
      <w:r w:rsidR="00F6788F">
        <w:t xml:space="preserve"> </w:t>
      </w:r>
      <w:r>
        <w:t>веома</w:t>
      </w:r>
      <w:r w:rsidR="00F6788F">
        <w:t xml:space="preserve"> </w:t>
      </w:r>
      <w:r>
        <w:t>важна</w:t>
      </w:r>
      <w:r w:rsidR="00F6788F">
        <w:t xml:space="preserve">, </w:t>
      </w:r>
      <w:r>
        <w:t>као</w:t>
      </w:r>
      <w:r w:rsidR="00F6788F">
        <w:t xml:space="preserve"> </w:t>
      </w:r>
      <w:r>
        <w:t>најодговорније</w:t>
      </w:r>
      <w:r w:rsidR="00F6788F">
        <w:t xml:space="preserve"> </w:t>
      </w:r>
      <w:r>
        <w:t>чиниоце</w:t>
      </w:r>
      <w:r w:rsidR="00F6788F">
        <w:t xml:space="preserve"> </w:t>
      </w:r>
      <w:r>
        <w:t>за</w:t>
      </w:r>
      <w:r w:rsidR="00F6788F">
        <w:t xml:space="preserve"> </w:t>
      </w:r>
      <w:r>
        <w:t>борбу</w:t>
      </w:r>
      <w:r w:rsidR="00F6788F">
        <w:t xml:space="preserve"> </w:t>
      </w:r>
      <w:r>
        <w:t>против</w:t>
      </w:r>
      <w:r w:rsidR="00F6788F">
        <w:t xml:space="preserve"> </w:t>
      </w:r>
      <w:r>
        <w:t>загађења</w:t>
      </w:r>
      <w:r w:rsidR="00F6788F">
        <w:t xml:space="preserve"> </w:t>
      </w:r>
      <w:r>
        <w:t>животне</w:t>
      </w:r>
      <w:r w:rsidR="00F6788F">
        <w:t xml:space="preserve"> </w:t>
      </w:r>
      <w:r>
        <w:t>средине</w:t>
      </w:r>
      <w:r w:rsidR="00F6788F">
        <w:t xml:space="preserve"> </w:t>
      </w:r>
      <w:r>
        <w:lastRenderedPageBreak/>
        <w:t>навели</w:t>
      </w:r>
      <w:r w:rsidR="00F6788F">
        <w:t xml:space="preserve"> </w:t>
      </w:r>
      <w:r>
        <w:t>су</w:t>
      </w:r>
      <w:r w:rsidR="00F6788F">
        <w:t xml:space="preserve"> </w:t>
      </w:r>
      <w:r>
        <w:t>грађане</w:t>
      </w:r>
      <w:r w:rsidR="00F6788F">
        <w:t xml:space="preserve"> (64,1%), </w:t>
      </w:r>
      <w:r>
        <w:t>власти</w:t>
      </w:r>
      <w:r w:rsidR="00F6788F">
        <w:t xml:space="preserve"> </w:t>
      </w:r>
      <w:r>
        <w:t>су</w:t>
      </w:r>
      <w:r w:rsidR="00F6788F">
        <w:t xml:space="preserve"> </w:t>
      </w:r>
      <w:r>
        <w:t>на</w:t>
      </w:r>
      <w:r w:rsidR="00F6788F">
        <w:t xml:space="preserve"> </w:t>
      </w:r>
      <w:r>
        <w:t>другом</w:t>
      </w:r>
      <w:r w:rsidR="00F6788F">
        <w:t xml:space="preserve"> </w:t>
      </w:r>
      <w:r>
        <w:t>мјесту</w:t>
      </w:r>
      <w:r w:rsidR="00F6788F">
        <w:t xml:space="preserve"> (30,1%) </w:t>
      </w:r>
      <w:r>
        <w:t>а</w:t>
      </w:r>
      <w:r w:rsidR="00F6788F">
        <w:t xml:space="preserve"> </w:t>
      </w:r>
      <w:r>
        <w:t>испитаници</w:t>
      </w:r>
      <w:r w:rsidR="00F6788F">
        <w:t xml:space="preserve"> </w:t>
      </w:r>
      <w:r>
        <w:t>на</w:t>
      </w:r>
      <w:r w:rsidR="00F6788F">
        <w:t xml:space="preserve"> </w:t>
      </w:r>
      <w:r>
        <w:t>трећем</w:t>
      </w:r>
      <w:r w:rsidR="00F6788F">
        <w:t xml:space="preserve"> </w:t>
      </w:r>
      <w:r>
        <w:t>мјесту</w:t>
      </w:r>
      <w:r w:rsidR="00F6788F">
        <w:t xml:space="preserve"> </w:t>
      </w:r>
      <w:r>
        <w:t>као</w:t>
      </w:r>
      <w:r w:rsidR="00F6788F">
        <w:t xml:space="preserve"> </w:t>
      </w:r>
      <w:r>
        <w:t>најодговорније</w:t>
      </w:r>
      <w:r w:rsidR="00F6788F">
        <w:t xml:space="preserve"> </w:t>
      </w:r>
      <w:r>
        <w:t>чиниоце</w:t>
      </w:r>
      <w:r w:rsidR="00F6788F">
        <w:t xml:space="preserve"> </w:t>
      </w:r>
      <w:r>
        <w:t>за</w:t>
      </w:r>
      <w:r w:rsidR="00F6788F">
        <w:t xml:space="preserve"> </w:t>
      </w:r>
      <w:r>
        <w:t>борбу</w:t>
      </w:r>
      <w:r w:rsidR="00F6788F">
        <w:t xml:space="preserve"> </w:t>
      </w:r>
      <w:r>
        <w:t>против</w:t>
      </w:r>
      <w:r w:rsidR="00F6788F">
        <w:t xml:space="preserve"> </w:t>
      </w:r>
      <w:r>
        <w:t>загађења</w:t>
      </w:r>
      <w:r w:rsidR="00F6788F">
        <w:t xml:space="preserve"> </w:t>
      </w:r>
      <w:r>
        <w:t>животне</w:t>
      </w:r>
      <w:r w:rsidR="00F6788F">
        <w:t xml:space="preserve"> </w:t>
      </w:r>
      <w:r>
        <w:t>средине</w:t>
      </w:r>
      <w:r w:rsidR="00F6788F">
        <w:t xml:space="preserve"> </w:t>
      </w:r>
      <w:r>
        <w:t>виде</w:t>
      </w:r>
      <w:r w:rsidR="00F6788F">
        <w:t xml:space="preserve"> </w:t>
      </w:r>
      <w:r>
        <w:t>омладинске</w:t>
      </w:r>
      <w:r w:rsidR="00F6788F">
        <w:t xml:space="preserve"> </w:t>
      </w:r>
      <w:r>
        <w:t>и</w:t>
      </w:r>
      <w:r w:rsidR="00F6788F">
        <w:t xml:space="preserve"> </w:t>
      </w:r>
      <w:r>
        <w:t>невладине</w:t>
      </w:r>
      <w:r w:rsidR="00F6788F">
        <w:t xml:space="preserve"> </w:t>
      </w:r>
      <w:r>
        <w:t>организације</w:t>
      </w:r>
      <w:r w:rsidR="00F6788F">
        <w:t xml:space="preserve"> </w:t>
      </w:r>
    </w:p>
    <w:p w:rsidR="00FC0F98" w:rsidRDefault="00F6788F" w:rsidP="003063F0">
      <w:pPr>
        <w:jc w:val="both"/>
      </w:pPr>
      <w:r>
        <w:t xml:space="preserve">(27,2%). </w:t>
      </w:r>
    </w:p>
    <w:p w:rsidR="00FC0F98" w:rsidRDefault="00FC0F98" w:rsidP="003063F0">
      <w:pPr>
        <w:jc w:val="both"/>
      </w:pPr>
    </w:p>
    <w:p w:rsidR="00F6788F" w:rsidRDefault="004914B3" w:rsidP="003063F0">
      <w:pPr>
        <w:jc w:val="both"/>
      </w:pPr>
      <w:r>
        <w:t>Највећи</w:t>
      </w:r>
      <w:r w:rsidR="00F6788F">
        <w:t xml:space="preserve"> </w:t>
      </w:r>
      <w:r>
        <w:t>загађивачи</w:t>
      </w:r>
      <w:r w:rsidR="00F6788F">
        <w:t xml:space="preserve"> </w:t>
      </w:r>
      <w:r>
        <w:t>према</w:t>
      </w:r>
      <w:r w:rsidR="00F6788F">
        <w:t xml:space="preserve"> </w:t>
      </w:r>
      <w:r>
        <w:t>мишљењу</w:t>
      </w:r>
      <w:r w:rsidR="00F6788F">
        <w:t xml:space="preserve"> </w:t>
      </w:r>
      <w:r>
        <w:t>младих</w:t>
      </w:r>
      <w:r w:rsidR="00F6788F">
        <w:t xml:space="preserve"> </w:t>
      </w:r>
      <w:r>
        <w:t>су</w:t>
      </w:r>
      <w:r w:rsidR="00F6788F">
        <w:t xml:space="preserve"> </w:t>
      </w:r>
      <w:r>
        <w:t>неодговорни</w:t>
      </w:r>
      <w:r w:rsidR="00F6788F">
        <w:t xml:space="preserve"> </w:t>
      </w:r>
      <w:r>
        <w:t>појединци</w:t>
      </w:r>
      <w:r w:rsidR="00F6788F">
        <w:t xml:space="preserve"> (61,2%).</w:t>
      </w:r>
    </w:p>
    <w:p w:rsidR="00F6788F" w:rsidRDefault="00F6788F" w:rsidP="003063F0">
      <w:pPr>
        <w:jc w:val="both"/>
      </w:pPr>
      <w:r>
        <w:t xml:space="preserve">51,5% </w:t>
      </w:r>
      <w:r w:rsidR="004914B3">
        <w:t>младих</w:t>
      </w:r>
      <w:r>
        <w:t xml:space="preserve"> </w:t>
      </w:r>
      <w:r w:rsidR="004914B3">
        <w:t>сматра</w:t>
      </w:r>
      <w:r>
        <w:t xml:space="preserve"> </w:t>
      </w:r>
      <w:r w:rsidR="004914B3">
        <w:t>да</w:t>
      </w:r>
      <w:r>
        <w:t xml:space="preserve"> </w:t>
      </w:r>
      <w:r w:rsidR="004914B3">
        <w:t>постоје</w:t>
      </w:r>
      <w:r>
        <w:t xml:space="preserve"> </w:t>
      </w:r>
      <w:r w:rsidR="004914B3">
        <w:t>уређена</w:t>
      </w:r>
      <w:r>
        <w:t xml:space="preserve"> </w:t>
      </w:r>
      <w:r w:rsidR="004914B3">
        <w:t>излетишта</w:t>
      </w:r>
      <w:r>
        <w:t xml:space="preserve"> </w:t>
      </w:r>
      <w:r w:rsidR="004914B3">
        <w:t>која</w:t>
      </w:r>
      <w:r>
        <w:t xml:space="preserve"> </w:t>
      </w:r>
      <w:r w:rsidR="004914B3">
        <w:t>су</w:t>
      </w:r>
      <w:r>
        <w:t xml:space="preserve"> </w:t>
      </w:r>
      <w:r w:rsidR="004914B3">
        <w:t>доступна</w:t>
      </w:r>
      <w:r>
        <w:t xml:space="preserve"> </w:t>
      </w:r>
      <w:r w:rsidR="004914B3">
        <w:t>свима</w:t>
      </w:r>
      <w:r>
        <w:t xml:space="preserve"> </w:t>
      </w:r>
      <w:r w:rsidR="004914B3">
        <w:t>док</w:t>
      </w:r>
      <w:r>
        <w:t xml:space="preserve"> 53,6% </w:t>
      </w:r>
      <w:r w:rsidR="004914B3">
        <w:t>мисли</w:t>
      </w:r>
      <w:r>
        <w:t xml:space="preserve"> </w:t>
      </w:r>
      <w:r w:rsidR="004914B3">
        <w:t>да</w:t>
      </w:r>
      <w:r>
        <w:t xml:space="preserve"> </w:t>
      </w:r>
      <w:r w:rsidR="004914B3">
        <w:t>их</w:t>
      </w:r>
      <w:r>
        <w:t xml:space="preserve"> </w:t>
      </w:r>
      <w:r w:rsidR="004914B3">
        <w:t>треба</w:t>
      </w:r>
      <w:r>
        <w:t xml:space="preserve"> </w:t>
      </w:r>
      <w:r w:rsidR="004914B3">
        <w:t>бити</w:t>
      </w:r>
      <w:r>
        <w:t xml:space="preserve"> </w:t>
      </w:r>
      <w:r w:rsidR="004914B3">
        <w:t>више</w:t>
      </w:r>
      <w:r>
        <w:t>.</w:t>
      </w:r>
    </w:p>
    <w:p w:rsidR="009B2378" w:rsidRDefault="009B2378" w:rsidP="003063F0">
      <w:pPr>
        <w:jc w:val="both"/>
      </w:pPr>
    </w:p>
    <w:p w:rsidR="00F6788F" w:rsidRDefault="004914B3" w:rsidP="003063F0">
      <w:pPr>
        <w:jc w:val="both"/>
      </w:pPr>
      <w:r>
        <w:t>На</w:t>
      </w:r>
      <w:r w:rsidR="00F6788F">
        <w:t xml:space="preserve"> </w:t>
      </w:r>
      <w:r>
        <w:t>питање</w:t>
      </w:r>
      <w:r w:rsidR="00F6788F">
        <w:t xml:space="preserve"> </w:t>
      </w:r>
      <w:r>
        <w:t>да</w:t>
      </w:r>
      <w:r w:rsidR="00F6788F">
        <w:t xml:space="preserve"> </w:t>
      </w:r>
      <w:r>
        <w:t>ли</w:t>
      </w:r>
      <w:r w:rsidR="00F6788F">
        <w:t xml:space="preserve"> </w:t>
      </w:r>
      <w:r>
        <w:t>је</w:t>
      </w:r>
      <w:r w:rsidR="00F6788F">
        <w:t xml:space="preserve"> </w:t>
      </w:r>
      <w:r>
        <w:t>могуће</w:t>
      </w:r>
      <w:r w:rsidR="00F6788F">
        <w:t xml:space="preserve"> </w:t>
      </w:r>
      <w:r>
        <w:t>остварити</w:t>
      </w:r>
      <w:r w:rsidR="00F6788F">
        <w:t xml:space="preserve"> </w:t>
      </w:r>
      <w:r>
        <w:t>породицу</w:t>
      </w:r>
      <w:r w:rsidR="00F6788F">
        <w:t xml:space="preserve"> </w:t>
      </w:r>
      <w:r>
        <w:t>какву</w:t>
      </w:r>
      <w:r w:rsidR="00F6788F">
        <w:t xml:space="preserve"> </w:t>
      </w:r>
      <w:r>
        <w:t>желиш</w:t>
      </w:r>
      <w:r w:rsidR="00F6788F">
        <w:t xml:space="preserve"> </w:t>
      </w:r>
      <w:r>
        <w:t>у</w:t>
      </w:r>
      <w:r w:rsidR="00F6788F">
        <w:t xml:space="preserve"> </w:t>
      </w:r>
      <w:r>
        <w:t>нашем</w:t>
      </w:r>
      <w:r w:rsidR="00F6788F">
        <w:t xml:space="preserve"> </w:t>
      </w:r>
      <w:r>
        <w:t>друштву</w:t>
      </w:r>
      <w:r w:rsidR="00F6788F">
        <w:t xml:space="preserve">, 54,4% </w:t>
      </w:r>
      <w:r>
        <w:t>испитаника</w:t>
      </w:r>
      <w:r w:rsidR="00F6788F">
        <w:t xml:space="preserve"> </w:t>
      </w:r>
      <w:r>
        <w:t>сматра</w:t>
      </w:r>
      <w:r w:rsidR="00F6788F">
        <w:t xml:space="preserve"> </w:t>
      </w:r>
      <w:r>
        <w:t>да</w:t>
      </w:r>
      <w:r w:rsidR="00F6788F">
        <w:t xml:space="preserve"> </w:t>
      </w:r>
      <w:r>
        <w:t>јесте</w:t>
      </w:r>
      <w:r w:rsidR="00F6788F">
        <w:t xml:space="preserve">, 42,7% </w:t>
      </w:r>
      <w:r>
        <w:t>сматра</w:t>
      </w:r>
      <w:r w:rsidR="00F6788F">
        <w:t xml:space="preserve"> </w:t>
      </w:r>
      <w:r>
        <w:t>да</w:t>
      </w:r>
      <w:r w:rsidR="00F6788F">
        <w:t xml:space="preserve"> </w:t>
      </w:r>
      <w:r>
        <w:t>није</w:t>
      </w:r>
      <w:r w:rsidR="00F6788F">
        <w:t xml:space="preserve"> </w:t>
      </w:r>
      <w:r>
        <w:t>због</w:t>
      </w:r>
      <w:r w:rsidR="00F6788F">
        <w:t xml:space="preserve"> </w:t>
      </w:r>
      <w:r>
        <w:t>економских</w:t>
      </w:r>
      <w:r w:rsidR="00F6788F">
        <w:t xml:space="preserve"> </w:t>
      </w:r>
      <w:r>
        <w:t>разлога</w:t>
      </w:r>
      <w:r w:rsidR="00F6788F">
        <w:t xml:space="preserve">, </w:t>
      </w:r>
      <w:r>
        <w:t>а</w:t>
      </w:r>
      <w:r w:rsidR="00F6788F">
        <w:t xml:space="preserve"> 13,6% </w:t>
      </w:r>
      <w:r>
        <w:t>да</w:t>
      </w:r>
      <w:r w:rsidR="00F6788F">
        <w:t xml:space="preserve"> </w:t>
      </w:r>
      <w:r>
        <w:t>није</w:t>
      </w:r>
      <w:r w:rsidR="00F6788F">
        <w:t xml:space="preserve"> </w:t>
      </w:r>
      <w:r>
        <w:t>због</w:t>
      </w:r>
      <w:r w:rsidR="00F6788F">
        <w:t xml:space="preserve"> </w:t>
      </w:r>
      <w:r>
        <w:t>друштвених</w:t>
      </w:r>
      <w:r w:rsidR="00F6788F">
        <w:t xml:space="preserve"> </w:t>
      </w:r>
      <w:r>
        <w:t>разлога</w:t>
      </w:r>
      <w:r w:rsidR="00F6788F">
        <w:t>.</w:t>
      </w:r>
    </w:p>
    <w:p w:rsidR="007046F1" w:rsidRDefault="007046F1" w:rsidP="003063F0">
      <w:pPr>
        <w:jc w:val="both"/>
      </w:pPr>
    </w:p>
    <w:p w:rsidR="00F6788F" w:rsidRDefault="004914B3" w:rsidP="003063F0">
      <w:pPr>
        <w:jc w:val="both"/>
      </w:pPr>
      <w:r>
        <w:t>Велика</w:t>
      </w:r>
      <w:r w:rsidR="00F6788F">
        <w:t xml:space="preserve"> </w:t>
      </w:r>
      <w:r>
        <w:t>већина</w:t>
      </w:r>
      <w:r w:rsidR="00F6788F">
        <w:t xml:space="preserve"> </w:t>
      </w:r>
      <w:r>
        <w:t>испитаника</w:t>
      </w:r>
      <w:r w:rsidR="00F6788F">
        <w:t xml:space="preserve"> (</w:t>
      </w:r>
      <w:r>
        <w:t>око</w:t>
      </w:r>
      <w:r w:rsidR="00F6788F">
        <w:t xml:space="preserve"> 75%) </w:t>
      </w:r>
      <w:r>
        <w:t>никада</w:t>
      </w:r>
      <w:r w:rsidR="00F6788F">
        <w:t xml:space="preserve"> </w:t>
      </w:r>
      <w:r>
        <w:t>није</w:t>
      </w:r>
      <w:r w:rsidR="00F6788F">
        <w:t xml:space="preserve"> </w:t>
      </w:r>
      <w:r>
        <w:t>учествовала</w:t>
      </w:r>
      <w:r w:rsidR="00F6788F">
        <w:t xml:space="preserve"> </w:t>
      </w:r>
      <w:r>
        <w:t>у</w:t>
      </w:r>
      <w:r w:rsidR="00F6788F">
        <w:t xml:space="preserve"> </w:t>
      </w:r>
      <w:r>
        <w:t>процесима</w:t>
      </w:r>
      <w:r w:rsidR="00F6788F">
        <w:t xml:space="preserve"> </w:t>
      </w:r>
      <w:r>
        <w:t>доношења</w:t>
      </w:r>
      <w:r w:rsidR="00F6788F">
        <w:t xml:space="preserve"> </w:t>
      </w:r>
      <w:r>
        <w:t>одлука</w:t>
      </w:r>
      <w:r w:rsidR="00F6788F">
        <w:t xml:space="preserve"> (</w:t>
      </w:r>
      <w:r>
        <w:t>слање</w:t>
      </w:r>
      <w:r w:rsidR="00F6788F">
        <w:t xml:space="preserve"> </w:t>
      </w:r>
      <w:r>
        <w:t>захтјева</w:t>
      </w:r>
      <w:r w:rsidR="00F6788F">
        <w:t xml:space="preserve"> </w:t>
      </w:r>
      <w:r>
        <w:t>локалним</w:t>
      </w:r>
      <w:r w:rsidR="00F6788F">
        <w:t xml:space="preserve"> </w:t>
      </w:r>
      <w:r>
        <w:t>властима</w:t>
      </w:r>
      <w:r w:rsidR="00F6788F">
        <w:t xml:space="preserve">, </w:t>
      </w:r>
      <w:r>
        <w:t>потписивање</w:t>
      </w:r>
      <w:r w:rsidR="00F6788F">
        <w:t xml:space="preserve"> </w:t>
      </w:r>
      <w:r>
        <w:t>петиције</w:t>
      </w:r>
      <w:r w:rsidR="00F6788F">
        <w:t xml:space="preserve">, </w:t>
      </w:r>
      <w:r>
        <w:t>јавне</w:t>
      </w:r>
      <w:r w:rsidR="00F6788F">
        <w:t xml:space="preserve"> </w:t>
      </w:r>
      <w:r>
        <w:t>расправе</w:t>
      </w:r>
      <w:r w:rsidR="00F6788F">
        <w:t xml:space="preserve"> </w:t>
      </w:r>
      <w:r>
        <w:t>и</w:t>
      </w:r>
      <w:r w:rsidR="00F6788F">
        <w:t xml:space="preserve"> </w:t>
      </w:r>
      <w:r>
        <w:t>протести</w:t>
      </w:r>
      <w:r w:rsidR="00F6788F">
        <w:t>).</w:t>
      </w:r>
    </w:p>
    <w:p w:rsidR="00F6788F" w:rsidRDefault="00F6788F" w:rsidP="003063F0">
      <w:pPr>
        <w:jc w:val="both"/>
      </w:pPr>
      <w:r>
        <w:t xml:space="preserve"> </w:t>
      </w:r>
    </w:p>
    <w:p w:rsidR="006A2E6E" w:rsidRDefault="006A2E6E" w:rsidP="003063F0">
      <w:pPr>
        <w:jc w:val="both"/>
      </w:pPr>
    </w:p>
    <w:p w:rsidR="006A2E6E" w:rsidRDefault="006A2E6E" w:rsidP="003063F0">
      <w:pPr>
        <w:jc w:val="both"/>
      </w:pPr>
    </w:p>
    <w:p w:rsidR="006A2E6E" w:rsidRDefault="006A2E6E" w:rsidP="003063F0">
      <w:pPr>
        <w:jc w:val="both"/>
      </w:pPr>
    </w:p>
    <w:p w:rsidR="006A2E6E" w:rsidRDefault="006A2E6E" w:rsidP="003063F0">
      <w:pPr>
        <w:jc w:val="both"/>
      </w:pPr>
    </w:p>
    <w:p w:rsidR="008D09EA" w:rsidRDefault="008D09EA" w:rsidP="003063F0">
      <w:pPr>
        <w:jc w:val="both"/>
      </w:pPr>
    </w:p>
    <w:p w:rsidR="00FC10CB" w:rsidRDefault="004914B3" w:rsidP="003063F0">
      <w:pPr>
        <w:jc w:val="both"/>
      </w:pPr>
      <w:r>
        <w:t>На</w:t>
      </w:r>
      <w:r w:rsidR="00F6788F">
        <w:t xml:space="preserve"> </w:t>
      </w:r>
      <w:r>
        <w:t>основу</w:t>
      </w:r>
      <w:r w:rsidR="00F6788F">
        <w:t xml:space="preserve"> „</w:t>
      </w:r>
      <w:r w:rsidR="00383CF4">
        <w:t>on line“</w:t>
      </w:r>
      <w:r w:rsidR="00F6788F">
        <w:t xml:space="preserve"> </w:t>
      </w:r>
      <w:r>
        <w:t>упитника</w:t>
      </w:r>
      <w:r w:rsidR="00F6788F">
        <w:t xml:space="preserve">: </w:t>
      </w:r>
      <w:hyperlink r:id="rId7" w:history="1">
        <w:r w:rsidR="00FC10CB" w:rsidRPr="00AB03D4">
          <w:rPr>
            <w:rStyle w:val="Hyperlink"/>
          </w:rPr>
          <w:t>https://docs.google.com/forms/d/1K2TwseIPVJxWb0VlcdYMZkzShAqFdoQcDSwrT1vROmM/edit</w:t>
        </w:r>
      </w:hyperlink>
    </w:p>
    <w:p w:rsidR="008D09EA" w:rsidRDefault="008D09EA" w:rsidP="00F6788F"/>
    <w:p w:rsidR="008D09EA" w:rsidRDefault="008D09EA" w:rsidP="00F6788F"/>
    <w:p w:rsidR="00F6788F" w:rsidRDefault="004914B3" w:rsidP="00F6788F">
      <w:r>
        <w:t>анализу</w:t>
      </w:r>
      <w:r w:rsidR="00F6788F">
        <w:t xml:space="preserve"> </w:t>
      </w:r>
      <w:r>
        <w:t>направили</w:t>
      </w:r>
      <w:r w:rsidR="00F6788F">
        <w:t>:</w:t>
      </w:r>
    </w:p>
    <w:p w:rsidR="00F6788F" w:rsidRDefault="004914B3" w:rsidP="00F6788F">
      <w:r>
        <w:t>УГ</w:t>
      </w:r>
      <w:r w:rsidR="00F6788F">
        <w:t xml:space="preserve"> „</w:t>
      </w:r>
      <w:r>
        <w:t>Омладински</w:t>
      </w:r>
      <w:r w:rsidR="00F6788F">
        <w:t xml:space="preserve"> </w:t>
      </w:r>
      <w:r>
        <w:t>покрет</w:t>
      </w:r>
      <w:r w:rsidR="00F6788F">
        <w:t xml:space="preserve"> </w:t>
      </w:r>
      <w:r>
        <w:t>Фоча</w:t>
      </w:r>
      <w:r w:rsidR="00F6788F">
        <w:t>“</w:t>
      </w:r>
    </w:p>
    <w:p w:rsidR="00F6788F" w:rsidRDefault="004914B3" w:rsidP="00F6788F">
      <w:r>
        <w:t>УГ</w:t>
      </w:r>
      <w:r w:rsidR="00F6788F">
        <w:t xml:space="preserve"> „</w:t>
      </w:r>
      <w:r>
        <w:t>Асоцијација</w:t>
      </w:r>
      <w:r w:rsidR="00F6788F">
        <w:t xml:space="preserve"> </w:t>
      </w:r>
      <w:r>
        <w:t>младих</w:t>
      </w:r>
      <w:r w:rsidR="00F6788F">
        <w:t xml:space="preserve"> </w:t>
      </w:r>
      <w:r>
        <w:t>Фоча</w:t>
      </w:r>
      <w:r w:rsidR="00F6788F">
        <w:t>“</w:t>
      </w:r>
    </w:p>
    <w:p w:rsidR="00F6788F" w:rsidRDefault="004914B3" w:rsidP="00F6788F">
      <w:r>
        <w:t>У</w:t>
      </w:r>
      <w:r w:rsidR="00F6788F">
        <w:t xml:space="preserve"> </w:t>
      </w:r>
      <w:r>
        <w:t>Фочи</w:t>
      </w:r>
      <w:r w:rsidR="00F6788F">
        <w:t xml:space="preserve">, 12.12.2017. </w:t>
      </w:r>
      <w:r>
        <w:t>године</w:t>
      </w:r>
    </w:p>
    <w:p w:rsidR="00F6788F" w:rsidRPr="000A08EC" w:rsidRDefault="00F6788F" w:rsidP="00F6788F"/>
    <w:p w:rsidR="00F6788F" w:rsidRDefault="00F6788F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6A2E6E" w:rsidRDefault="006A2E6E" w:rsidP="00F6788F">
      <w:pPr>
        <w:rPr>
          <w:rFonts w:ascii="Arial" w:hAnsi="Arial" w:cs="Arial"/>
          <w:sz w:val="20"/>
          <w:szCs w:val="20"/>
        </w:rPr>
      </w:pPr>
    </w:p>
    <w:p w:rsidR="003063F0" w:rsidRDefault="003063F0" w:rsidP="00727C3B">
      <w:pPr>
        <w:jc w:val="center"/>
        <w:rPr>
          <w:b/>
          <w:sz w:val="32"/>
          <w:szCs w:val="32"/>
          <w:lang w:val="sr-Cyrl-BA"/>
        </w:rPr>
      </w:pPr>
    </w:p>
    <w:p w:rsidR="003063F0" w:rsidRDefault="003063F0" w:rsidP="00727C3B">
      <w:pPr>
        <w:jc w:val="center"/>
        <w:rPr>
          <w:b/>
          <w:sz w:val="32"/>
          <w:szCs w:val="32"/>
          <w:lang w:val="sr-Cyrl-BA"/>
        </w:rPr>
      </w:pPr>
    </w:p>
    <w:p w:rsidR="003063F0" w:rsidRDefault="003063F0" w:rsidP="00727C3B">
      <w:pPr>
        <w:jc w:val="center"/>
        <w:rPr>
          <w:b/>
          <w:sz w:val="32"/>
          <w:szCs w:val="32"/>
          <w:lang w:val="sr-Cyrl-BA"/>
        </w:rPr>
      </w:pPr>
    </w:p>
    <w:p w:rsidR="00727C3B" w:rsidRPr="002B2B7A" w:rsidRDefault="004914B3" w:rsidP="00727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СОЦИЈАЛНА</w:t>
      </w:r>
      <w:r w:rsidR="00727C3B" w:rsidRPr="002B2B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ПОЛИТИКА</w:t>
      </w:r>
    </w:p>
    <w:p w:rsidR="00727C3B" w:rsidRDefault="00727C3B" w:rsidP="00727C3B">
      <w:pPr>
        <w:jc w:val="center"/>
        <w:rPr>
          <w:b/>
          <w:sz w:val="28"/>
          <w:szCs w:val="28"/>
        </w:rPr>
      </w:pPr>
    </w:p>
    <w:p w:rsidR="00727C3B" w:rsidRPr="001D76CE" w:rsidRDefault="00727C3B" w:rsidP="00F6788F">
      <w:pPr>
        <w:rPr>
          <w:rFonts w:ascii="Arial" w:hAnsi="Arial" w:cs="Arial"/>
          <w:sz w:val="28"/>
          <w:szCs w:val="28"/>
          <w:lang w:val="sr-Cyrl-BA"/>
        </w:rPr>
      </w:pPr>
    </w:p>
    <w:p w:rsidR="00727C3B" w:rsidRPr="002B2B7A" w:rsidRDefault="00727C3B" w:rsidP="00727C3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B2B7A">
        <w:rPr>
          <w:b/>
          <w:shadow/>
          <w:sz w:val="28"/>
          <w:szCs w:val="28"/>
        </w:rPr>
        <w:t xml:space="preserve">   </w:t>
      </w:r>
      <w:r w:rsidR="004914B3">
        <w:rPr>
          <w:b/>
          <w:color w:val="000000"/>
          <w:sz w:val="28"/>
          <w:szCs w:val="28"/>
        </w:rPr>
        <w:t>Политика</w:t>
      </w:r>
      <w:r w:rsidRPr="002B2B7A">
        <w:rPr>
          <w:b/>
          <w:color w:val="000000"/>
          <w:sz w:val="28"/>
          <w:szCs w:val="28"/>
        </w:rPr>
        <w:t xml:space="preserve"> </w:t>
      </w:r>
      <w:r w:rsidR="004914B3">
        <w:rPr>
          <w:b/>
          <w:color w:val="000000"/>
          <w:sz w:val="28"/>
          <w:szCs w:val="28"/>
        </w:rPr>
        <w:t>запошљавања</w:t>
      </w:r>
      <w:r w:rsidRPr="002B2B7A">
        <w:rPr>
          <w:b/>
          <w:color w:val="000000"/>
          <w:sz w:val="28"/>
          <w:szCs w:val="28"/>
        </w:rPr>
        <w:t xml:space="preserve"> </w:t>
      </w:r>
      <w:r w:rsidR="004914B3">
        <w:rPr>
          <w:b/>
          <w:color w:val="000000"/>
          <w:sz w:val="28"/>
          <w:szCs w:val="28"/>
        </w:rPr>
        <w:t>младих</w:t>
      </w:r>
    </w:p>
    <w:p w:rsidR="00727C3B" w:rsidRPr="002B2B7A" w:rsidRDefault="00727C3B" w:rsidP="00727C3B">
      <w:pPr>
        <w:tabs>
          <w:tab w:val="left" w:pos="1260"/>
        </w:tabs>
        <w:rPr>
          <w:b/>
          <w:bCs/>
          <w:i/>
          <w:sz w:val="28"/>
          <w:szCs w:val="28"/>
          <w:lang w:val="sr-Latn-BA"/>
        </w:rPr>
      </w:pPr>
    </w:p>
    <w:p w:rsidR="00727C3B" w:rsidRPr="00727C3B" w:rsidRDefault="00727C3B" w:rsidP="00727C3B">
      <w:pPr>
        <w:rPr>
          <w:b/>
          <w:lang w:val="hr-HR"/>
        </w:rPr>
      </w:pPr>
    </w:p>
    <w:p w:rsidR="00727C3B" w:rsidRDefault="004914B3" w:rsidP="00727C3B">
      <w:pPr>
        <w:ind w:firstLine="540"/>
        <w:jc w:val="both"/>
      </w:pPr>
      <w:r>
        <w:rPr>
          <w:lang w:val="hr-HR"/>
        </w:rPr>
        <w:t>Иако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је</w:t>
      </w:r>
      <w:r w:rsidR="00727C3B" w:rsidRPr="00727C3B">
        <w:rPr>
          <w:lang w:val="hr-HR"/>
        </w:rPr>
        <w:t xml:space="preserve"> </w:t>
      </w:r>
      <w:r>
        <w:rPr>
          <w:i/>
          <w:lang w:val="hr-HR"/>
        </w:rPr>
        <w:t>Омладинска</w:t>
      </w:r>
      <w:r w:rsidR="00727C3B" w:rsidRPr="00727C3B">
        <w:rPr>
          <w:i/>
          <w:lang w:val="hr-HR"/>
        </w:rPr>
        <w:t xml:space="preserve"> </w:t>
      </w:r>
      <w:r>
        <w:rPr>
          <w:i/>
          <w:lang w:val="hr-HR"/>
        </w:rPr>
        <w:t>политика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свим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својим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карактеристикама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стратешки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документ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област</w:t>
      </w:r>
      <w:r w:rsidR="00727C3B" w:rsidRPr="00727C3B">
        <w:rPr>
          <w:lang w:val="hr-HR"/>
        </w:rPr>
        <w:t xml:space="preserve"> </w:t>
      </w:r>
      <w:r>
        <w:rPr>
          <w:i/>
          <w:lang w:val="hr-HR"/>
        </w:rPr>
        <w:t>Политика</w:t>
      </w:r>
      <w:r w:rsidR="00727C3B" w:rsidRPr="00727C3B">
        <w:rPr>
          <w:i/>
          <w:lang w:val="hr-HR"/>
        </w:rPr>
        <w:t xml:space="preserve"> </w:t>
      </w:r>
      <w:r>
        <w:rPr>
          <w:i/>
          <w:lang w:val="hr-HR"/>
        </w:rPr>
        <w:t>запошљавања</w:t>
      </w:r>
      <w:r w:rsidR="00727C3B" w:rsidRPr="00727C3B">
        <w:rPr>
          <w:i/>
          <w:lang w:val="hr-HR"/>
        </w:rPr>
        <w:t xml:space="preserve"> </w:t>
      </w:r>
      <w:r>
        <w:rPr>
          <w:i/>
          <w:lang w:val="hr-HR"/>
        </w:rPr>
        <w:t>младих</w:t>
      </w:r>
      <w:r w:rsidR="00727C3B" w:rsidRPr="00727C3B">
        <w:rPr>
          <w:i/>
          <w:lang w:val="hr-HR"/>
        </w:rPr>
        <w:t xml:space="preserve"> 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смијемо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посматрати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као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стратегију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запошљавања</w:t>
      </w:r>
      <w:r w:rsidR="00727C3B" w:rsidRPr="00727C3B">
        <w:rPr>
          <w:lang w:val="hr-HR"/>
        </w:rPr>
        <w:t xml:space="preserve">. </w:t>
      </w:r>
      <w:r>
        <w:rPr>
          <w:lang w:val="hr-HR"/>
        </w:rPr>
        <w:t>Сваки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стратешки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документ</w:t>
      </w:r>
      <w:r w:rsidR="00727C3B" w:rsidRPr="00727C3B">
        <w:rPr>
          <w:lang w:val="hr-HR"/>
        </w:rPr>
        <w:t xml:space="preserve">  </w:t>
      </w:r>
      <w:r>
        <w:rPr>
          <w:lang w:val="hr-HR"/>
        </w:rPr>
        <w:t>дугорочним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свеобухватним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стратешким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мјерама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испуњава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задати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циљ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овом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случају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рјешава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проблем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незапослености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младих</w:t>
      </w:r>
      <w:r w:rsidR="00727C3B" w:rsidRPr="00727C3B">
        <w:rPr>
          <w:lang w:val="hr-HR"/>
        </w:rPr>
        <w:t xml:space="preserve">. </w:t>
      </w:r>
      <w:r>
        <w:rPr>
          <w:lang w:val="hr-HR"/>
        </w:rPr>
        <w:t>Међутим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проблем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незапослености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младих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може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посматрати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одвојено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од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општег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проблема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незапослености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те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самим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тим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стратегија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запошљевања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младих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може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бити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издвојена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из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опште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стратегије</w:t>
      </w:r>
      <w:r w:rsidR="00727C3B" w:rsidRPr="00727C3B">
        <w:rPr>
          <w:lang w:val="hr-HR"/>
        </w:rPr>
        <w:t xml:space="preserve">  </w:t>
      </w:r>
      <w:r>
        <w:rPr>
          <w:lang w:val="hr-HR"/>
        </w:rPr>
        <w:t>развоја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општине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Ф</w:t>
      </w:r>
      <w:r>
        <w:t>оча</w:t>
      </w:r>
      <w:r w:rsidR="00AD1B0E">
        <w:t xml:space="preserve"> </w:t>
      </w:r>
      <w:r>
        <w:t>која</w:t>
      </w:r>
      <w:r w:rsidR="00AD1B0E">
        <w:t xml:space="preserve"> </w:t>
      </w:r>
      <w:r>
        <w:rPr>
          <w:lang w:val="hr-HR"/>
        </w:rPr>
        <w:t>садржи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најшири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спектар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општих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мјера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корака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те</w:t>
      </w:r>
      <w:r w:rsidR="00727C3B" w:rsidRPr="00727C3B">
        <w:rPr>
          <w:lang w:val="hr-HR"/>
        </w:rPr>
        <w:t xml:space="preserve"> </w:t>
      </w:r>
      <w:r>
        <w:t>мултисекторални</w:t>
      </w:r>
      <w:r w:rsidR="00727C3B" w:rsidRPr="00727C3B">
        <w:t xml:space="preserve"> </w:t>
      </w:r>
      <w:r>
        <w:t>приступ</w:t>
      </w:r>
      <w:r w:rsidR="00727C3B" w:rsidRPr="00727C3B">
        <w:t xml:space="preserve"> </w:t>
      </w:r>
      <w:r>
        <w:t>цијелој</w:t>
      </w:r>
      <w:r w:rsidR="00727C3B" w:rsidRPr="00727C3B">
        <w:t xml:space="preserve"> </w:t>
      </w:r>
      <w:r>
        <w:t>проблематици</w:t>
      </w:r>
      <w:r w:rsidR="00727C3B" w:rsidRPr="00727C3B">
        <w:t xml:space="preserve">. </w:t>
      </w:r>
    </w:p>
    <w:p w:rsidR="007538F5" w:rsidRDefault="007538F5" w:rsidP="00727C3B">
      <w:pPr>
        <w:ind w:firstLine="540"/>
        <w:jc w:val="both"/>
      </w:pPr>
    </w:p>
    <w:p w:rsidR="00727C3B" w:rsidRDefault="004914B3" w:rsidP="007538F5">
      <w:pPr>
        <w:jc w:val="both"/>
      </w:pPr>
      <w:r>
        <w:t>Квалитетна</w:t>
      </w:r>
      <w:r w:rsidR="00727C3B" w:rsidRPr="00727C3B">
        <w:t xml:space="preserve"> </w:t>
      </w:r>
      <w:r>
        <w:t>стратегија</w:t>
      </w:r>
      <w:r w:rsidR="00727C3B" w:rsidRPr="00727C3B">
        <w:t xml:space="preserve"> </w:t>
      </w:r>
      <w:r>
        <w:t>запошљавања</w:t>
      </w:r>
      <w:r w:rsidR="00727C3B" w:rsidRPr="00727C3B">
        <w:t xml:space="preserve"> </w:t>
      </w:r>
      <w:r>
        <w:t>захтјева</w:t>
      </w:r>
      <w:r w:rsidR="00727C3B" w:rsidRPr="00727C3B">
        <w:t xml:space="preserve"> </w:t>
      </w:r>
      <w:r>
        <w:t>укључивање</w:t>
      </w:r>
      <w:r w:rsidR="00727C3B" w:rsidRPr="00727C3B">
        <w:t xml:space="preserve"> </w:t>
      </w:r>
      <w:r>
        <w:t>свих</w:t>
      </w:r>
      <w:r w:rsidR="00727C3B" w:rsidRPr="00727C3B">
        <w:t xml:space="preserve"> </w:t>
      </w:r>
      <w:r>
        <w:t>релевантних</w:t>
      </w:r>
      <w:r w:rsidR="00727C3B" w:rsidRPr="00727C3B">
        <w:t xml:space="preserve"> </w:t>
      </w:r>
      <w:r>
        <w:t>фактора</w:t>
      </w:r>
      <w:r w:rsidR="00727C3B" w:rsidRPr="00727C3B">
        <w:t xml:space="preserve"> - </w:t>
      </w:r>
      <w:r>
        <w:t>од</w:t>
      </w:r>
      <w:r w:rsidR="00727C3B" w:rsidRPr="00727C3B">
        <w:t xml:space="preserve"> </w:t>
      </w:r>
      <w:r>
        <w:t>локалне</w:t>
      </w:r>
      <w:r w:rsidR="00727C3B" w:rsidRPr="00727C3B">
        <w:t xml:space="preserve"> </w:t>
      </w:r>
      <w:r>
        <w:t>заједнице</w:t>
      </w:r>
      <w:r w:rsidR="00727C3B" w:rsidRPr="00727C3B">
        <w:t xml:space="preserve"> </w:t>
      </w:r>
      <w:r>
        <w:t>до</w:t>
      </w:r>
      <w:r w:rsidR="00727C3B" w:rsidRPr="00727C3B">
        <w:t xml:space="preserve"> </w:t>
      </w:r>
      <w:r>
        <w:t>државних</w:t>
      </w:r>
      <w:r w:rsidR="00727C3B" w:rsidRPr="00727C3B">
        <w:t xml:space="preserve"> </w:t>
      </w:r>
      <w:r>
        <w:t>органа</w:t>
      </w:r>
      <w:r w:rsidR="00727C3B" w:rsidRPr="00727C3B">
        <w:t xml:space="preserve">,  </w:t>
      </w:r>
      <w:r>
        <w:t>који</w:t>
      </w:r>
      <w:r w:rsidR="00727C3B" w:rsidRPr="00727C3B">
        <w:t xml:space="preserve"> </w:t>
      </w:r>
      <w:r>
        <w:t>ће</w:t>
      </w:r>
      <w:r w:rsidR="00727C3B" w:rsidRPr="00727C3B">
        <w:t xml:space="preserve"> </w:t>
      </w:r>
      <w:r>
        <w:t>прије</w:t>
      </w:r>
      <w:r w:rsidR="00727C3B" w:rsidRPr="00727C3B">
        <w:t xml:space="preserve"> </w:t>
      </w:r>
      <w:r>
        <w:t>свега</w:t>
      </w:r>
      <w:r w:rsidR="00727C3B" w:rsidRPr="00727C3B">
        <w:t xml:space="preserve"> </w:t>
      </w:r>
      <w:r>
        <w:t>радити</w:t>
      </w:r>
      <w:r w:rsidR="00727C3B" w:rsidRPr="00727C3B">
        <w:t xml:space="preserve"> </w:t>
      </w:r>
      <w:r>
        <w:t>на</w:t>
      </w:r>
      <w:r w:rsidR="00727C3B" w:rsidRPr="00727C3B">
        <w:t xml:space="preserve"> </w:t>
      </w:r>
      <w:r>
        <w:t>успостављању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рализацији</w:t>
      </w:r>
      <w:r w:rsidR="00727C3B" w:rsidRPr="00727C3B">
        <w:t xml:space="preserve"> </w:t>
      </w:r>
      <w:r>
        <w:t>стратешких</w:t>
      </w:r>
      <w:r w:rsidR="00727C3B" w:rsidRPr="00727C3B">
        <w:t xml:space="preserve"> </w:t>
      </w:r>
      <w:r>
        <w:t>циљева</w:t>
      </w:r>
      <w:r w:rsidR="00727C3B" w:rsidRPr="00727C3B">
        <w:t xml:space="preserve"> </w:t>
      </w:r>
      <w:r>
        <w:t>као</w:t>
      </w:r>
      <w:r w:rsidR="00727C3B" w:rsidRPr="00727C3B">
        <w:t xml:space="preserve"> </w:t>
      </w:r>
      <w:r>
        <w:t>што</w:t>
      </w:r>
      <w:r w:rsidR="00727C3B" w:rsidRPr="00727C3B">
        <w:t xml:space="preserve"> </w:t>
      </w:r>
      <w:r>
        <w:t>су</w:t>
      </w:r>
      <w:r w:rsidR="00727C3B" w:rsidRPr="00727C3B">
        <w:t xml:space="preserve">: </w:t>
      </w:r>
      <w:r>
        <w:t>отварање</w:t>
      </w:r>
      <w:r w:rsidR="00727C3B" w:rsidRPr="00727C3B">
        <w:t xml:space="preserve"> </w:t>
      </w:r>
      <w:r>
        <w:t>нових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ревитализација</w:t>
      </w:r>
      <w:r w:rsidR="00727C3B" w:rsidRPr="00727C3B">
        <w:t xml:space="preserve"> </w:t>
      </w:r>
      <w:r>
        <w:t>постојећих</w:t>
      </w:r>
      <w:r w:rsidR="00727C3B" w:rsidRPr="00727C3B">
        <w:t xml:space="preserve"> </w:t>
      </w:r>
      <w:r>
        <w:t>погона</w:t>
      </w:r>
      <w:r w:rsidR="00727C3B" w:rsidRPr="00727C3B">
        <w:t xml:space="preserve">, </w:t>
      </w:r>
      <w:r>
        <w:t>кориштење</w:t>
      </w:r>
      <w:r w:rsidR="00727C3B" w:rsidRPr="00727C3B">
        <w:t xml:space="preserve"> </w:t>
      </w:r>
      <w:r>
        <w:t>средстава</w:t>
      </w:r>
      <w:r w:rsidR="00727C3B" w:rsidRPr="00727C3B">
        <w:t xml:space="preserve"> </w:t>
      </w:r>
      <w:r>
        <w:t>из</w:t>
      </w:r>
      <w:r w:rsidR="00727C3B" w:rsidRPr="00727C3B">
        <w:t xml:space="preserve"> </w:t>
      </w:r>
      <w:r>
        <w:t>предприступних</w:t>
      </w:r>
      <w:r w:rsidR="00727C3B" w:rsidRPr="00727C3B">
        <w:t xml:space="preserve"> </w:t>
      </w:r>
      <w:r>
        <w:t>фондова</w:t>
      </w:r>
      <w:r w:rsidR="00727C3B" w:rsidRPr="00727C3B">
        <w:t xml:space="preserve"> </w:t>
      </w:r>
      <w:r>
        <w:t>ЕУ</w:t>
      </w:r>
      <w:r w:rsidR="00727C3B" w:rsidRPr="00727C3B">
        <w:t xml:space="preserve">, </w:t>
      </w:r>
      <w:r>
        <w:t>фондова</w:t>
      </w:r>
      <w:r w:rsidR="00727C3B" w:rsidRPr="00727C3B">
        <w:t xml:space="preserve"> </w:t>
      </w:r>
      <w:r>
        <w:t>Европске</w:t>
      </w:r>
      <w:r w:rsidR="00727C3B" w:rsidRPr="00727C3B">
        <w:t xml:space="preserve"> </w:t>
      </w:r>
      <w:r>
        <w:t>комисије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Владе</w:t>
      </w:r>
      <w:r w:rsidR="00727C3B" w:rsidRPr="00727C3B">
        <w:t xml:space="preserve"> </w:t>
      </w:r>
      <w:r>
        <w:t>РС</w:t>
      </w:r>
      <w:r w:rsidR="00727C3B" w:rsidRPr="00727C3B">
        <w:t xml:space="preserve">, </w:t>
      </w:r>
      <w:r>
        <w:t>привачење</w:t>
      </w:r>
      <w:r w:rsidR="00727C3B" w:rsidRPr="00727C3B">
        <w:t xml:space="preserve"> </w:t>
      </w:r>
      <w:r>
        <w:t>страних</w:t>
      </w:r>
      <w:r w:rsidR="00727C3B" w:rsidRPr="00727C3B">
        <w:t xml:space="preserve"> </w:t>
      </w:r>
      <w:r>
        <w:t>инвестиција</w:t>
      </w:r>
      <w:r w:rsidR="00727C3B" w:rsidRPr="00727C3B">
        <w:t xml:space="preserve">, </w:t>
      </w:r>
      <w:r>
        <w:t>подстицај</w:t>
      </w:r>
      <w:r w:rsidR="00727C3B" w:rsidRPr="00727C3B">
        <w:t xml:space="preserve"> </w:t>
      </w:r>
      <w:r>
        <w:t>мале</w:t>
      </w:r>
      <w:r w:rsidR="00727C3B" w:rsidRPr="00727C3B">
        <w:t xml:space="preserve"> </w:t>
      </w:r>
      <w:r>
        <w:t>привреде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пољопривреде</w:t>
      </w:r>
      <w:r w:rsidR="00727C3B" w:rsidRPr="00727C3B">
        <w:t xml:space="preserve">, </w:t>
      </w:r>
      <w:r>
        <w:t>реформа</w:t>
      </w:r>
      <w:r w:rsidR="00727C3B" w:rsidRPr="00727C3B">
        <w:t xml:space="preserve"> </w:t>
      </w:r>
      <w:r>
        <w:t>образовног</w:t>
      </w:r>
      <w:r w:rsidR="00727C3B" w:rsidRPr="00727C3B">
        <w:t xml:space="preserve"> </w:t>
      </w:r>
      <w:r>
        <w:t>сисема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сл</w:t>
      </w:r>
      <w:r w:rsidR="00727C3B" w:rsidRPr="00727C3B">
        <w:t>.</w:t>
      </w:r>
    </w:p>
    <w:p w:rsidR="007538F5" w:rsidRDefault="007538F5" w:rsidP="007538F5">
      <w:pPr>
        <w:jc w:val="both"/>
      </w:pPr>
    </w:p>
    <w:p w:rsidR="00727C3B" w:rsidRDefault="004914B3" w:rsidP="007538F5">
      <w:pPr>
        <w:jc w:val="both"/>
      </w:pPr>
      <w:r>
        <w:t>Политика</w:t>
      </w:r>
      <w:r w:rsidR="00727C3B" w:rsidRPr="00727C3B">
        <w:t xml:space="preserve"> </w:t>
      </w:r>
      <w:r>
        <w:t>запошљавања</w:t>
      </w:r>
      <w:r w:rsidR="00727C3B" w:rsidRPr="00727C3B">
        <w:t xml:space="preserve"> </w:t>
      </w:r>
      <w:r>
        <w:t>младих</w:t>
      </w:r>
      <w:r w:rsidR="00727C3B" w:rsidRPr="00727C3B">
        <w:t xml:space="preserve"> </w:t>
      </w:r>
      <w:r>
        <w:t>нема</w:t>
      </w:r>
      <w:r w:rsidR="00727C3B" w:rsidRPr="00727C3B">
        <w:t xml:space="preserve"> </w:t>
      </w:r>
      <w:r>
        <w:t>за</w:t>
      </w:r>
      <w:r w:rsidR="00727C3B" w:rsidRPr="00727C3B">
        <w:t xml:space="preserve"> </w:t>
      </w:r>
      <w:r>
        <w:t>циљ</w:t>
      </w:r>
      <w:r w:rsidR="00727C3B" w:rsidRPr="00727C3B">
        <w:t xml:space="preserve"> </w:t>
      </w:r>
      <w:r>
        <w:t>запослити</w:t>
      </w:r>
      <w:r w:rsidR="00727C3B" w:rsidRPr="00727C3B">
        <w:t xml:space="preserve"> </w:t>
      </w:r>
      <w:r>
        <w:t>све</w:t>
      </w:r>
      <w:r w:rsidR="00727C3B" w:rsidRPr="00727C3B">
        <w:t xml:space="preserve"> </w:t>
      </w:r>
      <w:r>
        <w:t>или</w:t>
      </w:r>
      <w:r w:rsidR="00727C3B" w:rsidRPr="00727C3B">
        <w:t xml:space="preserve"> </w:t>
      </w:r>
      <w:r>
        <w:t>већи</w:t>
      </w:r>
      <w:r w:rsidR="00727C3B" w:rsidRPr="00727C3B">
        <w:t xml:space="preserve"> </w:t>
      </w:r>
      <w:r>
        <w:t>дио</w:t>
      </w:r>
      <w:r w:rsidR="00727C3B" w:rsidRPr="00727C3B">
        <w:t xml:space="preserve"> </w:t>
      </w:r>
      <w:r>
        <w:t>популације</w:t>
      </w:r>
      <w:r w:rsidR="00727C3B" w:rsidRPr="00727C3B">
        <w:t xml:space="preserve"> </w:t>
      </w:r>
      <w:r>
        <w:t>младих</w:t>
      </w:r>
      <w:r w:rsidR="00727C3B" w:rsidRPr="00727C3B">
        <w:t xml:space="preserve">, </w:t>
      </w:r>
      <w:r>
        <w:t>нити</w:t>
      </w:r>
      <w:r w:rsidR="00727C3B" w:rsidRPr="00727C3B">
        <w:t xml:space="preserve"> </w:t>
      </w:r>
      <w:r>
        <w:t>елиминисати</w:t>
      </w:r>
      <w:r w:rsidR="00727C3B" w:rsidRPr="00727C3B">
        <w:t xml:space="preserve">  </w:t>
      </w:r>
      <w:r>
        <w:t>незапосленост</w:t>
      </w:r>
      <w:r w:rsidR="00727C3B" w:rsidRPr="00727C3B">
        <w:t xml:space="preserve"> </w:t>
      </w:r>
      <w:r>
        <w:t>која</w:t>
      </w:r>
      <w:r w:rsidR="00727C3B" w:rsidRPr="00727C3B">
        <w:t xml:space="preserve"> </w:t>
      </w:r>
      <w:r>
        <w:t>представља</w:t>
      </w:r>
      <w:r w:rsidR="00727C3B" w:rsidRPr="00727C3B">
        <w:t xml:space="preserve"> </w:t>
      </w:r>
      <w:r>
        <w:t>проблем</w:t>
      </w:r>
      <w:r w:rsidR="00727C3B" w:rsidRPr="00727C3B">
        <w:t xml:space="preserve"> </w:t>
      </w:r>
      <w:r>
        <w:t>глобалног</w:t>
      </w:r>
      <w:r w:rsidR="00727C3B" w:rsidRPr="00727C3B">
        <w:t xml:space="preserve"> </w:t>
      </w:r>
      <w:r>
        <w:t>карактера</w:t>
      </w:r>
      <w:r w:rsidR="00727C3B" w:rsidRPr="00727C3B">
        <w:t xml:space="preserve">. </w:t>
      </w:r>
      <w:r>
        <w:t>Политика</w:t>
      </w:r>
      <w:r w:rsidR="00727C3B" w:rsidRPr="00727C3B">
        <w:t xml:space="preserve"> </w:t>
      </w:r>
      <w:r>
        <w:t>запошљевања</w:t>
      </w:r>
      <w:r w:rsidR="00727C3B" w:rsidRPr="00727C3B">
        <w:t xml:space="preserve"> </w:t>
      </w:r>
      <w:r>
        <w:t>младих</w:t>
      </w:r>
      <w:r w:rsidR="00727C3B" w:rsidRPr="00727C3B">
        <w:t xml:space="preserve"> </w:t>
      </w:r>
      <w:r>
        <w:t>дефинише</w:t>
      </w:r>
      <w:r w:rsidR="00727C3B" w:rsidRPr="00727C3B">
        <w:t xml:space="preserve"> </w:t>
      </w:r>
      <w:r>
        <w:t>институционално</w:t>
      </w:r>
      <w:r w:rsidR="00727C3B" w:rsidRPr="00727C3B">
        <w:t>-</w:t>
      </w:r>
      <w:r>
        <w:t>инфрасруктурне</w:t>
      </w:r>
      <w:r w:rsidR="00727C3B" w:rsidRPr="00727C3B">
        <w:t xml:space="preserve"> </w:t>
      </w:r>
      <w:r>
        <w:t>мјере</w:t>
      </w:r>
      <w:r w:rsidR="00727C3B" w:rsidRPr="00727C3B">
        <w:t xml:space="preserve">, </w:t>
      </w:r>
      <w:r>
        <w:t>фондове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приоритетне</w:t>
      </w:r>
      <w:r w:rsidR="00727C3B" w:rsidRPr="00727C3B">
        <w:t xml:space="preserve"> </w:t>
      </w:r>
      <w:r>
        <w:t>акције</w:t>
      </w:r>
      <w:r w:rsidR="00727C3B" w:rsidRPr="00727C3B">
        <w:t xml:space="preserve"> </w:t>
      </w:r>
      <w:r>
        <w:t>које</w:t>
      </w:r>
      <w:r w:rsidR="00727C3B" w:rsidRPr="00727C3B">
        <w:t xml:space="preserve"> </w:t>
      </w:r>
      <w:r>
        <w:t>ће</w:t>
      </w:r>
      <w:r w:rsidR="00727C3B" w:rsidRPr="00727C3B">
        <w:t xml:space="preserve"> </w:t>
      </w:r>
      <w:r>
        <w:t>младима</w:t>
      </w:r>
      <w:r w:rsidR="00727C3B" w:rsidRPr="00727C3B">
        <w:t xml:space="preserve"> </w:t>
      </w:r>
      <w:r>
        <w:t>олакшати</w:t>
      </w:r>
      <w:r w:rsidR="00727C3B" w:rsidRPr="00727C3B">
        <w:t xml:space="preserve"> </w:t>
      </w:r>
      <w:r>
        <w:t>сам</w:t>
      </w:r>
      <w:r w:rsidR="00727C3B" w:rsidRPr="00727C3B">
        <w:t xml:space="preserve"> </w:t>
      </w:r>
      <w:r>
        <w:t>процес</w:t>
      </w:r>
      <w:r w:rsidR="00727C3B" w:rsidRPr="00727C3B">
        <w:t xml:space="preserve"> </w:t>
      </w:r>
      <w:r>
        <w:t>запошљавања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ојачати</w:t>
      </w:r>
      <w:r w:rsidR="00727C3B" w:rsidRPr="00727C3B">
        <w:t xml:space="preserve"> </w:t>
      </w:r>
      <w:r>
        <w:t>предузетничку</w:t>
      </w:r>
      <w:r w:rsidR="00727C3B" w:rsidRPr="00727C3B">
        <w:t xml:space="preserve"> </w:t>
      </w:r>
      <w:r>
        <w:t>климу</w:t>
      </w:r>
      <w:r w:rsidR="00727C3B" w:rsidRPr="00727C3B">
        <w:t xml:space="preserve"> </w:t>
      </w:r>
      <w:r>
        <w:t>у</w:t>
      </w:r>
      <w:r w:rsidR="00727C3B" w:rsidRPr="00727C3B">
        <w:t xml:space="preserve"> </w:t>
      </w:r>
      <w:r>
        <w:t>локалној</w:t>
      </w:r>
      <w:r w:rsidR="00727C3B" w:rsidRPr="00727C3B">
        <w:t xml:space="preserve"> </w:t>
      </w:r>
      <w:r>
        <w:t>заједници</w:t>
      </w:r>
      <w:r w:rsidR="00727C3B" w:rsidRPr="00727C3B">
        <w:t xml:space="preserve">. </w:t>
      </w:r>
      <w:r>
        <w:t>Иста</w:t>
      </w:r>
      <w:r w:rsidR="00727C3B" w:rsidRPr="00727C3B">
        <w:t xml:space="preserve"> </w:t>
      </w:r>
      <w:r>
        <w:t>иницира</w:t>
      </w:r>
      <w:r w:rsidR="00727C3B" w:rsidRPr="00727C3B">
        <w:t xml:space="preserve"> </w:t>
      </w:r>
      <w:r>
        <w:t>и</w:t>
      </w:r>
      <w:r w:rsidR="00727C3B" w:rsidRPr="00727C3B">
        <w:t xml:space="preserve"> </w:t>
      </w:r>
      <w:r>
        <w:t>ствара</w:t>
      </w:r>
      <w:r w:rsidR="00727C3B" w:rsidRPr="00727C3B">
        <w:t xml:space="preserve"> </w:t>
      </w:r>
      <w:r>
        <w:t>претпоставке</w:t>
      </w:r>
      <w:r w:rsidR="00727C3B" w:rsidRPr="00727C3B">
        <w:t xml:space="preserve"> </w:t>
      </w:r>
      <w:r>
        <w:t>за</w:t>
      </w:r>
      <w:r w:rsidR="00727C3B" w:rsidRPr="00727C3B">
        <w:t xml:space="preserve"> </w:t>
      </w:r>
      <w:r>
        <w:t>израду</w:t>
      </w:r>
      <w:r w:rsidR="00727C3B" w:rsidRPr="00727C3B">
        <w:t xml:space="preserve"> </w:t>
      </w:r>
      <w:r>
        <w:t>стратегије</w:t>
      </w:r>
      <w:r w:rsidR="00727C3B" w:rsidRPr="00727C3B">
        <w:t xml:space="preserve"> </w:t>
      </w:r>
      <w:r>
        <w:t>запошљавања</w:t>
      </w:r>
      <w:r w:rsidR="00727C3B" w:rsidRPr="00727C3B">
        <w:t xml:space="preserve"> </w:t>
      </w:r>
      <w:r>
        <w:t>која</w:t>
      </w:r>
      <w:r w:rsidR="00727C3B" w:rsidRPr="00727C3B">
        <w:t xml:space="preserve"> </w:t>
      </w:r>
      <w:r>
        <w:t>ће</w:t>
      </w:r>
      <w:r w:rsidR="00727C3B" w:rsidRPr="00727C3B">
        <w:t xml:space="preserve"> </w:t>
      </w:r>
      <w:r>
        <w:t>бити</w:t>
      </w:r>
      <w:r w:rsidR="00727C3B" w:rsidRPr="00727C3B">
        <w:t xml:space="preserve"> </w:t>
      </w:r>
      <w:r>
        <w:t>у</w:t>
      </w:r>
      <w:r w:rsidR="00727C3B" w:rsidRPr="00727C3B">
        <w:t xml:space="preserve"> </w:t>
      </w:r>
      <w:r>
        <w:t>складу</w:t>
      </w:r>
      <w:r w:rsidR="00727C3B" w:rsidRPr="00727C3B">
        <w:t xml:space="preserve"> </w:t>
      </w:r>
      <w:r>
        <w:t>са</w:t>
      </w:r>
      <w:r w:rsidR="00727C3B" w:rsidRPr="00727C3B">
        <w:t xml:space="preserve"> </w:t>
      </w:r>
      <w:r>
        <w:rPr>
          <w:i/>
        </w:rPr>
        <w:t>Стратегијом</w:t>
      </w:r>
      <w:r w:rsidR="00727C3B" w:rsidRPr="00727C3B">
        <w:rPr>
          <w:i/>
        </w:rPr>
        <w:t xml:space="preserve"> </w:t>
      </w:r>
      <w:r>
        <w:rPr>
          <w:i/>
        </w:rPr>
        <w:t>развоја</w:t>
      </w:r>
      <w:r w:rsidR="00727C3B" w:rsidRPr="00727C3B">
        <w:rPr>
          <w:i/>
        </w:rPr>
        <w:t xml:space="preserve"> </w:t>
      </w:r>
      <w:r>
        <w:rPr>
          <w:i/>
        </w:rPr>
        <w:t>општине</w:t>
      </w:r>
      <w:r w:rsidR="00727C3B" w:rsidRPr="00727C3B">
        <w:rPr>
          <w:i/>
        </w:rPr>
        <w:t xml:space="preserve"> </w:t>
      </w:r>
      <w:r>
        <w:rPr>
          <w:i/>
        </w:rPr>
        <w:t>Фоча</w:t>
      </w:r>
      <w:r w:rsidR="00727C3B" w:rsidRPr="00727C3B">
        <w:rPr>
          <w:i/>
        </w:rPr>
        <w:t xml:space="preserve"> </w:t>
      </w:r>
      <w:r>
        <w:t>и</w:t>
      </w:r>
      <w:r w:rsidR="00727C3B" w:rsidRPr="00727C3B">
        <w:t xml:space="preserve"> </w:t>
      </w:r>
      <w:r>
        <w:t>републичким</w:t>
      </w:r>
      <w:r w:rsidR="00727C3B" w:rsidRPr="00727C3B">
        <w:t xml:space="preserve"> </w:t>
      </w:r>
      <w:r>
        <w:t>документима</w:t>
      </w:r>
      <w:r w:rsidR="00727C3B" w:rsidRPr="00727C3B">
        <w:t xml:space="preserve"> </w:t>
      </w:r>
      <w:r>
        <w:t>који</w:t>
      </w:r>
      <w:r w:rsidR="00727C3B" w:rsidRPr="00727C3B">
        <w:t xml:space="preserve"> </w:t>
      </w:r>
      <w:r>
        <w:t>с</w:t>
      </w:r>
      <w:r w:rsidR="00727C3B" w:rsidRPr="00727C3B">
        <w:t xml:space="preserve"> </w:t>
      </w:r>
      <w:r>
        <w:t>баве</w:t>
      </w:r>
      <w:r w:rsidR="00727C3B" w:rsidRPr="00727C3B">
        <w:t xml:space="preserve"> </w:t>
      </w:r>
      <w:r>
        <w:t>овом</w:t>
      </w:r>
      <w:r w:rsidR="00727C3B" w:rsidRPr="00727C3B">
        <w:t xml:space="preserve"> </w:t>
      </w:r>
      <w:r>
        <w:t>проблематиком</w:t>
      </w:r>
      <w:r w:rsidR="00727C3B" w:rsidRPr="00727C3B">
        <w:t xml:space="preserve">. </w:t>
      </w:r>
    </w:p>
    <w:p w:rsidR="007538F5" w:rsidRDefault="007538F5" w:rsidP="00727C3B">
      <w:pPr>
        <w:ind w:firstLine="540"/>
        <w:jc w:val="both"/>
      </w:pPr>
    </w:p>
    <w:p w:rsidR="00727C3B" w:rsidRDefault="004914B3" w:rsidP="007538F5">
      <w:pPr>
        <w:jc w:val="both"/>
        <w:rPr>
          <w:lang w:val="hr-HR"/>
        </w:rPr>
      </w:pPr>
      <w:r>
        <w:t>Посматрајући</w:t>
      </w:r>
      <w:r w:rsidR="00727C3B" w:rsidRPr="00727C3B">
        <w:t xml:space="preserve"> </w:t>
      </w:r>
      <w:r>
        <w:t>је</w:t>
      </w:r>
      <w:r w:rsidR="00727C3B" w:rsidRPr="00727C3B">
        <w:t xml:space="preserve"> </w:t>
      </w:r>
      <w:r>
        <w:t>у</w:t>
      </w:r>
      <w:r w:rsidR="00727C3B" w:rsidRPr="00727C3B">
        <w:t xml:space="preserve"> </w:t>
      </w:r>
      <w:r>
        <w:t>контексту</w:t>
      </w:r>
      <w:r w:rsidR="00727C3B" w:rsidRPr="00727C3B">
        <w:t xml:space="preserve"> </w:t>
      </w:r>
      <w:r>
        <w:t>општих</w:t>
      </w:r>
      <w:r w:rsidR="00727C3B" w:rsidRPr="00727C3B">
        <w:t xml:space="preserve"> </w:t>
      </w:r>
      <w:r>
        <w:t>друштвено</w:t>
      </w:r>
      <w:r w:rsidR="00727C3B" w:rsidRPr="00727C3B">
        <w:t>-</w:t>
      </w:r>
      <w:r>
        <w:t>економских</w:t>
      </w:r>
      <w:r w:rsidR="00727C3B" w:rsidRPr="00727C3B">
        <w:t xml:space="preserve"> </w:t>
      </w:r>
      <w:r>
        <w:t>прилика</w:t>
      </w:r>
      <w:r w:rsidR="00727C3B" w:rsidRPr="00727C3B">
        <w:t xml:space="preserve">, </w:t>
      </w:r>
      <w:r>
        <w:t>Политика</w:t>
      </w:r>
      <w:r w:rsidR="00727C3B" w:rsidRPr="00727C3B">
        <w:t xml:space="preserve"> </w:t>
      </w:r>
      <w:r>
        <w:t>запошљевања</w:t>
      </w:r>
      <w:r w:rsidR="00727C3B" w:rsidRPr="00727C3B">
        <w:t xml:space="preserve"> </w:t>
      </w:r>
      <w:r>
        <w:t>младих</w:t>
      </w:r>
      <w:r w:rsidR="00727C3B" w:rsidRPr="00727C3B">
        <w:t xml:space="preserve">  </w:t>
      </w:r>
      <w:r>
        <w:t>је</w:t>
      </w:r>
      <w:r w:rsidR="00727C3B" w:rsidRPr="00727C3B">
        <w:t xml:space="preserve"> </w:t>
      </w:r>
      <w:r>
        <w:rPr>
          <w:lang w:val="hr-HR"/>
        </w:rPr>
        <w:t>прва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претпоставка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опште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стратегије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запошљавања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самим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тим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 </w:t>
      </w:r>
      <w:r>
        <w:rPr>
          <w:lang w:val="hr-HR"/>
        </w:rPr>
        <w:t>цјелокупног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друштвено</w:t>
      </w:r>
      <w:r w:rsidR="00727C3B" w:rsidRPr="00727C3B">
        <w:rPr>
          <w:lang w:val="hr-HR"/>
        </w:rPr>
        <w:t>-</w:t>
      </w:r>
      <w:r>
        <w:rPr>
          <w:lang w:val="hr-HR"/>
        </w:rPr>
        <w:t>економског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развоја</w:t>
      </w:r>
      <w:r w:rsidR="00727C3B" w:rsidRPr="00727C3B">
        <w:rPr>
          <w:lang w:val="hr-HR"/>
        </w:rPr>
        <w:t xml:space="preserve">. </w:t>
      </w:r>
    </w:p>
    <w:p w:rsidR="007538F5" w:rsidRDefault="007538F5" w:rsidP="00727C3B">
      <w:pPr>
        <w:ind w:firstLine="540"/>
        <w:jc w:val="both"/>
        <w:rPr>
          <w:lang w:val="hr-HR"/>
        </w:rPr>
      </w:pPr>
    </w:p>
    <w:p w:rsidR="00727C3B" w:rsidRDefault="004914B3" w:rsidP="007538F5">
      <w:pPr>
        <w:jc w:val="both"/>
        <w:rPr>
          <w:lang w:val="hr-HR"/>
        </w:rPr>
      </w:pPr>
      <w:r>
        <w:rPr>
          <w:lang w:val="hr-HR"/>
        </w:rPr>
        <w:t>Налажење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посла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или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креирање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властитог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бизниса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велики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изазови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младе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али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исто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тако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различите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институције</w:t>
      </w:r>
      <w:r w:rsidR="00727C3B" w:rsidRPr="00727C3B">
        <w:rPr>
          <w:lang w:val="hr-HR"/>
        </w:rPr>
        <w:t xml:space="preserve"> - </w:t>
      </w:r>
      <w:r>
        <w:rPr>
          <w:lang w:val="hr-HR"/>
        </w:rPr>
        <w:t>Завод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запошљавање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пословни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сектор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развојне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агенције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невладине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организације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омладинске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организације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или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студентска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удружења</w:t>
      </w:r>
      <w:r w:rsidR="00727C3B" w:rsidRPr="00727C3B">
        <w:rPr>
          <w:lang w:val="hr-HR"/>
        </w:rPr>
        <w:t xml:space="preserve">. </w:t>
      </w:r>
      <w:r>
        <w:rPr>
          <w:lang w:val="hr-HR"/>
        </w:rPr>
        <w:t>Проблем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незапослености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увелико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погађа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младе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људе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како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вријеме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пролази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предузимају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конкретне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институционалне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мјере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рјешавање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истог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скоријој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будућности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пријете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нам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многе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уско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повезане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овим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проблемом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негативне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појаве</w:t>
      </w:r>
      <w:r w:rsidR="00727C3B" w:rsidRPr="00727C3B">
        <w:rPr>
          <w:lang w:val="hr-HR"/>
        </w:rPr>
        <w:t xml:space="preserve"> (</w:t>
      </w:r>
      <w:r>
        <w:rPr>
          <w:lang w:val="hr-HR"/>
        </w:rPr>
        <w:t>одлазак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расељавање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младих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бијела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куга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наркоманија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алкохолизам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самоубиства</w:t>
      </w:r>
      <w:r w:rsidR="00727C3B" w:rsidRPr="00727C3B">
        <w:rPr>
          <w:lang w:val="hr-HR"/>
        </w:rPr>
        <w:t xml:space="preserve">...) </w:t>
      </w:r>
    </w:p>
    <w:p w:rsidR="007538F5" w:rsidRDefault="007538F5" w:rsidP="007538F5">
      <w:pPr>
        <w:jc w:val="both"/>
        <w:rPr>
          <w:lang w:val="hr-HR"/>
        </w:rPr>
      </w:pPr>
    </w:p>
    <w:p w:rsidR="00727C3B" w:rsidRDefault="004914B3" w:rsidP="007538F5">
      <w:pPr>
        <w:jc w:val="both"/>
        <w:rPr>
          <w:lang w:val="hr-HR"/>
        </w:rPr>
      </w:pPr>
      <w:r>
        <w:rPr>
          <w:lang w:val="hr-HR"/>
        </w:rPr>
        <w:t>Економска</w:t>
      </w:r>
      <w:r w:rsidR="008727B2">
        <w:rPr>
          <w:lang w:val="hr-HR"/>
        </w:rPr>
        <w:t xml:space="preserve"> </w:t>
      </w:r>
      <w:r>
        <w:rPr>
          <w:lang w:val="hr-HR"/>
        </w:rPr>
        <w:t>ситуација</w:t>
      </w:r>
      <w:r w:rsidR="008727B2">
        <w:rPr>
          <w:lang w:val="hr-HR"/>
        </w:rPr>
        <w:t xml:space="preserve"> </w:t>
      </w:r>
      <w:r>
        <w:rPr>
          <w:lang w:val="hr-HR"/>
        </w:rPr>
        <w:t>у</w:t>
      </w:r>
      <w:r w:rsidR="008727B2">
        <w:rPr>
          <w:lang w:val="hr-HR"/>
        </w:rPr>
        <w:t xml:space="preserve"> </w:t>
      </w:r>
      <w:r>
        <w:rPr>
          <w:lang w:val="hr-HR"/>
        </w:rPr>
        <w:t>Фочи</w:t>
      </w:r>
      <w:r w:rsidR="008727B2">
        <w:rPr>
          <w:lang w:val="hr-HR"/>
        </w:rPr>
        <w:t xml:space="preserve"> </w:t>
      </w:r>
      <w:r>
        <w:rPr>
          <w:lang w:val="hr-HR"/>
        </w:rPr>
        <w:t>је</w:t>
      </w:r>
      <w:r w:rsidR="008727B2">
        <w:rPr>
          <w:lang w:val="hr-HR"/>
        </w:rPr>
        <w:t xml:space="preserve"> </w:t>
      </w:r>
      <w:r>
        <w:rPr>
          <w:lang w:val="hr-HR"/>
        </w:rPr>
        <w:t>данас</w:t>
      </w:r>
      <w:r w:rsidR="008727B2">
        <w:rPr>
          <w:lang w:val="hr-HR"/>
        </w:rPr>
        <w:t xml:space="preserve"> </w:t>
      </w:r>
      <w:r>
        <w:rPr>
          <w:lang w:val="hr-HR"/>
        </w:rPr>
        <w:t>тешка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карактерише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је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висока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стопа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незапослености</w:t>
      </w:r>
      <w:r w:rsidR="00727C3B" w:rsidRPr="00727C3B">
        <w:rPr>
          <w:lang w:val="hr-HR"/>
        </w:rPr>
        <w:t xml:space="preserve">,. </w:t>
      </w:r>
      <w:r>
        <w:rPr>
          <w:lang w:val="hr-HR"/>
        </w:rPr>
        <w:t>Природна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богатства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људски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ресурси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солидно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развијена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инфраструктура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карактерише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општину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Фоча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као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урбану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средину</w:t>
      </w:r>
      <w:r w:rsidR="00727C3B" w:rsidRPr="00727C3B">
        <w:rPr>
          <w:lang w:val="hr-HR"/>
        </w:rPr>
        <w:t xml:space="preserve">, </w:t>
      </w:r>
      <w:r>
        <w:rPr>
          <w:lang w:val="hr-HR"/>
        </w:rPr>
        <w:t>са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свим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предусловима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за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економски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развој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угодан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живот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и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рад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њених</w:t>
      </w:r>
      <w:r w:rsidR="00727C3B" w:rsidRPr="00727C3B">
        <w:rPr>
          <w:lang w:val="hr-HR"/>
        </w:rPr>
        <w:t xml:space="preserve"> </w:t>
      </w:r>
      <w:r>
        <w:rPr>
          <w:lang w:val="hr-HR"/>
        </w:rPr>
        <w:t>становника</w:t>
      </w:r>
      <w:r w:rsidR="00727C3B" w:rsidRPr="00727C3B">
        <w:rPr>
          <w:lang w:val="hr-HR"/>
        </w:rPr>
        <w:t xml:space="preserve">. </w:t>
      </w:r>
    </w:p>
    <w:p w:rsidR="007538F5" w:rsidRDefault="004914B3" w:rsidP="00EC26CD">
      <w:pPr>
        <w:jc w:val="both"/>
        <w:rPr>
          <w:lang w:val="hr-HR"/>
        </w:rPr>
      </w:pPr>
      <w:r>
        <w:rPr>
          <w:lang w:val="hr-HR"/>
        </w:rPr>
        <w:lastRenderedPageBreak/>
        <w:t>Иако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постоје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значајни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кораци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креирању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нових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система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запошљавања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проблем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запошљавања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сложен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проблем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који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може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ријешити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парцијалним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програмима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већ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захтијева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мултисекторални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приступ</w:t>
      </w:r>
      <w:r w:rsidR="007538F5" w:rsidRPr="007538F5">
        <w:rPr>
          <w:lang w:val="hr-HR"/>
        </w:rPr>
        <w:t xml:space="preserve"> - </w:t>
      </w:r>
      <w:r>
        <w:rPr>
          <w:lang w:val="hr-HR"/>
        </w:rPr>
        <w:t>истовремени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ангажман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свих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надлежних</w:t>
      </w:r>
      <w:r w:rsidR="007538F5" w:rsidRPr="007538F5">
        <w:rPr>
          <w:lang w:val="hr-HR"/>
        </w:rPr>
        <w:t xml:space="preserve">: </w:t>
      </w:r>
      <w:r>
        <w:rPr>
          <w:lang w:val="hr-HR"/>
        </w:rPr>
        <w:t>Министарстава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Општине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основних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средњих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школа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невладиних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организација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те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свих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развојних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агенција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фондова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који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дјелују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подручју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како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општине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тако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РС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БиХ</w:t>
      </w:r>
      <w:r w:rsidR="007538F5" w:rsidRPr="007538F5">
        <w:rPr>
          <w:lang w:val="hr-HR"/>
        </w:rPr>
        <w:t>.</w:t>
      </w:r>
    </w:p>
    <w:p w:rsidR="007538F5" w:rsidRDefault="007538F5" w:rsidP="007538F5">
      <w:pPr>
        <w:ind w:firstLine="540"/>
        <w:jc w:val="both"/>
        <w:rPr>
          <w:lang w:val="hr-HR"/>
        </w:rPr>
      </w:pPr>
    </w:p>
    <w:p w:rsidR="007538F5" w:rsidRDefault="007538F5" w:rsidP="007538F5">
      <w:pPr>
        <w:jc w:val="both"/>
        <w:rPr>
          <w:lang w:val="hr-HR"/>
        </w:rPr>
      </w:pPr>
      <w:r w:rsidRPr="007538F5">
        <w:rPr>
          <w:lang w:val="hr-HR"/>
        </w:rPr>
        <w:t xml:space="preserve"> </w:t>
      </w:r>
      <w:r w:rsidR="004914B3">
        <w:rPr>
          <w:lang w:val="hr-HR"/>
        </w:rPr>
        <w:t>Алармантан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податак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до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којег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смо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дошли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током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анализе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истраживања</w:t>
      </w:r>
      <w:r w:rsidRPr="007538F5">
        <w:rPr>
          <w:lang w:val="hr-HR"/>
        </w:rPr>
        <w:t xml:space="preserve">, </w:t>
      </w:r>
      <w:r w:rsidR="004914B3">
        <w:rPr>
          <w:lang w:val="hr-HR"/>
        </w:rPr>
        <w:t>а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на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који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се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мора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реаговати</w:t>
      </w:r>
      <w:r w:rsidRPr="007538F5">
        <w:rPr>
          <w:lang w:val="hr-HR"/>
        </w:rPr>
        <w:t xml:space="preserve">, </w:t>
      </w:r>
      <w:r w:rsidR="004914B3">
        <w:rPr>
          <w:lang w:val="hr-HR"/>
        </w:rPr>
        <w:t>је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да</w:t>
      </w:r>
      <w:r w:rsidRPr="007538F5">
        <w:rPr>
          <w:lang w:val="hr-HR"/>
        </w:rPr>
        <w:t xml:space="preserve"> </w:t>
      </w:r>
      <w:r>
        <w:rPr>
          <w:lang w:val="hr-HR"/>
        </w:rPr>
        <w:t xml:space="preserve">70.9 </w:t>
      </w:r>
      <w:r w:rsidRPr="007538F5">
        <w:rPr>
          <w:lang w:val="hr-HR"/>
        </w:rPr>
        <w:t xml:space="preserve">% </w:t>
      </w:r>
      <w:r w:rsidR="004914B3">
        <w:rPr>
          <w:lang w:val="hr-HR"/>
        </w:rPr>
        <w:t>младих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жели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да</w:t>
      </w:r>
      <w:r w:rsidRPr="007538F5">
        <w:rPr>
          <w:lang w:val="hr-HR"/>
        </w:rPr>
        <w:t xml:space="preserve"> </w:t>
      </w:r>
      <w:r w:rsidR="004914B3">
        <w:rPr>
          <w:lang w:val="hr-HR"/>
        </w:rPr>
        <w:t>оде</w:t>
      </w:r>
      <w:r>
        <w:rPr>
          <w:lang w:val="hr-HR"/>
        </w:rPr>
        <w:t xml:space="preserve"> </w:t>
      </w:r>
      <w:r w:rsidR="004914B3">
        <w:rPr>
          <w:lang w:val="hr-HR"/>
        </w:rPr>
        <w:t>из</w:t>
      </w:r>
      <w:r>
        <w:rPr>
          <w:lang w:val="hr-HR"/>
        </w:rPr>
        <w:t xml:space="preserve"> </w:t>
      </w:r>
      <w:r w:rsidR="00383CF4">
        <w:rPr>
          <w:lang w:val="sr-Cyrl-CS"/>
        </w:rPr>
        <w:t>БиХ</w:t>
      </w:r>
      <w:r>
        <w:rPr>
          <w:lang w:val="hr-HR"/>
        </w:rPr>
        <w:t>.</w:t>
      </w:r>
    </w:p>
    <w:p w:rsidR="007538F5" w:rsidRDefault="007538F5" w:rsidP="007538F5">
      <w:pPr>
        <w:jc w:val="both"/>
        <w:rPr>
          <w:lang w:val="hr-HR"/>
        </w:rPr>
      </w:pPr>
    </w:p>
    <w:p w:rsidR="006A2E6E" w:rsidRDefault="004914B3" w:rsidP="007538F5">
      <w:pPr>
        <w:jc w:val="both"/>
        <w:rPr>
          <w:lang w:val="hr-HR"/>
        </w:rPr>
      </w:pPr>
      <w:r>
        <w:rPr>
          <w:lang w:val="hr-HR"/>
        </w:rPr>
        <w:t>Кључ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стварање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нових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радних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мјеста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побољшање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конкурентности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економског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раста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охрабрењу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предузетништва</w:t>
      </w:r>
      <w:r w:rsidR="007538F5" w:rsidRPr="007538F5">
        <w:rPr>
          <w:lang w:val="hr-HR"/>
        </w:rPr>
        <w:t xml:space="preserve">. </w:t>
      </w:r>
    </w:p>
    <w:p w:rsidR="007538F5" w:rsidRDefault="004914B3" w:rsidP="007538F5">
      <w:pPr>
        <w:jc w:val="both"/>
        <w:rPr>
          <w:lang w:val="hr-HR"/>
        </w:rPr>
      </w:pPr>
      <w:r>
        <w:rPr>
          <w:lang w:val="hr-HR"/>
        </w:rPr>
        <w:t>Развој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предузетничког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духа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би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требао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акцентирати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још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периоду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школовања</w:t>
      </w:r>
      <w:r w:rsidR="007538F5" w:rsidRPr="007538F5">
        <w:rPr>
          <w:lang w:val="hr-HR"/>
        </w:rPr>
        <w:t xml:space="preserve">. </w:t>
      </w:r>
    </w:p>
    <w:p w:rsidR="007538F5" w:rsidRDefault="007538F5" w:rsidP="007538F5">
      <w:pPr>
        <w:jc w:val="both"/>
        <w:rPr>
          <w:lang w:val="hr-HR"/>
        </w:rPr>
      </w:pPr>
    </w:p>
    <w:p w:rsidR="007538F5" w:rsidRDefault="004914B3" w:rsidP="007538F5">
      <w:pPr>
        <w:jc w:val="both"/>
        <w:rPr>
          <w:lang w:val="hr-HR"/>
        </w:rPr>
      </w:pPr>
      <w:r>
        <w:rPr>
          <w:lang w:val="hr-HR"/>
        </w:rPr>
        <w:t>Системи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програми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доживотног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учења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темељни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принцип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едукације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тренинг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система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Европи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који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дефинише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предузетништво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као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основну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вјештину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са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посебним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акцентом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развој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предузетничког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духа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међу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грађанима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Европе</w:t>
      </w:r>
      <w:r w:rsidR="007538F5" w:rsidRPr="007538F5">
        <w:rPr>
          <w:lang w:val="hr-HR"/>
        </w:rPr>
        <w:t xml:space="preserve">. </w:t>
      </w:r>
    </w:p>
    <w:p w:rsidR="00B574C5" w:rsidRDefault="00B574C5" w:rsidP="007538F5">
      <w:pPr>
        <w:jc w:val="both"/>
        <w:rPr>
          <w:lang w:val="hr-HR"/>
        </w:rPr>
      </w:pPr>
    </w:p>
    <w:p w:rsidR="00B574C5" w:rsidRDefault="004914B3" w:rsidP="007538F5">
      <w:pPr>
        <w:jc w:val="both"/>
        <w:rPr>
          <w:lang w:val="hr-HR"/>
        </w:rPr>
      </w:pPr>
      <w:r>
        <w:rPr>
          <w:lang w:val="hr-HR"/>
        </w:rPr>
        <w:t>У</w:t>
      </w:r>
      <w:r w:rsidR="00B574C5">
        <w:rPr>
          <w:lang w:val="hr-HR"/>
        </w:rPr>
        <w:t xml:space="preserve"> </w:t>
      </w:r>
      <w:r>
        <w:rPr>
          <w:lang w:val="hr-HR"/>
        </w:rPr>
        <w:t>Фочи</w:t>
      </w:r>
      <w:r w:rsidR="00B574C5">
        <w:rPr>
          <w:lang w:val="hr-HR"/>
        </w:rPr>
        <w:t xml:space="preserve"> </w:t>
      </w:r>
      <w:r>
        <w:rPr>
          <w:lang w:val="hr-HR"/>
        </w:rPr>
        <w:t>је</w:t>
      </w:r>
      <w:r w:rsidR="00B574C5">
        <w:rPr>
          <w:lang w:val="hr-HR"/>
        </w:rPr>
        <w:t xml:space="preserve"> </w:t>
      </w:r>
      <w:r>
        <w:rPr>
          <w:lang w:val="hr-HR"/>
        </w:rPr>
        <w:t>на</w:t>
      </w:r>
      <w:r w:rsidR="008727B2">
        <w:rPr>
          <w:lang w:val="hr-HR"/>
        </w:rPr>
        <w:t xml:space="preserve"> </w:t>
      </w:r>
      <w:r>
        <w:rPr>
          <w:lang w:val="hr-HR"/>
        </w:rPr>
        <w:t>бироу</w:t>
      </w:r>
      <w:r w:rsidR="008727B2">
        <w:rPr>
          <w:lang w:val="hr-HR"/>
        </w:rPr>
        <w:t xml:space="preserve"> </w:t>
      </w:r>
      <w:r>
        <w:rPr>
          <w:lang w:val="hr-HR"/>
        </w:rPr>
        <w:t>пријављено</w:t>
      </w:r>
      <w:r w:rsidR="00B574C5">
        <w:rPr>
          <w:lang w:val="hr-HR"/>
        </w:rPr>
        <w:t xml:space="preserve"> 814 </w:t>
      </w:r>
      <w:r>
        <w:rPr>
          <w:lang w:val="hr-HR"/>
        </w:rPr>
        <w:t>младих</w:t>
      </w:r>
      <w:r w:rsidR="00B574C5">
        <w:rPr>
          <w:lang w:val="hr-HR"/>
        </w:rPr>
        <w:t xml:space="preserve"> </w:t>
      </w:r>
      <w:r>
        <w:rPr>
          <w:lang w:val="hr-HR"/>
        </w:rPr>
        <w:t>особа</w:t>
      </w:r>
      <w:r w:rsidR="00B574C5">
        <w:rPr>
          <w:lang w:val="hr-HR"/>
        </w:rPr>
        <w:t xml:space="preserve"> </w:t>
      </w:r>
      <w:r>
        <w:rPr>
          <w:lang w:val="hr-HR"/>
        </w:rPr>
        <w:t>од</w:t>
      </w:r>
      <w:r w:rsidR="00B574C5">
        <w:rPr>
          <w:lang w:val="hr-HR"/>
        </w:rPr>
        <w:t xml:space="preserve"> 18 </w:t>
      </w:r>
      <w:r>
        <w:rPr>
          <w:lang w:val="hr-HR"/>
        </w:rPr>
        <w:t>до</w:t>
      </w:r>
      <w:r w:rsidR="00B574C5">
        <w:rPr>
          <w:lang w:val="hr-HR"/>
        </w:rPr>
        <w:t xml:space="preserve"> 30 </w:t>
      </w:r>
      <w:r>
        <w:rPr>
          <w:lang w:val="hr-HR"/>
        </w:rPr>
        <w:t>година</w:t>
      </w:r>
      <w:r w:rsidR="00B574C5">
        <w:rPr>
          <w:lang w:val="hr-HR"/>
        </w:rPr>
        <w:t xml:space="preserve"> </w:t>
      </w:r>
      <w:r>
        <w:rPr>
          <w:lang w:val="hr-HR"/>
        </w:rPr>
        <w:t>старости</w:t>
      </w:r>
      <w:r w:rsidR="00B574C5">
        <w:rPr>
          <w:lang w:val="hr-HR"/>
        </w:rPr>
        <w:t xml:space="preserve"> </w:t>
      </w:r>
      <w:r>
        <w:rPr>
          <w:lang w:val="hr-HR"/>
        </w:rPr>
        <w:t>од</w:t>
      </w:r>
      <w:r w:rsidR="00B574C5">
        <w:rPr>
          <w:lang w:val="hr-HR"/>
        </w:rPr>
        <w:t xml:space="preserve"> </w:t>
      </w:r>
      <w:r>
        <w:rPr>
          <w:lang w:val="hr-HR"/>
        </w:rPr>
        <w:t>којих</w:t>
      </w:r>
      <w:r w:rsidR="00B574C5">
        <w:rPr>
          <w:lang w:val="hr-HR"/>
        </w:rPr>
        <w:t xml:space="preserve"> </w:t>
      </w:r>
      <w:r>
        <w:rPr>
          <w:lang w:val="hr-HR"/>
        </w:rPr>
        <w:t>је</w:t>
      </w:r>
      <w:r w:rsidR="00B574C5">
        <w:rPr>
          <w:lang w:val="hr-HR"/>
        </w:rPr>
        <w:t xml:space="preserve"> 512 </w:t>
      </w:r>
      <w:r>
        <w:rPr>
          <w:lang w:val="hr-HR"/>
        </w:rPr>
        <w:t>мушког</w:t>
      </w:r>
      <w:r w:rsidR="00B574C5">
        <w:rPr>
          <w:lang w:val="hr-HR"/>
        </w:rPr>
        <w:t xml:space="preserve"> </w:t>
      </w:r>
      <w:r>
        <w:rPr>
          <w:lang w:val="hr-HR"/>
        </w:rPr>
        <w:t>пола</w:t>
      </w:r>
      <w:r w:rsidR="00B574C5">
        <w:rPr>
          <w:lang w:val="hr-HR"/>
        </w:rPr>
        <w:t xml:space="preserve"> </w:t>
      </w:r>
      <w:r>
        <w:rPr>
          <w:lang w:val="hr-HR"/>
        </w:rPr>
        <w:t>и</w:t>
      </w:r>
      <w:r w:rsidR="00B574C5">
        <w:rPr>
          <w:lang w:val="hr-HR"/>
        </w:rPr>
        <w:t xml:space="preserve"> 302 </w:t>
      </w:r>
      <w:r>
        <w:rPr>
          <w:lang w:val="hr-HR"/>
        </w:rPr>
        <w:t>особе</w:t>
      </w:r>
      <w:r w:rsidR="00B574C5">
        <w:rPr>
          <w:lang w:val="hr-HR"/>
        </w:rPr>
        <w:t xml:space="preserve"> </w:t>
      </w:r>
      <w:r>
        <w:rPr>
          <w:lang w:val="hr-HR"/>
        </w:rPr>
        <w:t>женског</w:t>
      </w:r>
      <w:r w:rsidR="00B574C5">
        <w:rPr>
          <w:lang w:val="hr-HR"/>
        </w:rPr>
        <w:t xml:space="preserve"> </w:t>
      </w:r>
      <w:r>
        <w:rPr>
          <w:lang w:val="hr-HR"/>
        </w:rPr>
        <w:t>пола</w:t>
      </w:r>
      <w:r w:rsidR="00B574C5">
        <w:rPr>
          <w:lang w:val="hr-HR"/>
        </w:rPr>
        <w:t>.</w:t>
      </w:r>
    </w:p>
    <w:p w:rsidR="002B2B7A" w:rsidRDefault="002B2B7A" w:rsidP="007538F5">
      <w:pPr>
        <w:jc w:val="both"/>
        <w:rPr>
          <w:lang w:val="hr-HR"/>
        </w:rPr>
      </w:pPr>
    </w:p>
    <w:p w:rsidR="007538F5" w:rsidRDefault="007538F5" w:rsidP="007538F5">
      <w:pPr>
        <w:jc w:val="both"/>
        <w:rPr>
          <w:lang w:val="hr-HR"/>
        </w:rPr>
      </w:pPr>
    </w:p>
    <w:p w:rsidR="008B1674" w:rsidRDefault="004914B3" w:rsidP="007538F5">
      <w:pPr>
        <w:jc w:val="both"/>
        <w:rPr>
          <w:lang w:val="hr-HR"/>
        </w:rPr>
      </w:pPr>
      <w:r>
        <w:rPr>
          <w:lang w:val="hr-HR"/>
        </w:rPr>
        <w:t>Веома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битно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обезбједити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правне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економске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услуге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помоћ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малим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или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предузећима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развоју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омогућити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приступ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инфраструктурним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ресурсима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уз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повољније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цијене</w:t>
      </w:r>
      <w:r w:rsidR="007538F5" w:rsidRPr="007538F5">
        <w:rPr>
          <w:lang w:val="hr-HR"/>
        </w:rPr>
        <w:t>.</w:t>
      </w:r>
    </w:p>
    <w:p w:rsidR="006A2E6E" w:rsidRDefault="006A2E6E" w:rsidP="007538F5">
      <w:pPr>
        <w:jc w:val="both"/>
        <w:rPr>
          <w:lang w:val="hr-HR"/>
        </w:rPr>
      </w:pPr>
    </w:p>
    <w:p w:rsidR="007538F5" w:rsidRDefault="004914B3" w:rsidP="007538F5">
      <w:pPr>
        <w:jc w:val="both"/>
        <w:rPr>
          <w:lang w:val="hr-HR"/>
        </w:rPr>
      </w:pPr>
      <w:r>
        <w:rPr>
          <w:lang w:val="hr-HR"/>
        </w:rPr>
        <w:t>Путеви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успјешно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рјешавање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проблема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запошљавања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треба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усмјере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развијање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механизама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институција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које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ће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младима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омогућити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лакше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запошљавање</w:t>
      </w:r>
      <w:r w:rsidR="007538F5" w:rsidRPr="007538F5">
        <w:rPr>
          <w:lang w:val="sr-Latn-BA"/>
        </w:rPr>
        <w:t>,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подстица</w:t>
      </w:r>
      <w:r>
        <w:rPr>
          <w:lang w:val="sr-Latn-BA"/>
        </w:rPr>
        <w:t>ње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волонтерск</w:t>
      </w:r>
      <w:r>
        <w:rPr>
          <w:lang w:val="sr-Latn-BA"/>
        </w:rPr>
        <w:t>ог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рад</w:t>
      </w:r>
      <w:r>
        <w:t>а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као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облик</w:t>
      </w:r>
      <w:r>
        <w:t>а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стицања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радног</w:t>
      </w:r>
      <w:r w:rsidR="007538F5" w:rsidRPr="007538F5">
        <w:rPr>
          <w:lang w:val="sr-Cyrl-CS"/>
        </w:rPr>
        <w:t xml:space="preserve"> </w:t>
      </w:r>
      <w:r>
        <w:rPr>
          <w:lang w:val="sr-Cyrl-CS"/>
        </w:rPr>
        <w:t>искуства</w:t>
      </w:r>
      <w:r w:rsidR="007538F5" w:rsidRPr="007538F5">
        <w:rPr>
          <w:lang w:val="sr-Latn-BA"/>
        </w:rPr>
        <w:t xml:space="preserve">, </w:t>
      </w:r>
      <w:r>
        <w:rPr>
          <w:lang w:val="hr-HR"/>
        </w:rPr>
        <w:t>развијање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идеје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самозапошљавања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јачање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предузетничке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иницијативе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младих</w:t>
      </w:r>
      <w:r w:rsidR="007538F5" w:rsidRPr="007538F5">
        <w:rPr>
          <w:lang w:val="hr-HR"/>
        </w:rPr>
        <w:t>.</w:t>
      </w:r>
    </w:p>
    <w:p w:rsidR="007538F5" w:rsidRDefault="007538F5" w:rsidP="007538F5">
      <w:pPr>
        <w:jc w:val="both"/>
        <w:rPr>
          <w:lang w:val="hr-HR"/>
        </w:rPr>
      </w:pPr>
    </w:p>
    <w:p w:rsidR="007538F5" w:rsidRDefault="004914B3" w:rsidP="007538F5">
      <w:pPr>
        <w:jc w:val="both"/>
        <w:rPr>
          <w:lang w:val="hr-HR"/>
        </w:rPr>
      </w:pPr>
      <w:r>
        <w:rPr>
          <w:lang w:val="hr-HR"/>
        </w:rPr>
        <w:t>Тежиште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такође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треба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бити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побољшању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квалитета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живота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младих</w:t>
      </w:r>
      <w:r w:rsidR="007538F5" w:rsidRPr="007538F5">
        <w:rPr>
          <w:lang w:val="hr-HR"/>
        </w:rPr>
        <w:t>,</w:t>
      </w:r>
      <w:r>
        <w:rPr>
          <w:lang w:val="hr-HR"/>
        </w:rPr>
        <w:t>смањењу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осјећаја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несигурности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радног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мјеста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ублажавању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посљедица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дугорочне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незапослености</w:t>
      </w:r>
      <w:r w:rsidR="007538F5" w:rsidRPr="007538F5">
        <w:rPr>
          <w:lang w:val="hr-HR"/>
        </w:rPr>
        <w:t>/</w:t>
      </w:r>
      <w:r>
        <w:rPr>
          <w:lang w:val="hr-HR"/>
        </w:rPr>
        <w:t>искључености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из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свијета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рада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смањењу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времена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чекања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посао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повећању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могућност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стицања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формалног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радног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искуства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смањењу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броја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који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прерано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прекидају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образовање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те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стварању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једнаких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могућности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за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жене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мушкарце</w:t>
      </w:r>
      <w:r w:rsidR="007538F5" w:rsidRPr="007538F5">
        <w:rPr>
          <w:lang w:val="hr-HR"/>
        </w:rPr>
        <w:t xml:space="preserve">. </w:t>
      </w:r>
    </w:p>
    <w:p w:rsidR="002B2B7A" w:rsidRDefault="002B2B7A" w:rsidP="007538F5">
      <w:pPr>
        <w:jc w:val="both"/>
        <w:rPr>
          <w:lang w:val="hr-HR"/>
        </w:rPr>
      </w:pPr>
    </w:p>
    <w:p w:rsidR="007538F5" w:rsidRPr="007538F5" w:rsidRDefault="004914B3" w:rsidP="007538F5">
      <w:pPr>
        <w:jc w:val="both"/>
        <w:rPr>
          <w:lang w:val="hr-HR"/>
        </w:rPr>
      </w:pPr>
      <w:r>
        <w:rPr>
          <w:lang w:val="hr-HR"/>
        </w:rPr>
        <w:t>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овом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изузетно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комплексном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процесу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важно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је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схватити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млади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најлакше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прихватају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нове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идеје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да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једини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могу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пратити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брзину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технолошких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промјена</w:t>
      </w:r>
      <w:r w:rsidR="007538F5" w:rsidRPr="007538F5">
        <w:rPr>
          <w:lang w:val="hr-HR"/>
        </w:rPr>
        <w:t xml:space="preserve"> (</w:t>
      </w:r>
      <w:r>
        <w:rPr>
          <w:lang w:val="hr-HR"/>
        </w:rPr>
        <w:t>иновативни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потенцијал</w:t>
      </w:r>
      <w:r w:rsidR="007538F5" w:rsidRPr="007538F5">
        <w:rPr>
          <w:lang w:val="hr-HR"/>
        </w:rPr>
        <w:t xml:space="preserve">), </w:t>
      </w:r>
      <w:r>
        <w:rPr>
          <w:lang w:val="hr-HR"/>
        </w:rPr>
        <w:t>која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тражи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флексибилну</w:t>
      </w:r>
      <w:r w:rsidR="007538F5" w:rsidRPr="007538F5">
        <w:rPr>
          <w:lang w:val="hr-HR"/>
        </w:rPr>
        <w:t xml:space="preserve">, </w:t>
      </w:r>
      <w:r>
        <w:rPr>
          <w:lang w:val="hr-HR"/>
        </w:rPr>
        <w:t>мобилну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и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квалификованију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радну</w:t>
      </w:r>
      <w:r w:rsidR="007538F5" w:rsidRPr="007538F5">
        <w:rPr>
          <w:lang w:val="hr-HR"/>
        </w:rPr>
        <w:t xml:space="preserve"> </w:t>
      </w:r>
      <w:r>
        <w:rPr>
          <w:lang w:val="hr-HR"/>
        </w:rPr>
        <w:t>снагу</w:t>
      </w:r>
      <w:r w:rsidR="007538F5" w:rsidRPr="007538F5">
        <w:rPr>
          <w:lang w:val="hr-HR"/>
        </w:rPr>
        <w:t>.</w:t>
      </w:r>
    </w:p>
    <w:p w:rsidR="007538F5" w:rsidRDefault="007538F5" w:rsidP="00727C3B">
      <w:pPr>
        <w:ind w:firstLine="540"/>
        <w:jc w:val="both"/>
        <w:rPr>
          <w:lang w:val="hr-HR"/>
        </w:rPr>
      </w:pPr>
    </w:p>
    <w:p w:rsidR="007538F5" w:rsidRDefault="007538F5" w:rsidP="00727C3B">
      <w:pPr>
        <w:ind w:firstLine="540"/>
        <w:jc w:val="both"/>
        <w:rPr>
          <w:lang w:val="hr-HR"/>
        </w:rPr>
      </w:pPr>
    </w:p>
    <w:p w:rsidR="007538F5" w:rsidRDefault="007538F5" w:rsidP="00727C3B">
      <w:pPr>
        <w:ind w:firstLine="540"/>
        <w:jc w:val="both"/>
        <w:rPr>
          <w:lang w:val="hr-HR"/>
        </w:rPr>
      </w:pPr>
    </w:p>
    <w:p w:rsidR="008B1674" w:rsidRDefault="008B1674" w:rsidP="00727C3B">
      <w:pPr>
        <w:ind w:firstLine="540"/>
        <w:jc w:val="both"/>
        <w:rPr>
          <w:lang w:val="hr-HR"/>
        </w:rPr>
      </w:pPr>
    </w:p>
    <w:p w:rsidR="006A2E6E" w:rsidRDefault="006A2E6E" w:rsidP="00727C3B">
      <w:pPr>
        <w:ind w:firstLine="540"/>
        <w:jc w:val="both"/>
        <w:rPr>
          <w:lang w:val="hr-HR"/>
        </w:rPr>
      </w:pPr>
    </w:p>
    <w:p w:rsidR="006A2E6E" w:rsidRDefault="006A2E6E" w:rsidP="00727C3B">
      <w:pPr>
        <w:ind w:firstLine="540"/>
        <w:jc w:val="both"/>
        <w:rPr>
          <w:lang w:val="hr-HR"/>
        </w:rPr>
      </w:pPr>
    </w:p>
    <w:p w:rsidR="006A2E6E" w:rsidRDefault="006A2E6E" w:rsidP="00727C3B">
      <w:pPr>
        <w:ind w:firstLine="540"/>
        <w:jc w:val="both"/>
        <w:rPr>
          <w:lang w:val="hr-HR"/>
        </w:rPr>
      </w:pPr>
    </w:p>
    <w:p w:rsidR="006A2E6E" w:rsidRDefault="006A2E6E" w:rsidP="00727C3B">
      <w:pPr>
        <w:ind w:firstLine="540"/>
        <w:jc w:val="both"/>
        <w:rPr>
          <w:lang w:val="hr-HR"/>
        </w:rPr>
      </w:pPr>
    </w:p>
    <w:p w:rsidR="006A2E6E" w:rsidRDefault="006A2E6E" w:rsidP="00727C3B">
      <w:pPr>
        <w:ind w:firstLine="540"/>
        <w:jc w:val="both"/>
        <w:rPr>
          <w:lang w:val="hr-HR"/>
        </w:rPr>
      </w:pPr>
    </w:p>
    <w:p w:rsidR="006A2E6E" w:rsidRDefault="006A2E6E" w:rsidP="00727C3B">
      <w:pPr>
        <w:ind w:firstLine="540"/>
        <w:jc w:val="both"/>
        <w:rPr>
          <w:lang w:val="hr-HR"/>
        </w:rPr>
      </w:pPr>
    </w:p>
    <w:p w:rsidR="00A00B9B" w:rsidRDefault="004914B3" w:rsidP="00B43D39">
      <w:pPr>
        <w:jc w:val="center"/>
        <w:rPr>
          <w:b/>
          <w:lang w:val="hr-HR"/>
        </w:rPr>
      </w:pPr>
      <w:r>
        <w:rPr>
          <w:lang w:val="hr-HR"/>
        </w:rPr>
        <w:t>СТРАТЕШКИ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ПРИСТУП</w:t>
      </w:r>
      <w:r w:rsidR="00A00B9B" w:rsidRPr="00A00B9B">
        <w:rPr>
          <w:lang w:val="hr-HR"/>
        </w:rPr>
        <w:t xml:space="preserve">: </w:t>
      </w:r>
      <w:r>
        <w:rPr>
          <w:b/>
          <w:lang w:val="hr-HR"/>
        </w:rPr>
        <w:t>ПОЛИТИКА</w:t>
      </w:r>
      <w:r w:rsidR="00A00B9B" w:rsidRPr="00A00B9B">
        <w:rPr>
          <w:b/>
          <w:lang w:val="hr-HR"/>
        </w:rPr>
        <w:t xml:space="preserve"> </w:t>
      </w:r>
      <w:r>
        <w:rPr>
          <w:b/>
          <w:lang w:val="hr-HR"/>
        </w:rPr>
        <w:t>ЗАПОШЉАВАЊА</w:t>
      </w:r>
      <w:r w:rsidR="00A00B9B" w:rsidRPr="00A00B9B">
        <w:rPr>
          <w:b/>
          <w:lang w:val="hr-HR"/>
        </w:rPr>
        <w:t xml:space="preserve"> </w:t>
      </w:r>
      <w:r>
        <w:rPr>
          <w:b/>
          <w:lang w:val="hr-HR"/>
        </w:rPr>
        <w:t>МЛАДИХ</w:t>
      </w:r>
    </w:p>
    <w:p w:rsidR="002B2B7A" w:rsidRPr="00A00B9B" w:rsidRDefault="002B2B7A" w:rsidP="00C57FA3">
      <w:pPr>
        <w:jc w:val="center"/>
        <w:rPr>
          <w:b/>
          <w:lang w:val="hr-HR"/>
        </w:rPr>
      </w:pPr>
    </w:p>
    <w:p w:rsidR="00383CF4" w:rsidRDefault="00383CF4" w:rsidP="00B43D39">
      <w:pPr>
        <w:rPr>
          <w:b/>
          <w:lang w:val="sr-Cyrl-CS"/>
        </w:rPr>
      </w:pPr>
    </w:p>
    <w:p w:rsidR="00B43D39" w:rsidRPr="00383CF4" w:rsidRDefault="00B43D39" w:rsidP="00B43D39">
      <w:pPr>
        <w:rPr>
          <w:b/>
          <w:lang w:val="sr-Cyrl-CS"/>
        </w:rPr>
      </w:pPr>
    </w:p>
    <w:p w:rsidR="00A00B9B" w:rsidRPr="00A00B9B" w:rsidRDefault="00A00B9B" w:rsidP="00A00B9B">
      <w:pPr>
        <w:jc w:val="both"/>
        <w:rPr>
          <w:i/>
          <w:lang w:val="hr-HR"/>
        </w:rPr>
      </w:pPr>
      <w:r w:rsidRPr="00A00B9B">
        <w:rPr>
          <w:b/>
          <w:lang w:val="hr-HR"/>
        </w:rPr>
        <w:t xml:space="preserve">1. </w:t>
      </w:r>
      <w:r w:rsidR="004914B3">
        <w:rPr>
          <w:b/>
          <w:lang w:val="hr-HR"/>
        </w:rPr>
        <w:t>Стратешки</w:t>
      </w:r>
      <w:r w:rsidRPr="00A00B9B">
        <w:rPr>
          <w:b/>
          <w:lang w:val="hr-HR"/>
        </w:rPr>
        <w:t xml:space="preserve"> </w:t>
      </w:r>
      <w:r w:rsidR="004914B3">
        <w:rPr>
          <w:b/>
          <w:lang w:val="hr-HR"/>
        </w:rPr>
        <w:t>правац</w:t>
      </w:r>
      <w:r w:rsidRPr="00A00B9B">
        <w:rPr>
          <w:b/>
          <w:lang w:val="hr-HR"/>
        </w:rPr>
        <w:t xml:space="preserve">: </w:t>
      </w:r>
      <w:r w:rsidR="004914B3">
        <w:rPr>
          <w:i/>
          <w:lang w:val="hr-HR"/>
        </w:rPr>
        <w:t>Институционална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и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систематска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подршка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запошљавању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младих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и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развоју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омладинског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предузетништва</w:t>
      </w:r>
    </w:p>
    <w:p w:rsidR="00A00B9B" w:rsidRPr="00A00B9B" w:rsidRDefault="004914B3" w:rsidP="00A00B9B">
      <w:pPr>
        <w:ind w:firstLine="709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1.1</w:t>
      </w:r>
      <w:r w:rsidR="00A00B9B" w:rsidRPr="00A00B9B">
        <w:rPr>
          <w:lang w:val="hr-HR"/>
        </w:rPr>
        <w:t xml:space="preserve">: </w:t>
      </w:r>
      <w:r>
        <w:rPr>
          <w:lang w:val="hr-HR"/>
        </w:rPr>
        <w:t>Стратешки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дугорочни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приступ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проблему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запошљавана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младих</w:t>
      </w:r>
    </w:p>
    <w:p w:rsidR="00A00B9B" w:rsidRPr="00A00B9B" w:rsidRDefault="004914B3" w:rsidP="00A00B9B">
      <w:pPr>
        <w:ind w:left="709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1.2</w:t>
      </w:r>
      <w:r w:rsidR="00A00B9B" w:rsidRPr="00A00B9B">
        <w:rPr>
          <w:lang w:val="hr-HR"/>
        </w:rPr>
        <w:t xml:space="preserve">: </w:t>
      </w:r>
      <w:r>
        <w:rPr>
          <w:lang w:val="hr-HR"/>
        </w:rPr>
        <w:t>Формирање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инфраструктуре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подршку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запошљавања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младих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јачање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међуинституционалне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сарадње</w:t>
      </w:r>
    </w:p>
    <w:p w:rsidR="00A00B9B" w:rsidRDefault="004914B3" w:rsidP="00A00B9B">
      <w:pPr>
        <w:ind w:firstLine="709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1.3</w:t>
      </w:r>
      <w:r w:rsidR="00A00B9B" w:rsidRPr="00A00B9B">
        <w:rPr>
          <w:lang w:val="hr-HR"/>
        </w:rPr>
        <w:t>.:</w:t>
      </w:r>
      <w:r>
        <w:rPr>
          <w:lang w:val="hr-HR"/>
        </w:rPr>
        <w:t>Формирање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омладинских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задруга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привремене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повремене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послове</w:t>
      </w:r>
    </w:p>
    <w:p w:rsidR="00AD1B0E" w:rsidRPr="00A00B9B" w:rsidRDefault="00AD1B0E" w:rsidP="00A00B9B">
      <w:pPr>
        <w:ind w:firstLine="709"/>
        <w:jc w:val="both"/>
        <w:rPr>
          <w:lang w:val="hr-HR"/>
        </w:rPr>
      </w:pPr>
    </w:p>
    <w:p w:rsidR="00A00B9B" w:rsidRPr="00A00B9B" w:rsidRDefault="00A00B9B" w:rsidP="00A00B9B">
      <w:pPr>
        <w:jc w:val="both"/>
        <w:rPr>
          <w:lang w:val="hr-HR"/>
        </w:rPr>
      </w:pPr>
    </w:p>
    <w:p w:rsidR="00A00B9B" w:rsidRPr="00A00B9B" w:rsidRDefault="00A00B9B" w:rsidP="00A00B9B">
      <w:pPr>
        <w:ind w:left="1980" w:hanging="1980"/>
        <w:jc w:val="both"/>
        <w:rPr>
          <w:i/>
          <w:lang w:val="hr-HR"/>
        </w:rPr>
      </w:pPr>
      <w:r w:rsidRPr="00A00B9B">
        <w:rPr>
          <w:b/>
          <w:lang w:val="hr-HR"/>
        </w:rPr>
        <w:t xml:space="preserve">2. </w:t>
      </w:r>
      <w:r w:rsidR="004914B3">
        <w:rPr>
          <w:b/>
          <w:lang w:val="hr-HR"/>
        </w:rPr>
        <w:t>Стратешки</w:t>
      </w:r>
      <w:r w:rsidRPr="00A00B9B">
        <w:rPr>
          <w:b/>
          <w:lang w:val="hr-HR"/>
        </w:rPr>
        <w:t xml:space="preserve"> </w:t>
      </w:r>
      <w:r w:rsidR="004914B3">
        <w:rPr>
          <w:b/>
          <w:lang w:val="hr-HR"/>
        </w:rPr>
        <w:t>правац</w:t>
      </w:r>
      <w:r w:rsidRPr="00A00B9B">
        <w:rPr>
          <w:b/>
          <w:lang w:val="hr-HR"/>
        </w:rPr>
        <w:t xml:space="preserve">: </w:t>
      </w:r>
      <w:r w:rsidR="004914B3">
        <w:rPr>
          <w:i/>
          <w:lang w:val="hr-HR"/>
        </w:rPr>
        <w:t>Финансијски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и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други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подстицаји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запошљавању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и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самозапошљавању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младих</w:t>
      </w:r>
      <w:r w:rsidRPr="00A00B9B">
        <w:rPr>
          <w:i/>
          <w:lang w:val="hr-HR"/>
        </w:rPr>
        <w:t xml:space="preserve"> </w:t>
      </w:r>
    </w:p>
    <w:p w:rsidR="00A00B9B" w:rsidRPr="00A00B9B" w:rsidRDefault="004914B3" w:rsidP="00A00B9B">
      <w:pPr>
        <w:ind w:left="1980" w:hanging="1271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2.1: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Финансијски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други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подстицаји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запошљавање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младих</w:t>
      </w:r>
    </w:p>
    <w:p w:rsidR="00A00B9B" w:rsidRDefault="004914B3" w:rsidP="00A00B9B">
      <w:pPr>
        <w:ind w:left="1980" w:hanging="1271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2.</w:t>
      </w:r>
      <w:r w:rsidR="00A00B9B" w:rsidRPr="00A00B9B">
        <w:rPr>
          <w:lang w:val="hr-HR"/>
        </w:rPr>
        <w:t xml:space="preserve">2: </w:t>
      </w:r>
      <w:r>
        <w:rPr>
          <w:lang w:val="hr-HR"/>
        </w:rPr>
        <w:t>Подстицаји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самозапошљавање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младих</w:t>
      </w:r>
    </w:p>
    <w:p w:rsidR="00AD1B0E" w:rsidRPr="00A00B9B" w:rsidRDefault="00AD1B0E" w:rsidP="00A00B9B">
      <w:pPr>
        <w:ind w:left="1980" w:hanging="1271"/>
        <w:jc w:val="both"/>
        <w:rPr>
          <w:lang w:val="hr-HR"/>
        </w:rPr>
      </w:pPr>
    </w:p>
    <w:p w:rsidR="00A00B9B" w:rsidRPr="00A00B9B" w:rsidRDefault="00A00B9B" w:rsidP="00A00B9B">
      <w:pPr>
        <w:ind w:left="1980" w:hanging="1980"/>
        <w:jc w:val="both"/>
        <w:rPr>
          <w:lang w:val="hr-HR"/>
        </w:rPr>
      </w:pPr>
    </w:p>
    <w:p w:rsidR="00A00B9B" w:rsidRPr="00A00B9B" w:rsidRDefault="00A00B9B" w:rsidP="00A00B9B">
      <w:pPr>
        <w:ind w:left="1980" w:hanging="1980"/>
        <w:jc w:val="both"/>
        <w:rPr>
          <w:lang w:val="hr-HR"/>
        </w:rPr>
      </w:pPr>
      <w:r w:rsidRPr="00A00B9B">
        <w:rPr>
          <w:b/>
          <w:lang w:val="hr-HR"/>
        </w:rPr>
        <w:t xml:space="preserve">3. </w:t>
      </w:r>
      <w:r w:rsidR="004914B3">
        <w:rPr>
          <w:b/>
          <w:lang w:val="hr-HR"/>
        </w:rPr>
        <w:t>Стратешки</w:t>
      </w:r>
      <w:r w:rsidRPr="00A00B9B">
        <w:rPr>
          <w:b/>
          <w:lang w:val="hr-HR"/>
        </w:rPr>
        <w:t xml:space="preserve"> </w:t>
      </w:r>
      <w:r w:rsidR="004914B3">
        <w:rPr>
          <w:b/>
          <w:lang w:val="hr-HR"/>
        </w:rPr>
        <w:t>правац</w:t>
      </w:r>
      <w:r w:rsidRPr="00A00B9B">
        <w:rPr>
          <w:b/>
          <w:lang w:val="hr-HR"/>
        </w:rPr>
        <w:t>:</w:t>
      </w:r>
      <w:r w:rsidRPr="00A00B9B">
        <w:rPr>
          <w:lang w:val="hr-HR"/>
        </w:rPr>
        <w:t xml:space="preserve"> </w:t>
      </w:r>
      <w:r w:rsidR="004914B3">
        <w:rPr>
          <w:i/>
          <w:lang w:val="hr-HR"/>
        </w:rPr>
        <w:t>Стварање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предузетничког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амбијента</w:t>
      </w:r>
    </w:p>
    <w:p w:rsidR="00A00B9B" w:rsidRPr="00A00B9B" w:rsidRDefault="004914B3" w:rsidP="00A00B9B">
      <w:pPr>
        <w:ind w:left="1980" w:hanging="1271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3.1</w:t>
      </w:r>
      <w:r w:rsidR="00A00B9B" w:rsidRPr="00A00B9B">
        <w:rPr>
          <w:lang w:val="hr-HR"/>
        </w:rPr>
        <w:t xml:space="preserve">: </w:t>
      </w:r>
      <w:r>
        <w:rPr>
          <w:lang w:val="hr-HR"/>
        </w:rPr>
        <w:t>Програм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промоције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предузетништва</w:t>
      </w:r>
    </w:p>
    <w:p w:rsidR="00A00B9B" w:rsidRPr="00A00B9B" w:rsidRDefault="004914B3" w:rsidP="00A00B9B">
      <w:pPr>
        <w:ind w:left="1980" w:hanging="1271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3.2</w:t>
      </w:r>
      <w:r w:rsidR="00A00B9B" w:rsidRPr="00A00B9B">
        <w:rPr>
          <w:lang w:val="hr-HR"/>
        </w:rPr>
        <w:t xml:space="preserve">.: </w:t>
      </w:r>
      <w:r>
        <w:rPr>
          <w:lang w:val="hr-HR"/>
        </w:rPr>
        <w:t>Подршка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предузетништву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младих</w:t>
      </w:r>
    </w:p>
    <w:p w:rsidR="00A00B9B" w:rsidRPr="00A00B9B" w:rsidRDefault="004914B3" w:rsidP="00A00B9B">
      <w:pPr>
        <w:ind w:left="720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3.3</w:t>
      </w:r>
      <w:r w:rsidR="00A00B9B" w:rsidRPr="00A00B9B">
        <w:rPr>
          <w:lang w:val="hr-HR"/>
        </w:rPr>
        <w:t xml:space="preserve">.: </w:t>
      </w:r>
      <w:r>
        <w:rPr>
          <w:lang w:val="hr-HR"/>
        </w:rPr>
        <w:t>Смањење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бирократских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процедура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и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трошкова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покретања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властитог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бизниса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младих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предузетника</w:t>
      </w:r>
    </w:p>
    <w:p w:rsidR="00AD1B0E" w:rsidRDefault="004914B3" w:rsidP="00A00B9B">
      <w:pPr>
        <w:ind w:left="1980" w:hanging="1271"/>
        <w:jc w:val="both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3.4</w:t>
      </w:r>
      <w:r w:rsidR="00A00B9B" w:rsidRPr="00A00B9B">
        <w:rPr>
          <w:lang w:val="hr-HR"/>
        </w:rPr>
        <w:t xml:space="preserve">.: </w:t>
      </w:r>
      <w:r>
        <w:rPr>
          <w:lang w:val="hr-HR"/>
        </w:rPr>
        <w:t>Останак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младих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на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селу</w:t>
      </w:r>
      <w:r w:rsidR="00A00B9B" w:rsidRPr="00A00B9B">
        <w:rPr>
          <w:lang w:val="hr-HR"/>
        </w:rPr>
        <w:t xml:space="preserve">       </w:t>
      </w:r>
    </w:p>
    <w:p w:rsidR="00A00B9B" w:rsidRPr="00A00B9B" w:rsidRDefault="00A00B9B" w:rsidP="00A00B9B">
      <w:pPr>
        <w:ind w:left="1980" w:hanging="1271"/>
        <w:jc w:val="both"/>
        <w:rPr>
          <w:b/>
          <w:lang w:val="hr-HR"/>
        </w:rPr>
      </w:pPr>
      <w:r w:rsidRPr="00A00B9B">
        <w:rPr>
          <w:lang w:val="hr-HR"/>
        </w:rPr>
        <w:t xml:space="preserve">                       </w:t>
      </w:r>
    </w:p>
    <w:p w:rsidR="00A00B9B" w:rsidRPr="00A00B9B" w:rsidRDefault="00A00B9B" w:rsidP="00A00B9B">
      <w:pPr>
        <w:ind w:left="1620" w:hanging="1620"/>
        <w:jc w:val="both"/>
        <w:rPr>
          <w:lang w:val="hr-HR"/>
        </w:rPr>
      </w:pPr>
      <w:r w:rsidRPr="00A00B9B">
        <w:rPr>
          <w:lang w:val="hr-HR"/>
        </w:rPr>
        <w:t xml:space="preserve"> </w:t>
      </w:r>
    </w:p>
    <w:p w:rsidR="00A00B9B" w:rsidRPr="00A00B9B" w:rsidRDefault="00A00B9B" w:rsidP="00A00B9B">
      <w:pPr>
        <w:ind w:left="1620" w:hanging="1620"/>
        <w:rPr>
          <w:lang w:val="hr-HR"/>
        </w:rPr>
      </w:pPr>
      <w:r w:rsidRPr="00A00B9B">
        <w:rPr>
          <w:b/>
          <w:lang w:val="hr-HR"/>
        </w:rPr>
        <w:t xml:space="preserve">4. </w:t>
      </w:r>
      <w:r w:rsidR="004914B3">
        <w:rPr>
          <w:b/>
          <w:lang w:val="hr-HR"/>
        </w:rPr>
        <w:t>Стратешки</w:t>
      </w:r>
      <w:r w:rsidRPr="00A00B9B">
        <w:rPr>
          <w:b/>
          <w:lang w:val="hr-HR"/>
        </w:rPr>
        <w:t xml:space="preserve"> </w:t>
      </w:r>
      <w:r w:rsidR="004914B3">
        <w:rPr>
          <w:b/>
          <w:lang w:val="hr-HR"/>
        </w:rPr>
        <w:t>правац</w:t>
      </w:r>
      <w:r w:rsidRPr="00A00B9B">
        <w:rPr>
          <w:b/>
          <w:lang w:val="hr-HR"/>
        </w:rPr>
        <w:t>:</w:t>
      </w:r>
      <w:r w:rsidRPr="00A00B9B">
        <w:rPr>
          <w:lang w:val="hr-HR"/>
        </w:rPr>
        <w:t xml:space="preserve"> </w:t>
      </w:r>
      <w:r w:rsidR="004914B3">
        <w:rPr>
          <w:i/>
          <w:lang w:val="hr-HR"/>
        </w:rPr>
        <w:t>Подршка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запошљавању</w:t>
      </w:r>
      <w:r w:rsidRPr="00A00B9B">
        <w:rPr>
          <w:lang w:val="hr-HR"/>
        </w:rPr>
        <w:t xml:space="preserve"> </w:t>
      </w:r>
      <w:r w:rsidR="004914B3">
        <w:rPr>
          <w:i/>
          <w:lang w:val="hr-HR"/>
        </w:rPr>
        <w:t>младих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са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посебним</w:t>
      </w:r>
      <w:r w:rsidRPr="00A00B9B">
        <w:rPr>
          <w:i/>
          <w:lang w:val="hr-HR"/>
        </w:rPr>
        <w:t xml:space="preserve"> </w:t>
      </w:r>
      <w:r w:rsidR="004914B3">
        <w:rPr>
          <w:i/>
          <w:lang w:val="hr-HR"/>
        </w:rPr>
        <w:t>потребама</w:t>
      </w:r>
    </w:p>
    <w:p w:rsidR="00A00B9B" w:rsidRPr="00A00B9B" w:rsidRDefault="004914B3" w:rsidP="00A00B9B">
      <w:pPr>
        <w:ind w:firstLine="709"/>
        <w:rPr>
          <w:lang w:val="hr-HR"/>
        </w:rPr>
      </w:pPr>
      <w:r>
        <w:rPr>
          <w:u w:val="single"/>
          <w:lang w:val="hr-HR"/>
        </w:rPr>
        <w:t>Стратешки</w:t>
      </w:r>
      <w:r w:rsidR="00A00B9B" w:rsidRPr="00A00B9B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циљ</w:t>
      </w:r>
      <w:r w:rsidR="00A00B9B" w:rsidRPr="00A00B9B">
        <w:rPr>
          <w:u w:val="single"/>
          <w:lang w:val="hr-HR"/>
        </w:rPr>
        <w:t xml:space="preserve"> 4.1</w:t>
      </w:r>
      <w:r w:rsidR="00A00B9B" w:rsidRPr="00A00B9B">
        <w:rPr>
          <w:lang w:val="hr-HR"/>
        </w:rPr>
        <w:t xml:space="preserve">.: </w:t>
      </w:r>
      <w:r>
        <w:rPr>
          <w:lang w:val="hr-HR"/>
        </w:rPr>
        <w:t>Примјена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Закона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о</w:t>
      </w:r>
      <w:r w:rsidR="00A00B9B" w:rsidRPr="00A00B9B">
        <w:rPr>
          <w:lang w:val="hr-HR"/>
        </w:rPr>
        <w:t xml:space="preserve"> </w:t>
      </w:r>
      <w:r>
        <w:rPr>
          <w:lang w:val="hr-HR"/>
        </w:rPr>
        <w:t>запошљавању</w:t>
      </w:r>
      <w:r w:rsidR="00AD1B0E">
        <w:rPr>
          <w:lang w:val="hr-HR"/>
        </w:rPr>
        <w:t xml:space="preserve"> </w:t>
      </w:r>
      <w:r>
        <w:rPr>
          <w:lang w:val="hr-HR"/>
        </w:rPr>
        <w:t>младих</w:t>
      </w:r>
      <w:r w:rsidR="00AD1B0E">
        <w:rPr>
          <w:lang w:val="hr-HR"/>
        </w:rPr>
        <w:t xml:space="preserve"> </w:t>
      </w:r>
      <w:r>
        <w:rPr>
          <w:lang w:val="hr-HR"/>
        </w:rPr>
        <w:t>са</w:t>
      </w:r>
      <w:r w:rsidR="00AD1B0E">
        <w:rPr>
          <w:lang w:val="hr-HR"/>
        </w:rPr>
        <w:t xml:space="preserve"> </w:t>
      </w:r>
      <w:r>
        <w:rPr>
          <w:lang w:val="hr-HR"/>
        </w:rPr>
        <w:t>инвалидитетом</w:t>
      </w:r>
      <w:r w:rsidR="00A00B9B" w:rsidRPr="00A00B9B">
        <w:rPr>
          <w:lang w:val="hr-HR"/>
        </w:rPr>
        <w:t xml:space="preserve">                      </w:t>
      </w:r>
    </w:p>
    <w:p w:rsidR="00A00B9B" w:rsidRPr="00A00B9B" w:rsidRDefault="00A00B9B" w:rsidP="00A00B9B">
      <w:pPr>
        <w:rPr>
          <w:lang w:val="hr-HR"/>
        </w:rPr>
      </w:pPr>
    </w:p>
    <w:p w:rsidR="00A00B9B" w:rsidRPr="00A00B9B" w:rsidRDefault="00A00B9B" w:rsidP="00A00B9B">
      <w:pPr>
        <w:rPr>
          <w:lang w:val="hr-HR"/>
        </w:rPr>
      </w:pPr>
    </w:p>
    <w:p w:rsidR="00A00B9B" w:rsidRPr="00A00B9B" w:rsidRDefault="00A00B9B" w:rsidP="00A00B9B">
      <w:pPr>
        <w:rPr>
          <w:lang w:val="hr-HR"/>
        </w:rPr>
      </w:pPr>
    </w:p>
    <w:p w:rsidR="008B1674" w:rsidRDefault="008B1674" w:rsidP="002B2B7A">
      <w:pPr>
        <w:rPr>
          <w:b/>
          <w:sz w:val="28"/>
          <w:szCs w:val="28"/>
        </w:rPr>
      </w:pPr>
    </w:p>
    <w:p w:rsidR="008B1674" w:rsidRDefault="008B1674" w:rsidP="002B2B7A">
      <w:pPr>
        <w:rPr>
          <w:b/>
          <w:sz w:val="28"/>
          <w:szCs w:val="28"/>
        </w:rPr>
      </w:pPr>
    </w:p>
    <w:p w:rsidR="00AD1B0E" w:rsidRDefault="00AD1B0E" w:rsidP="002B2B7A">
      <w:pPr>
        <w:rPr>
          <w:b/>
          <w:sz w:val="28"/>
          <w:szCs w:val="28"/>
        </w:rPr>
      </w:pPr>
    </w:p>
    <w:p w:rsidR="00AD1B0E" w:rsidRDefault="00AD1B0E" w:rsidP="002B2B7A">
      <w:pPr>
        <w:rPr>
          <w:b/>
          <w:sz w:val="28"/>
          <w:szCs w:val="28"/>
        </w:rPr>
      </w:pPr>
    </w:p>
    <w:p w:rsidR="00AD1B0E" w:rsidRDefault="00AD1B0E" w:rsidP="002B2B7A">
      <w:pPr>
        <w:rPr>
          <w:b/>
          <w:sz w:val="28"/>
          <w:szCs w:val="28"/>
        </w:rPr>
      </w:pPr>
    </w:p>
    <w:p w:rsidR="00AD1B0E" w:rsidRDefault="00AD1B0E" w:rsidP="002B2B7A">
      <w:pPr>
        <w:rPr>
          <w:b/>
          <w:sz w:val="28"/>
          <w:szCs w:val="28"/>
        </w:rPr>
      </w:pPr>
    </w:p>
    <w:p w:rsidR="00AD1B0E" w:rsidRDefault="00AD1B0E" w:rsidP="002B2B7A">
      <w:pPr>
        <w:rPr>
          <w:b/>
          <w:sz w:val="28"/>
          <w:szCs w:val="28"/>
        </w:rPr>
      </w:pPr>
    </w:p>
    <w:p w:rsidR="006A2E6E" w:rsidRDefault="006A2E6E" w:rsidP="002B2B7A">
      <w:pPr>
        <w:rPr>
          <w:b/>
          <w:sz w:val="28"/>
          <w:szCs w:val="28"/>
        </w:rPr>
      </w:pPr>
    </w:p>
    <w:p w:rsidR="006A2E6E" w:rsidRDefault="006A2E6E" w:rsidP="002B2B7A">
      <w:pPr>
        <w:rPr>
          <w:b/>
          <w:sz w:val="28"/>
          <w:szCs w:val="28"/>
        </w:rPr>
      </w:pPr>
    </w:p>
    <w:p w:rsidR="006A2E6E" w:rsidRDefault="006A2E6E" w:rsidP="002B2B7A">
      <w:pPr>
        <w:rPr>
          <w:b/>
          <w:sz w:val="28"/>
          <w:szCs w:val="28"/>
        </w:rPr>
      </w:pPr>
    </w:p>
    <w:p w:rsidR="00B43D39" w:rsidRDefault="00B43D39" w:rsidP="002B2B7A">
      <w:pPr>
        <w:rPr>
          <w:b/>
          <w:sz w:val="28"/>
          <w:szCs w:val="28"/>
          <w:lang w:val="sr-Cyrl-BA"/>
        </w:rPr>
      </w:pPr>
    </w:p>
    <w:p w:rsidR="00B43D39" w:rsidRDefault="00B43D39" w:rsidP="002B2B7A">
      <w:pPr>
        <w:rPr>
          <w:b/>
          <w:sz w:val="28"/>
          <w:szCs w:val="28"/>
          <w:lang w:val="sr-Cyrl-BA"/>
        </w:rPr>
      </w:pPr>
    </w:p>
    <w:p w:rsidR="00B43D39" w:rsidRDefault="00B43D39" w:rsidP="002B2B7A">
      <w:pPr>
        <w:rPr>
          <w:b/>
          <w:sz w:val="28"/>
          <w:szCs w:val="28"/>
          <w:lang w:val="sr-Cyrl-BA"/>
        </w:rPr>
      </w:pPr>
    </w:p>
    <w:p w:rsidR="00B43D39" w:rsidRDefault="00B43D39" w:rsidP="002B2B7A">
      <w:pPr>
        <w:rPr>
          <w:b/>
          <w:sz w:val="28"/>
          <w:szCs w:val="28"/>
          <w:lang w:val="sr-Cyrl-BA"/>
        </w:rPr>
      </w:pPr>
    </w:p>
    <w:p w:rsidR="002B2B7A" w:rsidRDefault="004914B3" w:rsidP="002B2B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Здравствена</w:t>
      </w:r>
      <w:r w:rsidR="002B2B7A" w:rsidRPr="002B2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политика</w:t>
      </w:r>
    </w:p>
    <w:p w:rsidR="008B1674" w:rsidRPr="002B2B7A" w:rsidRDefault="008B1674" w:rsidP="002B2B7A">
      <w:pPr>
        <w:rPr>
          <w:b/>
          <w:sz w:val="28"/>
          <w:szCs w:val="28"/>
        </w:rPr>
      </w:pPr>
    </w:p>
    <w:p w:rsidR="002B2B7A" w:rsidRPr="002B2B7A" w:rsidRDefault="002B2B7A" w:rsidP="002B2B7A">
      <w:pPr>
        <w:rPr>
          <w:b/>
        </w:rPr>
      </w:pPr>
    </w:p>
    <w:p w:rsidR="002B2B7A" w:rsidRDefault="004914B3" w:rsidP="002B2B7A">
      <w:pPr>
        <w:ind w:firstLine="540"/>
        <w:jc w:val="both"/>
      </w:pPr>
      <w:r>
        <w:t>Брига</w:t>
      </w:r>
      <w:r w:rsidR="002B2B7A" w:rsidRPr="002B2B7A">
        <w:t xml:space="preserve"> </w:t>
      </w:r>
      <w:r>
        <w:t>за</w:t>
      </w:r>
      <w:r w:rsidR="002B2B7A" w:rsidRPr="002B2B7A">
        <w:t xml:space="preserve"> </w:t>
      </w:r>
      <w:r>
        <w:t>здравље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је</w:t>
      </w:r>
      <w:r w:rsidR="002B2B7A" w:rsidRPr="002B2B7A">
        <w:t xml:space="preserve"> </w:t>
      </w:r>
      <w:r>
        <w:t>један</w:t>
      </w:r>
      <w:r w:rsidR="002B2B7A" w:rsidRPr="002B2B7A">
        <w:t xml:space="preserve"> </w:t>
      </w:r>
      <w:r>
        <w:t>од</w:t>
      </w:r>
      <w:r w:rsidR="002B2B7A" w:rsidRPr="002B2B7A">
        <w:t xml:space="preserve"> </w:t>
      </w:r>
      <w:r>
        <w:t>најважнијих</w:t>
      </w:r>
      <w:r w:rsidR="002B2B7A" w:rsidRPr="002B2B7A">
        <w:t xml:space="preserve"> </w:t>
      </w:r>
      <w:r>
        <w:t>интереса</w:t>
      </w:r>
      <w:r w:rsidR="002B2B7A" w:rsidRPr="002B2B7A">
        <w:t xml:space="preserve"> </w:t>
      </w:r>
      <w:r>
        <w:t>сваке</w:t>
      </w:r>
      <w:r w:rsidR="002B2B7A" w:rsidRPr="002B2B7A">
        <w:t xml:space="preserve"> </w:t>
      </w:r>
      <w:r>
        <w:t>локалне</w:t>
      </w:r>
      <w:r w:rsidR="002B2B7A" w:rsidRPr="002B2B7A">
        <w:t xml:space="preserve"> </w:t>
      </w:r>
      <w:r>
        <w:t>заједнице</w:t>
      </w:r>
      <w:r w:rsidR="002B2B7A" w:rsidRPr="002B2B7A">
        <w:t xml:space="preserve">.  </w:t>
      </w:r>
      <w:r>
        <w:t>Здравље</w:t>
      </w:r>
      <w:r w:rsidR="002B2B7A" w:rsidRPr="002B2B7A">
        <w:t xml:space="preserve"> </w:t>
      </w:r>
      <w:r>
        <w:t>представља</w:t>
      </w:r>
      <w:r w:rsidR="002B2B7A" w:rsidRPr="002B2B7A">
        <w:t xml:space="preserve"> </w:t>
      </w:r>
      <w:r>
        <w:t>основни</w:t>
      </w:r>
      <w:r w:rsidR="002B2B7A" w:rsidRPr="002B2B7A">
        <w:t xml:space="preserve"> </w:t>
      </w:r>
      <w:r>
        <w:t>предуслов</w:t>
      </w:r>
      <w:r w:rsidR="002B2B7A" w:rsidRPr="002B2B7A">
        <w:t xml:space="preserve"> </w:t>
      </w:r>
      <w:r>
        <w:t>укупног</w:t>
      </w:r>
      <w:r w:rsidR="002B2B7A" w:rsidRPr="002B2B7A">
        <w:t xml:space="preserve"> </w:t>
      </w:r>
      <w:r>
        <w:t>развоја</w:t>
      </w:r>
      <w:r w:rsidR="002B2B7A" w:rsidRPr="002B2B7A">
        <w:t xml:space="preserve"> </w:t>
      </w:r>
      <w:r>
        <w:t>друштва</w:t>
      </w:r>
      <w:r w:rsidR="002B2B7A" w:rsidRPr="002B2B7A">
        <w:t xml:space="preserve">, </w:t>
      </w:r>
      <w:r>
        <w:t>оно</w:t>
      </w:r>
      <w:r w:rsidR="002B2B7A" w:rsidRPr="002B2B7A">
        <w:t xml:space="preserve"> </w:t>
      </w:r>
      <w:r>
        <w:t>је</w:t>
      </w:r>
      <w:r w:rsidR="002B2B7A" w:rsidRPr="002B2B7A">
        <w:t xml:space="preserve"> </w:t>
      </w:r>
      <w:r>
        <w:t>одговорност</w:t>
      </w:r>
      <w:r w:rsidR="002B2B7A" w:rsidRPr="002B2B7A">
        <w:t xml:space="preserve"> </w:t>
      </w:r>
      <w:r>
        <w:t>свих</w:t>
      </w:r>
      <w:r w:rsidR="002B2B7A" w:rsidRPr="002B2B7A">
        <w:t xml:space="preserve">, </w:t>
      </w:r>
      <w:r>
        <w:t>како</w:t>
      </w:r>
      <w:r w:rsidR="002B2B7A" w:rsidRPr="002B2B7A">
        <w:t xml:space="preserve"> </w:t>
      </w:r>
      <w:r>
        <w:t>појединаца</w:t>
      </w:r>
      <w:r w:rsidR="002B2B7A" w:rsidRPr="002B2B7A">
        <w:t xml:space="preserve">, </w:t>
      </w:r>
      <w:r>
        <w:t>тако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породице</w:t>
      </w:r>
      <w:r w:rsidR="002B2B7A" w:rsidRPr="002B2B7A">
        <w:t xml:space="preserve">, </w:t>
      </w:r>
      <w:r>
        <w:t>заједнице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државних</w:t>
      </w:r>
      <w:r w:rsidR="002B2B7A" w:rsidRPr="002B2B7A">
        <w:t xml:space="preserve"> </w:t>
      </w:r>
      <w:r>
        <w:t>институција</w:t>
      </w:r>
      <w:r w:rsidR="002B2B7A" w:rsidRPr="002B2B7A">
        <w:t xml:space="preserve">. </w:t>
      </w:r>
      <w:r>
        <w:t>Промовисање</w:t>
      </w:r>
      <w:r w:rsidR="002B2B7A" w:rsidRPr="002B2B7A">
        <w:t xml:space="preserve"> </w:t>
      </w:r>
      <w:r>
        <w:t>здравог</w:t>
      </w:r>
      <w:r w:rsidR="002B2B7A" w:rsidRPr="002B2B7A">
        <w:t xml:space="preserve"> </w:t>
      </w:r>
      <w:r>
        <w:t>развоја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људи</w:t>
      </w:r>
      <w:r w:rsidR="002B2B7A" w:rsidRPr="002B2B7A">
        <w:t xml:space="preserve"> </w:t>
      </w:r>
      <w:r>
        <w:t>је</w:t>
      </w:r>
      <w:r w:rsidR="002B2B7A" w:rsidRPr="002B2B7A">
        <w:t xml:space="preserve"> </w:t>
      </w:r>
      <w:r>
        <w:t>кључна</w:t>
      </w:r>
      <w:r w:rsidR="002B2B7A" w:rsidRPr="002B2B7A">
        <w:t xml:space="preserve">  </w:t>
      </w:r>
      <w:r>
        <w:t>инвестиција</w:t>
      </w:r>
      <w:r w:rsidR="002B2B7A" w:rsidRPr="002B2B7A">
        <w:t xml:space="preserve"> </w:t>
      </w:r>
      <w:r>
        <w:t>коју</w:t>
      </w:r>
      <w:r w:rsidR="002B2B7A" w:rsidRPr="002B2B7A">
        <w:t xml:space="preserve"> </w:t>
      </w:r>
      <w:r>
        <w:t>било</w:t>
      </w:r>
      <w:r w:rsidR="002B2B7A" w:rsidRPr="002B2B7A">
        <w:t xml:space="preserve"> </w:t>
      </w:r>
      <w:r>
        <w:t>које</w:t>
      </w:r>
      <w:r w:rsidR="002B2B7A" w:rsidRPr="002B2B7A">
        <w:t xml:space="preserve"> </w:t>
      </w:r>
      <w:r>
        <w:t>друштво</w:t>
      </w:r>
      <w:r w:rsidR="002B2B7A" w:rsidRPr="002B2B7A">
        <w:t xml:space="preserve"> </w:t>
      </w:r>
      <w:r>
        <w:t>може</w:t>
      </w:r>
      <w:r w:rsidR="002B2B7A" w:rsidRPr="002B2B7A">
        <w:t xml:space="preserve"> </w:t>
      </w:r>
      <w:r>
        <w:t>провести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циљу</w:t>
      </w:r>
      <w:r w:rsidR="002B2B7A" w:rsidRPr="002B2B7A">
        <w:t xml:space="preserve"> </w:t>
      </w:r>
      <w:r>
        <w:t>постизања</w:t>
      </w:r>
      <w:r w:rsidR="002B2B7A" w:rsidRPr="002B2B7A">
        <w:t xml:space="preserve"> </w:t>
      </w:r>
      <w:r>
        <w:t>квалитетнијег</w:t>
      </w:r>
      <w:r w:rsidR="002B2B7A" w:rsidRPr="002B2B7A">
        <w:t xml:space="preserve"> </w:t>
      </w:r>
      <w:r>
        <w:t>живота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заједници</w:t>
      </w:r>
      <w:r w:rsidR="002B2B7A" w:rsidRPr="002B2B7A">
        <w:t xml:space="preserve">, </w:t>
      </w:r>
      <w:r>
        <w:t>што</w:t>
      </w:r>
      <w:r w:rsidR="002B2B7A" w:rsidRPr="002B2B7A">
        <w:t xml:space="preserve"> </w:t>
      </w:r>
      <w:r>
        <w:t>подразумијева</w:t>
      </w:r>
      <w:r w:rsidR="002B2B7A" w:rsidRPr="002B2B7A">
        <w:t xml:space="preserve"> </w:t>
      </w:r>
      <w:r>
        <w:t>утицај</w:t>
      </w:r>
      <w:r w:rsidR="002B2B7A" w:rsidRPr="002B2B7A">
        <w:t xml:space="preserve"> </w:t>
      </w:r>
      <w:r>
        <w:t>на</w:t>
      </w:r>
      <w:r w:rsidR="002B2B7A" w:rsidRPr="002B2B7A">
        <w:t xml:space="preserve"> </w:t>
      </w:r>
      <w:r>
        <w:t>животне</w:t>
      </w:r>
      <w:r w:rsidR="002B2B7A" w:rsidRPr="002B2B7A">
        <w:t xml:space="preserve"> </w:t>
      </w:r>
      <w:r>
        <w:t>навике</w:t>
      </w:r>
      <w:r w:rsidR="002B2B7A" w:rsidRPr="002B2B7A">
        <w:t xml:space="preserve">, </w:t>
      </w:r>
      <w:r>
        <w:t>услове</w:t>
      </w:r>
      <w:r w:rsidR="002B2B7A" w:rsidRPr="002B2B7A">
        <w:t xml:space="preserve"> </w:t>
      </w:r>
      <w:r>
        <w:t>живота</w:t>
      </w:r>
      <w:r w:rsidR="002B2B7A" w:rsidRPr="002B2B7A">
        <w:t xml:space="preserve">, </w:t>
      </w:r>
      <w:r>
        <w:t>промоцију</w:t>
      </w:r>
      <w:r w:rsidR="002B2B7A" w:rsidRPr="002B2B7A">
        <w:t xml:space="preserve"> </w:t>
      </w:r>
      <w:r>
        <w:t>самопоуздања</w:t>
      </w:r>
      <w:r w:rsidR="002B2B7A" w:rsidRPr="002B2B7A">
        <w:t xml:space="preserve">, </w:t>
      </w:r>
      <w:r>
        <w:t>људског</w:t>
      </w:r>
      <w:r w:rsidR="002B2B7A" w:rsidRPr="002B2B7A">
        <w:t xml:space="preserve"> </w:t>
      </w:r>
      <w:r>
        <w:t>достојанства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самопоштовања</w:t>
      </w:r>
      <w:r w:rsidR="002B2B7A" w:rsidRPr="002B2B7A">
        <w:t>.</w:t>
      </w:r>
    </w:p>
    <w:p w:rsidR="002B2B7A" w:rsidRPr="002B2B7A" w:rsidRDefault="002B2B7A" w:rsidP="002B2B7A">
      <w:pPr>
        <w:ind w:firstLine="540"/>
        <w:jc w:val="both"/>
      </w:pPr>
    </w:p>
    <w:p w:rsidR="002B2B7A" w:rsidRDefault="004914B3" w:rsidP="002B2B7A">
      <w:pPr>
        <w:jc w:val="both"/>
      </w:pPr>
      <w:r>
        <w:rPr>
          <w:color w:val="000000"/>
        </w:rPr>
        <w:t>П</w:t>
      </w:r>
      <w:r>
        <w:rPr>
          <w:color w:val="000000"/>
          <w:lang w:val="ru-RU"/>
        </w:rPr>
        <w:t>рема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анкетама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УН</w:t>
      </w:r>
      <w:r w:rsidR="002B2B7A" w:rsidRPr="002B2B7A">
        <w:rPr>
          <w:color w:val="000000"/>
          <w:lang w:val="ru-RU"/>
        </w:rPr>
        <w:t>,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највећи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број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младих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у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РС</w:t>
      </w:r>
      <w:r w:rsidR="002B2B7A" w:rsidRPr="002B2B7A">
        <w:rPr>
          <w:color w:val="000000"/>
        </w:rPr>
        <w:t xml:space="preserve"> </w:t>
      </w:r>
      <w:r>
        <w:rPr>
          <w:color w:val="000000"/>
          <w:lang w:val="ru-RU"/>
        </w:rPr>
        <w:t>сматра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да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им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пријети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опасност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од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ХИВ</w:t>
      </w:r>
      <w:r w:rsidR="002B2B7A" w:rsidRPr="002B2B7A">
        <w:rPr>
          <w:color w:val="000000"/>
          <w:lang w:val="ru-RU"/>
        </w:rPr>
        <w:t xml:space="preserve">/ </w:t>
      </w:r>
      <w:r>
        <w:rPr>
          <w:color w:val="000000"/>
          <w:lang w:val="ru-RU"/>
        </w:rPr>
        <w:t>АИДС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и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других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полно</w:t>
      </w:r>
      <w:r w:rsidR="002B2B7A" w:rsidRPr="002B2B7A">
        <w:rPr>
          <w:color w:val="000000"/>
        </w:rPr>
        <w:t>-</w:t>
      </w:r>
      <w:r>
        <w:rPr>
          <w:color w:val="000000"/>
          <w:lang w:val="ru-RU"/>
        </w:rPr>
        <w:t>преносивих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болести</w:t>
      </w:r>
      <w:r w:rsidR="002B2B7A" w:rsidRPr="002B2B7A">
        <w:rPr>
          <w:color w:val="000000"/>
          <w:lang w:val="ru-RU"/>
        </w:rPr>
        <w:t>.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Истраживања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показују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да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су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  <w:lang w:val="ru-RU"/>
        </w:rPr>
        <w:t>ајчешћи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узроци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смртности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код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младих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повреде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тровања</w:t>
      </w:r>
      <w:r w:rsidR="002B2B7A" w:rsidRPr="002B2B7A">
        <w:rPr>
          <w:color w:val="000000"/>
        </w:rPr>
        <w:t xml:space="preserve">, </w:t>
      </w:r>
      <w:r>
        <w:rPr>
          <w:color w:val="000000"/>
        </w:rPr>
        <w:t>затим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обољења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крвног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система</w:t>
      </w:r>
      <w:r w:rsidR="002B2B7A" w:rsidRPr="002B2B7A">
        <w:rPr>
          <w:color w:val="000000"/>
        </w:rPr>
        <w:t xml:space="preserve"> </w:t>
      </w:r>
      <w:r>
        <w:rPr>
          <w:color w:val="000000"/>
        </w:rPr>
        <w:t>и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</w:rPr>
        <w:t>крају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различите</w:t>
      </w:r>
      <w:r w:rsidR="002B2B7A" w:rsidRPr="002B2B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несреће</w:t>
      </w:r>
      <w:r w:rsidR="002B2B7A" w:rsidRPr="002B2B7A">
        <w:rPr>
          <w:color w:val="000000"/>
          <w:lang w:val="ru-RU"/>
        </w:rPr>
        <w:t>.</w:t>
      </w:r>
      <w:r w:rsidR="002B2B7A" w:rsidRPr="002B2B7A">
        <w:t xml:space="preserve"> </w:t>
      </w:r>
      <w:r>
        <w:t>П</w:t>
      </w:r>
      <w:r>
        <w:rPr>
          <w:lang w:val="sr-Cyrl-CS"/>
        </w:rPr>
        <w:t>овреде</w:t>
      </w:r>
      <w:r w:rsidR="002B2B7A" w:rsidRPr="002B2B7A">
        <w:rPr>
          <w:lang w:val="sr-Cyrl-CS"/>
        </w:rPr>
        <w:t xml:space="preserve"> </w:t>
      </w:r>
      <w:r>
        <w:rPr>
          <w:lang w:val="sr-Cyrl-CS"/>
        </w:rPr>
        <w:t>младих</w:t>
      </w:r>
      <w:r w:rsidR="002B2B7A" w:rsidRPr="002B2B7A">
        <w:t xml:space="preserve"> </w:t>
      </w:r>
      <w:r>
        <w:rPr>
          <w:lang w:val="sr-Cyrl-CS"/>
        </w:rPr>
        <w:t>најчешће</w:t>
      </w:r>
      <w:r w:rsidR="002B2B7A" w:rsidRPr="002B2B7A">
        <w:t xml:space="preserve"> </w:t>
      </w:r>
      <w:r>
        <w:rPr>
          <w:lang w:val="sr-Cyrl-CS"/>
        </w:rPr>
        <w:t>се</w:t>
      </w:r>
      <w:r w:rsidR="002B2B7A" w:rsidRPr="002B2B7A">
        <w:t xml:space="preserve"> </w:t>
      </w:r>
      <w:r>
        <w:rPr>
          <w:lang w:val="sr-Cyrl-CS"/>
        </w:rPr>
        <w:t>дешавају</w:t>
      </w:r>
      <w:r w:rsidR="002B2B7A" w:rsidRPr="002B2B7A">
        <w:t xml:space="preserve"> </w:t>
      </w:r>
      <w:r>
        <w:rPr>
          <w:lang w:val="sr-Cyrl-CS"/>
        </w:rPr>
        <w:t>у</w:t>
      </w:r>
      <w:r w:rsidR="002B2B7A" w:rsidRPr="002B2B7A">
        <w:rPr>
          <w:lang w:val="sr-Cyrl-CS"/>
        </w:rPr>
        <w:t xml:space="preserve"> </w:t>
      </w:r>
      <w:r>
        <w:rPr>
          <w:lang w:val="sr-Cyrl-CS"/>
        </w:rPr>
        <w:t>саобраћају</w:t>
      </w:r>
      <w:r w:rsidR="002B2B7A" w:rsidRPr="002B2B7A">
        <w:t xml:space="preserve">, </w:t>
      </w:r>
      <w:r>
        <w:t>углавном</w:t>
      </w:r>
      <w:r w:rsidR="002B2B7A" w:rsidRPr="002B2B7A">
        <w:t xml:space="preserve"> </w:t>
      </w:r>
      <w:r>
        <w:t>због</w:t>
      </w:r>
      <w:r w:rsidR="002B2B7A" w:rsidRPr="002B2B7A">
        <w:t xml:space="preserve"> </w:t>
      </w:r>
      <w:r>
        <w:t>вожње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пијаном</w:t>
      </w:r>
      <w:r w:rsidR="002B2B7A" w:rsidRPr="002B2B7A">
        <w:t xml:space="preserve"> </w:t>
      </w:r>
      <w:r>
        <w:t>стању</w:t>
      </w:r>
      <w:r w:rsidR="002B2B7A" w:rsidRPr="002B2B7A">
        <w:t xml:space="preserve">. </w:t>
      </w:r>
      <w:r>
        <w:t>Чести</w:t>
      </w:r>
      <w:r w:rsidR="002B2B7A" w:rsidRPr="002B2B7A">
        <w:t xml:space="preserve"> </w:t>
      </w:r>
      <w:r>
        <w:t>су</w:t>
      </w:r>
      <w:r w:rsidR="002B2B7A" w:rsidRPr="002B2B7A">
        <w:t xml:space="preserve"> </w:t>
      </w:r>
      <w:r>
        <w:t>случајеви</w:t>
      </w:r>
      <w:r w:rsidR="002B2B7A" w:rsidRPr="002B2B7A">
        <w:t xml:space="preserve"> </w:t>
      </w:r>
      <w:r>
        <w:t>агресивног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насилничког</w:t>
      </w:r>
      <w:r w:rsidR="002B2B7A" w:rsidRPr="002B2B7A">
        <w:t xml:space="preserve"> </w:t>
      </w:r>
      <w:r>
        <w:t>понашања</w:t>
      </w:r>
      <w:r w:rsidR="002B2B7A" w:rsidRPr="002B2B7A">
        <w:t xml:space="preserve">, </w:t>
      </w:r>
      <w:r>
        <w:t>масовних</w:t>
      </w:r>
      <w:r w:rsidR="002B2B7A" w:rsidRPr="002B2B7A">
        <w:t xml:space="preserve"> </w:t>
      </w:r>
      <w:r>
        <w:t>или</w:t>
      </w:r>
      <w:r w:rsidR="002B2B7A" w:rsidRPr="002B2B7A">
        <w:t xml:space="preserve"> </w:t>
      </w:r>
      <w:r>
        <w:t>појединачних</w:t>
      </w:r>
      <w:r w:rsidR="002B2B7A" w:rsidRPr="002B2B7A">
        <w:t xml:space="preserve"> </w:t>
      </w:r>
      <w:r>
        <w:t>тучњава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напада</w:t>
      </w:r>
      <w:r w:rsidR="002B2B7A" w:rsidRPr="002B2B7A">
        <w:t xml:space="preserve"> </w:t>
      </w:r>
      <w:r>
        <w:t>на</w:t>
      </w:r>
      <w:r w:rsidR="002B2B7A" w:rsidRPr="002B2B7A">
        <w:t xml:space="preserve"> </w:t>
      </w:r>
      <w:r>
        <w:t>друге</w:t>
      </w:r>
      <w:r w:rsidR="002B2B7A" w:rsidRPr="002B2B7A">
        <w:t xml:space="preserve"> </w:t>
      </w:r>
      <w:r>
        <w:t>особе</w:t>
      </w:r>
      <w:r w:rsidR="002B2B7A" w:rsidRPr="002B2B7A">
        <w:t xml:space="preserve">, </w:t>
      </w:r>
      <w:r>
        <w:t>као</w:t>
      </w:r>
      <w:r w:rsidR="002B2B7A" w:rsidRPr="002B2B7A">
        <w:t xml:space="preserve"> </w:t>
      </w:r>
      <w:r>
        <w:t>посљедица</w:t>
      </w:r>
      <w:r w:rsidR="002B2B7A" w:rsidRPr="002B2B7A">
        <w:t xml:space="preserve"> </w:t>
      </w:r>
      <w:r>
        <w:t>претјераног</w:t>
      </w:r>
      <w:r w:rsidR="002B2B7A" w:rsidRPr="002B2B7A">
        <w:t xml:space="preserve"> </w:t>
      </w:r>
      <w:r>
        <w:t>конзумирања</w:t>
      </w:r>
      <w:r w:rsidR="002B2B7A" w:rsidRPr="002B2B7A">
        <w:t xml:space="preserve"> </w:t>
      </w:r>
      <w:r>
        <w:t>алкохола</w:t>
      </w:r>
      <w:r w:rsidR="002B2B7A" w:rsidRPr="002B2B7A">
        <w:t>.</w:t>
      </w:r>
    </w:p>
    <w:p w:rsidR="002B2B7A" w:rsidRPr="002B2B7A" w:rsidRDefault="002B2B7A" w:rsidP="002B2B7A">
      <w:pPr>
        <w:jc w:val="both"/>
      </w:pPr>
    </w:p>
    <w:p w:rsidR="008B1674" w:rsidRPr="002B2B7A" w:rsidRDefault="002B2B7A" w:rsidP="002B2B7A">
      <w:pPr>
        <w:jc w:val="both"/>
      </w:pPr>
      <w:r w:rsidRPr="002B2B7A">
        <w:rPr>
          <w:color w:val="000000"/>
          <w:lang w:val="ru-RU"/>
        </w:rPr>
        <w:t xml:space="preserve"> </w:t>
      </w:r>
      <w:r w:rsidR="004914B3">
        <w:t>Ф</w:t>
      </w:r>
      <w:r w:rsidR="004914B3">
        <w:rPr>
          <w:lang w:val="sr-Cyrl-CS"/>
        </w:rPr>
        <w:t>изичка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неактивност</w:t>
      </w:r>
      <w:r w:rsidRPr="002B2B7A">
        <w:t xml:space="preserve"> </w:t>
      </w:r>
      <w:r w:rsidR="004914B3">
        <w:t>и</w:t>
      </w:r>
      <w:r w:rsidRPr="002B2B7A">
        <w:t xml:space="preserve"> </w:t>
      </w:r>
      <w:r w:rsidR="004914B3">
        <w:rPr>
          <w:lang w:val="sr-Cyrl-CS"/>
        </w:rPr>
        <w:t>неправилна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исхрана</w:t>
      </w:r>
      <w:r w:rsidRPr="002B2B7A">
        <w:t xml:space="preserve"> </w:t>
      </w:r>
      <w:r w:rsidR="004914B3">
        <w:t>у</w:t>
      </w:r>
      <w:r w:rsidRPr="002B2B7A">
        <w:t xml:space="preserve"> </w:t>
      </w:r>
      <w:r w:rsidR="004914B3">
        <w:t>великој</w:t>
      </w:r>
      <w:r w:rsidRPr="002B2B7A">
        <w:t xml:space="preserve"> </w:t>
      </w:r>
      <w:r w:rsidR="004914B3">
        <w:t>мјери</w:t>
      </w:r>
      <w:r w:rsidRPr="002B2B7A">
        <w:t xml:space="preserve"> </w:t>
      </w:r>
      <w:r w:rsidR="004914B3">
        <w:t>утичу</w:t>
      </w:r>
      <w:r w:rsidRPr="002B2B7A">
        <w:t xml:space="preserve"> </w:t>
      </w:r>
      <w:r w:rsidR="004914B3">
        <w:t>на</w:t>
      </w:r>
      <w:r w:rsidRPr="002B2B7A">
        <w:t xml:space="preserve"> </w:t>
      </w:r>
      <w:r w:rsidR="004914B3">
        <w:t>здравље</w:t>
      </w:r>
      <w:r w:rsidRPr="002B2B7A">
        <w:t xml:space="preserve"> </w:t>
      </w:r>
      <w:r w:rsidR="004914B3">
        <w:t>младих</w:t>
      </w:r>
      <w:r w:rsidRPr="002B2B7A">
        <w:t xml:space="preserve"> </w:t>
      </w:r>
      <w:r w:rsidR="004914B3">
        <w:t>људи</w:t>
      </w:r>
      <w:r w:rsidRPr="002B2B7A">
        <w:t xml:space="preserve">.  </w:t>
      </w:r>
      <w:r w:rsidR="004914B3">
        <w:t>С</w:t>
      </w:r>
      <w:r w:rsidR="004914B3">
        <w:rPr>
          <w:lang w:val="sr-Cyrl-CS"/>
        </w:rPr>
        <w:t>ве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чешћ</w:t>
      </w:r>
      <w:r w:rsidR="004914B3">
        <w:t>е</w:t>
      </w:r>
      <w:r w:rsidRPr="002B2B7A">
        <w:t xml:space="preserve"> </w:t>
      </w:r>
      <w:r w:rsidR="004914B3">
        <w:rPr>
          <w:lang w:val="sr-Cyrl-CS"/>
        </w:rPr>
        <w:t>и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све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модерниј</w:t>
      </w:r>
      <w:r w:rsidR="004914B3">
        <w:t>е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конзумирањ</w:t>
      </w:r>
      <w:r w:rsidR="004914B3">
        <w:t>е</w:t>
      </w:r>
      <w:r w:rsidRPr="002B2B7A">
        <w:rPr>
          <w:lang w:val="sr-Cyrl-CS"/>
        </w:rPr>
        <w:t xml:space="preserve"> "</w:t>
      </w:r>
      <w:r w:rsidR="004914B3">
        <w:rPr>
          <w:lang w:val="sr-Cyrl-CS"/>
        </w:rPr>
        <w:t>брзе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хране</w:t>
      </w:r>
      <w:r w:rsidRPr="002B2B7A">
        <w:rPr>
          <w:lang w:val="sr-Cyrl-CS"/>
        </w:rPr>
        <w:t>"</w:t>
      </w:r>
      <w:r w:rsidRPr="002B2B7A">
        <w:t>,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без</w:t>
      </w:r>
      <w:r w:rsidRPr="002B2B7A">
        <w:t xml:space="preserve"> </w:t>
      </w:r>
      <w:r w:rsidR="004914B3">
        <w:rPr>
          <w:lang w:val="sr-Cyrl-CS"/>
        </w:rPr>
        <w:t>физичке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активности</w:t>
      </w:r>
      <w:r w:rsidRPr="002B2B7A">
        <w:t>,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довод</w:t>
      </w:r>
      <w:r w:rsidR="004914B3">
        <w:t>и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до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гојазности</w:t>
      </w:r>
      <w:r w:rsidRPr="002B2B7A">
        <w:rPr>
          <w:lang w:val="sr-Cyrl-CS"/>
        </w:rPr>
        <w:t xml:space="preserve">. </w:t>
      </w:r>
      <w:r w:rsidR="004914B3">
        <w:t>Нажалост</w:t>
      </w:r>
      <w:r w:rsidRPr="002B2B7A">
        <w:t xml:space="preserve">, </w:t>
      </w:r>
      <w:r w:rsidR="004914B3">
        <w:t>н</w:t>
      </w:r>
      <w:r w:rsidR="004914B3">
        <w:rPr>
          <w:lang w:val="sr-Cyrl-CS"/>
        </w:rPr>
        <w:t>е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постоје</w:t>
      </w:r>
      <w:r w:rsidRPr="002B2B7A">
        <w:rPr>
          <w:lang w:val="sr-Cyrl-CS"/>
        </w:rPr>
        <w:t xml:space="preserve">  </w:t>
      </w:r>
      <w:r w:rsidR="004914B3">
        <w:rPr>
          <w:lang w:val="sr-Cyrl-CS"/>
        </w:rPr>
        <w:t>систематске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едукације</w:t>
      </w:r>
      <w:r w:rsidRPr="002B2B7A">
        <w:rPr>
          <w:lang w:val="sr-Cyrl-CS"/>
        </w:rPr>
        <w:t xml:space="preserve"> </w:t>
      </w:r>
      <w:r w:rsidR="004914B3">
        <w:t>с</w:t>
      </w:r>
      <w:r w:rsidR="004914B3">
        <w:rPr>
          <w:lang w:val="sr-Cyrl-CS"/>
        </w:rPr>
        <w:t>а</w:t>
      </w:r>
      <w:r w:rsidRPr="002B2B7A">
        <w:rPr>
          <w:lang w:val="sr-Cyrl-CS"/>
        </w:rPr>
        <w:t xml:space="preserve"> </w:t>
      </w:r>
      <w:r w:rsidR="004914B3">
        <w:rPr>
          <w:lang w:val="sr-Cyrl-CS"/>
        </w:rPr>
        <w:t>ов</w:t>
      </w:r>
      <w:r w:rsidR="004914B3">
        <w:t>ом</w:t>
      </w:r>
      <w:r w:rsidRPr="002B2B7A">
        <w:t xml:space="preserve"> </w:t>
      </w:r>
      <w:r w:rsidR="004914B3">
        <w:rPr>
          <w:lang w:val="sr-Cyrl-CS"/>
        </w:rPr>
        <w:t>тематик</w:t>
      </w:r>
      <w:r w:rsidR="004914B3">
        <w:t>ом</w:t>
      </w:r>
      <w:r w:rsidRPr="002B2B7A">
        <w:t>.</w:t>
      </w:r>
    </w:p>
    <w:p w:rsidR="002B2B7A" w:rsidRDefault="004914B3" w:rsidP="002B2B7A">
      <w:pPr>
        <w:jc w:val="both"/>
      </w:pPr>
      <w:r>
        <w:t>Политика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општине</w:t>
      </w:r>
      <w:r w:rsidR="002B2B7A" w:rsidRPr="002B2B7A">
        <w:t xml:space="preserve"> </w:t>
      </w:r>
      <w:r>
        <w:t>Фоча</w:t>
      </w:r>
      <w:r w:rsidR="002B2B7A" w:rsidRPr="002B2B7A">
        <w:t xml:space="preserve"> </w:t>
      </w:r>
      <w:r>
        <w:t>требала</w:t>
      </w:r>
      <w:r w:rsidR="002B2B7A" w:rsidRPr="002B2B7A">
        <w:t xml:space="preserve"> </w:t>
      </w:r>
      <w:r>
        <w:t>би</w:t>
      </w:r>
      <w:r w:rsidR="002B2B7A" w:rsidRPr="002B2B7A">
        <w:t xml:space="preserve"> </w:t>
      </w:r>
      <w:r>
        <w:t>представљати</w:t>
      </w:r>
      <w:r w:rsidR="002B2B7A" w:rsidRPr="002B2B7A">
        <w:t xml:space="preserve"> </w:t>
      </w:r>
      <w:r>
        <w:t>заједнички</w:t>
      </w:r>
      <w:r w:rsidR="002B2B7A" w:rsidRPr="002B2B7A">
        <w:t xml:space="preserve"> </w:t>
      </w:r>
      <w:r>
        <w:t>напор</w:t>
      </w:r>
      <w:r w:rsidR="002B2B7A" w:rsidRPr="002B2B7A">
        <w:t xml:space="preserve"> </w:t>
      </w:r>
      <w:r>
        <w:t>свих</w:t>
      </w:r>
      <w:r w:rsidR="002B2B7A" w:rsidRPr="002B2B7A">
        <w:t xml:space="preserve"> </w:t>
      </w:r>
      <w:r>
        <w:t>субјеката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Општини</w:t>
      </w:r>
      <w:r w:rsidR="002B2B7A" w:rsidRPr="002B2B7A">
        <w:t xml:space="preserve">, </w:t>
      </w:r>
      <w:r>
        <w:t>у</w:t>
      </w:r>
      <w:r w:rsidR="002B2B7A" w:rsidRPr="002B2B7A">
        <w:t xml:space="preserve"> </w:t>
      </w:r>
      <w:r>
        <w:t>циљу</w:t>
      </w:r>
      <w:r w:rsidR="002B2B7A" w:rsidRPr="002B2B7A">
        <w:t xml:space="preserve"> </w:t>
      </w:r>
      <w:r>
        <w:t>ефикаснијег</w:t>
      </w:r>
      <w:r w:rsidR="002B2B7A" w:rsidRPr="002B2B7A">
        <w:t xml:space="preserve"> </w:t>
      </w:r>
      <w:r>
        <w:t>рјешавања</w:t>
      </w:r>
      <w:r w:rsidR="002B2B7A" w:rsidRPr="002B2B7A">
        <w:t xml:space="preserve"> </w:t>
      </w:r>
      <w:r>
        <w:t>проблема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стварања</w:t>
      </w:r>
      <w:r w:rsidR="002B2B7A" w:rsidRPr="002B2B7A">
        <w:t xml:space="preserve"> </w:t>
      </w:r>
      <w:r>
        <w:t>повољнијих</w:t>
      </w:r>
      <w:r w:rsidR="002B2B7A" w:rsidRPr="002B2B7A">
        <w:t xml:space="preserve"> </w:t>
      </w:r>
      <w:r>
        <w:t>услова</w:t>
      </w:r>
      <w:r w:rsidR="002B2B7A" w:rsidRPr="002B2B7A">
        <w:t xml:space="preserve">  </w:t>
      </w:r>
      <w:r>
        <w:t>за</w:t>
      </w:r>
      <w:r w:rsidR="002B2B7A" w:rsidRPr="002B2B7A">
        <w:t xml:space="preserve"> </w:t>
      </w:r>
      <w:r>
        <w:t>њихово</w:t>
      </w:r>
      <w:r w:rsidR="002B2B7A" w:rsidRPr="002B2B7A">
        <w:t xml:space="preserve"> </w:t>
      </w:r>
      <w:r>
        <w:t>учешће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друштву</w:t>
      </w:r>
      <w:r w:rsidR="002B2B7A" w:rsidRPr="002B2B7A">
        <w:t xml:space="preserve">. </w:t>
      </w:r>
      <w:r>
        <w:t>Политика</w:t>
      </w:r>
      <w:r w:rsidR="002B2B7A" w:rsidRPr="002B2B7A">
        <w:t xml:space="preserve"> </w:t>
      </w:r>
      <w:r>
        <w:t>је</w:t>
      </w:r>
      <w:r w:rsidR="002B2B7A" w:rsidRPr="002B2B7A">
        <w:t xml:space="preserve"> </w:t>
      </w:r>
      <w:r>
        <w:t>базирана</w:t>
      </w:r>
      <w:r w:rsidR="002B2B7A" w:rsidRPr="002B2B7A">
        <w:t xml:space="preserve"> </w:t>
      </w:r>
      <w:r>
        <w:t>на</w:t>
      </w:r>
      <w:r w:rsidR="002B2B7A" w:rsidRPr="002B2B7A">
        <w:t xml:space="preserve"> </w:t>
      </w:r>
      <w:r>
        <w:t>основним</w:t>
      </w:r>
      <w:r w:rsidR="002B2B7A" w:rsidRPr="002B2B7A">
        <w:t xml:space="preserve"> </w:t>
      </w:r>
      <w:r>
        <w:t>принципима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вриједностима</w:t>
      </w:r>
      <w:r w:rsidR="002B2B7A" w:rsidRPr="002B2B7A">
        <w:t xml:space="preserve"> </w:t>
      </w:r>
      <w:r>
        <w:t>истакнутим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међународним</w:t>
      </w:r>
      <w:r w:rsidR="002B2B7A" w:rsidRPr="002B2B7A">
        <w:t xml:space="preserve"> </w:t>
      </w:r>
      <w:r>
        <w:t>документима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области</w:t>
      </w:r>
      <w:r w:rsidR="002B2B7A" w:rsidRPr="002B2B7A">
        <w:t xml:space="preserve"> </w:t>
      </w:r>
      <w:r>
        <w:t>јавног</w:t>
      </w:r>
      <w:r w:rsidR="002B2B7A" w:rsidRPr="002B2B7A">
        <w:t xml:space="preserve"> </w:t>
      </w:r>
      <w:r>
        <w:t>здравља</w:t>
      </w:r>
      <w:r w:rsidR="002B2B7A" w:rsidRPr="002B2B7A">
        <w:t>.</w:t>
      </w:r>
    </w:p>
    <w:p w:rsidR="008B1674" w:rsidRPr="002B2B7A" w:rsidRDefault="008B1674" w:rsidP="002B2B7A">
      <w:pPr>
        <w:jc w:val="both"/>
      </w:pPr>
    </w:p>
    <w:p w:rsidR="00B574C5" w:rsidRDefault="004914B3" w:rsidP="002B2B7A">
      <w:pPr>
        <w:jc w:val="both"/>
      </w:pPr>
      <w:r>
        <w:t>Циљ</w:t>
      </w:r>
      <w:r w:rsidR="002B2B7A" w:rsidRPr="002B2B7A">
        <w:t xml:space="preserve"> </w:t>
      </w:r>
      <w:r>
        <w:t>политике</w:t>
      </w:r>
      <w:r w:rsidR="002B2B7A" w:rsidRPr="002B2B7A">
        <w:t xml:space="preserve"> </w:t>
      </w:r>
      <w:r>
        <w:t>је</w:t>
      </w:r>
      <w:r w:rsidR="002B2B7A" w:rsidRPr="002B2B7A">
        <w:t xml:space="preserve"> </w:t>
      </w:r>
      <w:r>
        <w:t>стварање</w:t>
      </w:r>
      <w:r w:rsidR="002B2B7A" w:rsidRPr="002B2B7A">
        <w:t xml:space="preserve"> </w:t>
      </w:r>
      <w:r>
        <w:t>квалитетне</w:t>
      </w:r>
      <w:r w:rsidR="002B2B7A" w:rsidRPr="002B2B7A">
        <w:t xml:space="preserve">, </w:t>
      </w:r>
      <w:r>
        <w:t>снажне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ефикасне</w:t>
      </w:r>
      <w:r w:rsidR="002B2B7A" w:rsidRPr="002B2B7A">
        <w:t xml:space="preserve"> </w:t>
      </w:r>
      <w:r>
        <w:t>платформе</w:t>
      </w:r>
      <w:r w:rsidR="002B2B7A" w:rsidRPr="002B2B7A">
        <w:t xml:space="preserve"> </w:t>
      </w:r>
      <w:r>
        <w:t>која</w:t>
      </w:r>
      <w:r w:rsidR="002B2B7A" w:rsidRPr="002B2B7A">
        <w:t xml:space="preserve"> </w:t>
      </w:r>
      <w:r>
        <w:t>ће</w:t>
      </w:r>
      <w:r w:rsidR="002B2B7A" w:rsidRPr="002B2B7A">
        <w:t xml:space="preserve"> </w:t>
      </w:r>
      <w:r>
        <w:t>створити</w:t>
      </w:r>
      <w:r w:rsidR="002B2B7A" w:rsidRPr="002B2B7A">
        <w:t xml:space="preserve"> </w:t>
      </w:r>
      <w:r>
        <w:t>основе</w:t>
      </w:r>
      <w:r w:rsidR="002B2B7A" w:rsidRPr="002B2B7A">
        <w:t xml:space="preserve"> </w:t>
      </w:r>
      <w:r>
        <w:t>за</w:t>
      </w:r>
      <w:r w:rsidR="002B2B7A" w:rsidRPr="002B2B7A">
        <w:t xml:space="preserve"> </w:t>
      </w:r>
      <w:r>
        <w:t>побољшање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омладине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општини</w:t>
      </w:r>
      <w:r w:rsidR="002B2B7A" w:rsidRPr="002B2B7A">
        <w:t xml:space="preserve"> </w:t>
      </w:r>
      <w:r>
        <w:t>Фоча</w:t>
      </w:r>
      <w:r w:rsidR="002B2B7A" w:rsidRPr="002B2B7A">
        <w:t xml:space="preserve">, </w:t>
      </w:r>
      <w:r>
        <w:t>кроз</w:t>
      </w:r>
      <w:r w:rsidR="002B2B7A" w:rsidRPr="002B2B7A">
        <w:t xml:space="preserve"> </w:t>
      </w:r>
      <w:r>
        <w:t>превенцију</w:t>
      </w:r>
      <w:r w:rsidR="002B2B7A" w:rsidRPr="002B2B7A">
        <w:t xml:space="preserve"> </w:t>
      </w:r>
      <w:r>
        <w:t>патолошких</w:t>
      </w:r>
      <w:r w:rsidR="002B2B7A" w:rsidRPr="002B2B7A">
        <w:t xml:space="preserve"> </w:t>
      </w:r>
      <w:r>
        <w:t>појава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друштву</w:t>
      </w:r>
      <w:r w:rsidR="002B2B7A" w:rsidRPr="002B2B7A">
        <w:t xml:space="preserve">. </w:t>
      </w:r>
    </w:p>
    <w:p w:rsidR="008B1674" w:rsidRDefault="008B1674" w:rsidP="002B2B7A">
      <w:pPr>
        <w:jc w:val="both"/>
      </w:pPr>
    </w:p>
    <w:p w:rsidR="008B1674" w:rsidRDefault="004914B3" w:rsidP="002B2B7A">
      <w:pPr>
        <w:jc w:val="both"/>
      </w:pPr>
      <w:r>
        <w:t>Политика</w:t>
      </w:r>
      <w:r w:rsidR="002B2B7A" w:rsidRPr="002B2B7A">
        <w:t xml:space="preserve"> </w:t>
      </w:r>
      <w:r>
        <w:t>обухвата</w:t>
      </w:r>
      <w:r w:rsidR="002B2B7A" w:rsidRPr="002B2B7A">
        <w:t xml:space="preserve"> </w:t>
      </w:r>
      <w:r>
        <w:t>циљеве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активности</w:t>
      </w:r>
      <w:r w:rsidR="002B2B7A" w:rsidRPr="002B2B7A">
        <w:t xml:space="preserve"> </w:t>
      </w:r>
      <w:r>
        <w:t>које</w:t>
      </w:r>
      <w:r w:rsidR="002B2B7A" w:rsidRPr="002B2B7A">
        <w:t xml:space="preserve"> </w:t>
      </w:r>
      <w:r>
        <w:t>ће</w:t>
      </w:r>
      <w:r w:rsidR="002B2B7A" w:rsidRPr="002B2B7A">
        <w:t xml:space="preserve"> </w:t>
      </w:r>
      <w:r>
        <w:t>допринијети</w:t>
      </w:r>
      <w:r w:rsidR="002B2B7A" w:rsidRPr="002B2B7A">
        <w:t xml:space="preserve"> </w:t>
      </w:r>
      <w:r>
        <w:t>успостављању</w:t>
      </w:r>
      <w:r w:rsidR="002B2B7A" w:rsidRPr="002B2B7A">
        <w:t xml:space="preserve"> </w:t>
      </w:r>
      <w:r>
        <w:t>одговорног</w:t>
      </w:r>
      <w:r w:rsidR="002B2B7A" w:rsidRPr="002B2B7A">
        <w:t xml:space="preserve"> </w:t>
      </w:r>
      <w:r>
        <w:t>система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заштите</w:t>
      </w:r>
      <w:r w:rsidR="002B2B7A" w:rsidRPr="002B2B7A">
        <w:t xml:space="preserve">, </w:t>
      </w:r>
      <w:r>
        <w:t>који</w:t>
      </w:r>
      <w:r w:rsidR="002B2B7A" w:rsidRPr="002B2B7A">
        <w:t xml:space="preserve"> </w:t>
      </w:r>
      <w:r>
        <w:t>промовишу</w:t>
      </w:r>
      <w:r w:rsidR="002B2B7A" w:rsidRPr="002B2B7A">
        <w:t xml:space="preserve"> </w:t>
      </w:r>
      <w:r>
        <w:t>програме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услуге</w:t>
      </w:r>
      <w:r w:rsidR="002B2B7A" w:rsidRPr="002B2B7A">
        <w:t xml:space="preserve"> </w:t>
      </w:r>
      <w:r>
        <w:t>који</w:t>
      </w:r>
      <w:r w:rsidR="002B2B7A" w:rsidRPr="002B2B7A">
        <w:t xml:space="preserve"> </w:t>
      </w:r>
      <w:r>
        <w:t>наглашавају</w:t>
      </w:r>
      <w:r w:rsidR="002B2B7A" w:rsidRPr="002B2B7A">
        <w:t xml:space="preserve"> </w:t>
      </w:r>
      <w:r>
        <w:t>питања</w:t>
      </w:r>
      <w:r w:rsidR="002B2B7A" w:rsidRPr="002B2B7A">
        <w:t xml:space="preserve"> </w:t>
      </w:r>
      <w:r>
        <w:t>равноправности</w:t>
      </w:r>
      <w:r w:rsidR="002B2B7A" w:rsidRPr="002B2B7A">
        <w:t xml:space="preserve"> </w:t>
      </w:r>
      <w:r>
        <w:t>полова</w:t>
      </w:r>
      <w:r w:rsidR="002B2B7A" w:rsidRPr="002B2B7A">
        <w:t xml:space="preserve">, </w:t>
      </w:r>
      <w:r>
        <w:t>који</w:t>
      </w:r>
      <w:r w:rsidR="002B2B7A" w:rsidRPr="002B2B7A">
        <w:t xml:space="preserve"> </w:t>
      </w:r>
      <w:r>
        <w:t>су</w:t>
      </w:r>
      <w:r w:rsidR="002B2B7A" w:rsidRPr="002B2B7A">
        <w:t xml:space="preserve"> </w:t>
      </w:r>
      <w:r>
        <w:t>наклоњени</w:t>
      </w:r>
      <w:r w:rsidR="002B2B7A" w:rsidRPr="002B2B7A">
        <w:t xml:space="preserve"> </w:t>
      </w:r>
      <w:r>
        <w:t>младима</w:t>
      </w:r>
      <w:r w:rsidR="002B2B7A" w:rsidRPr="002B2B7A">
        <w:t xml:space="preserve">, </w:t>
      </w:r>
      <w:r>
        <w:t>те</w:t>
      </w:r>
      <w:r w:rsidR="002B2B7A" w:rsidRPr="002B2B7A">
        <w:t xml:space="preserve"> </w:t>
      </w:r>
      <w:r>
        <w:t>помажу</w:t>
      </w:r>
      <w:r w:rsidR="002B2B7A" w:rsidRPr="002B2B7A">
        <w:t xml:space="preserve"> </w:t>
      </w:r>
      <w:r>
        <w:t>укупном</w:t>
      </w:r>
      <w:r w:rsidR="002B2B7A" w:rsidRPr="002B2B7A">
        <w:t xml:space="preserve"> </w:t>
      </w:r>
      <w:r>
        <w:t>унапређењу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младих</w:t>
      </w:r>
      <w:r w:rsidR="002B2B7A" w:rsidRPr="002B2B7A">
        <w:t xml:space="preserve">. </w:t>
      </w:r>
    </w:p>
    <w:p w:rsidR="008B1674" w:rsidRDefault="008B1674" w:rsidP="002B2B7A">
      <w:pPr>
        <w:jc w:val="both"/>
      </w:pPr>
    </w:p>
    <w:p w:rsidR="002B2B7A" w:rsidRPr="002B2B7A" w:rsidRDefault="004914B3" w:rsidP="002B2B7A">
      <w:pPr>
        <w:jc w:val="both"/>
      </w:pPr>
      <w:r>
        <w:t>Међу</w:t>
      </w:r>
      <w:r w:rsidR="002B2B7A" w:rsidRPr="002B2B7A">
        <w:t xml:space="preserve"> </w:t>
      </w:r>
      <w:r>
        <w:t>циљевима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политике</w:t>
      </w:r>
      <w:r w:rsidR="002B2B7A" w:rsidRPr="002B2B7A">
        <w:t xml:space="preserve"> </w:t>
      </w:r>
      <w:r>
        <w:t>је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јачање</w:t>
      </w:r>
      <w:r w:rsidR="002B2B7A" w:rsidRPr="002B2B7A">
        <w:t xml:space="preserve"> </w:t>
      </w:r>
      <w:r>
        <w:t>свијести</w:t>
      </w:r>
      <w:r w:rsidR="002B2B7A" w:rsidRPr="002B2B7A">
        <w:t xml:space="preserve"> </w:t>
      </w:r>
      <w:r>
        <w:t>појединца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друштва</w:t>
      </w:r>
      <w:r w:rsidR="002B2B7A" w:rsidRPr="002B2B7A">
        <w:t xml:space="preserve"> </w:t>
      </w:r>
      <w:r>
        <w:t>о</w:t>
      </w:r>
      <w:r w:rsidR="002B2B7A" w:rsidRPr="002B2B7A">
        <w:t xml:space="preserve"> </w:t>
      </w:r>
      <w:r>
        <w:t>значају</w:t>
      </w:r>
      <w:r w:rsidR="002B2B7A" w:rsidRPr="002B2B7A">
        <w:t xml:space="preserve"> </w:t>
      </w:r>
      <w:r>
        <w:t>здравља</w:t>
      </w:r>
      <w:r w:rsidR="002B2B7A" w:rsidRPr="002B2B7A">
        <w:t xml:space="preserve">  </w:t>
      </w:r>
      <w:r>
        <w:t>младог</w:t>
      </w:r>
      <w:r w:rsidR="002B2B7A" w:rsidRPr="002B2B7A">
        <w:t xml:space="preserve"> </w:t>
      </w:r>
      <w:r>
        <w:t>човјека</w:t>
      </w:r>
      <w:r w:rsidR="002B2B7A" w:rsidRPr="002B2B7A">
        <w:t xml:space="preserve">, </w:t>
      </w:r>
      <w:r>
        <w:t>уз</w:t>
      </w:r>
      <w:r w:rsidR="002B2B7A" w:rsidRPr="002B2B7A">
        <w:t xml:space="preserve"> </w:t>
      </w:r>
      <w:r>
        <w:t>потицај</w:t>
      </w:r>
      <w:r w:rsidR="002B2B7A" w:rsidRPr="002B2B7A">
        <w:t xml:space="preserve"> </w:t>
      </w:r>
      <w:r>
        <w:t>цјелокупног</w:t>
      </w:r>
      <w:r w:rsidR="002B2B7A" w:rsidRPr="002B2B7A">
        <w:t xml:space="preserve"> </w:t>
      </w:r>
      <w:r>
        <w:t>становништва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дефинисању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рјешавању</w:t>
      </w:r>
      <w:r w:rsidR="002B2B7A" w:rsidRPr="002B2B7A">
        <w:t xml:space="preserve"> </w:t>
      </w:r>
      <w:r>
        <w:t>проблема</w:t>
      </w:r>
      <w:r w:rsidR="002B2B7A" w:rsidRPr="002B2B7A">
        <w:t xml:space="preserve"> </w:t>
      </w:r>
      <w:r>
        <w:t>везаних</w:t>
      </w:r>
      <w:r w:rsidR="002B2B7A" w:rsidRPr="002B2B7A">
        <w:t xml:space="preserve"> </w:t>
      </w:r>
      <w:r>
        <w:t>за</w:t>
      </w:r>
      <w:r w:rsidR="002B2B7A" w:rsidRPr="002B2B7A">
        <w:t xml:space="preserve"> </w:t>
      </w:r>
      <w:r>
        <w:t>младе</w:t>
      </w:r>
      <w:r w:rsidR="002B2B7A" w:rsidRPr="002B2B7A">
        <w:t xml:space="preserve">, </w:t>
      </w:r>
      <w:r>
        <w:t>њихово</w:t>
      </w:r>
      <w:r w:rsidR="002B2B7A" w:rsidRPr="002B2B7A">
        <w:t xml:space="preserve"> </w:t>
      </w:r>
      <w:r>
        <w:t>здравље</w:t>
      </w:r>
      <w:r w:rsidR="002B2B7A" w:rsidRPr="002B2B7A">
        <w:t xml:space="preserve">, </w:t>
      </w:r>
      <w:r>
        <w:t>заштиту</w:t>
      </w:r>
      <w:r w:rsidR="002B2B7A" w:rsidRPr="002B2B7A">
        <w:t xml:space="preserve"> ,</w:t>
      </w:r>
      <w:r>
        <w:t>очување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унапређење</w:t>
      </w:r>
      <w:r w:rsidR="002B2B7A" w:rsidRPr="002B2B7A">
        <w:t xml:space="preserve"> </w:t>
      </w:r>
      <w:r>
        <w:t>животне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радне</w:t>
      </w:r>
      <w:r w:rsidR="002B2B7A" w:rsidRPr="002B2B7A">
        <w:t xml:space="preserve"> </w:t>
      </w:r>
      <w:r>
        <w:t>средине</w:t>
      </w:r>
      <w:r w:rsidR="002B2B7A" w:rsidRPr="002B2B7A">
        <w:t>.</w:t>
      </w:r>
    </w:p>
    <w:p w:rsidR="00B574C5" w:rsidRDefault="00B574C5" w:rsidP="002B2B7A">
      <w:pPr>
        <w:jc w:val="both"/>
      </w:pPr>
    </w:p>
    <w:p w:rsidR="00B574C5" w:rsidRDefault="004914B3" w:rsidP="002B2B7A">
      <w:pPr>
        <w:jc w:val="both"/>
      </w:pPr>
      <w:r>
        <w:t>Како</w:t>
      </w:r>
      <w:r w:rsidR="002B2B7A" w:rsidRPr="002B2B7A">
        <w:t xml:space="preserve"> </w:t>
      </w:r>
      <w:r>
        <w:t>здравље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захтијева</w:t>
      </w:r>
      <w:r w:rsidR="002B2B7A" w:rsidRPr="002B2B7A">
        <w:t xml:space="preserve"> </w:t>
      </w:r>
      <w:r>
        <w:t>уравнотежен</w:t>
      </w:r>
      <w:r w:rsidR="002B2B7A" w:rsidRPr="002B2B7A">
        <w:t xml:space="preserve">, </w:t>
      </w:r>
      <w:r>
        <w:t>мултидисциплинаран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интегративни</w:t>
      </w:r>
      <w:r w:rsidR="002B2B7A" w:rsidRPr="002B2B7A">
        <w:t xml:space="preserve"> </w:t>
      </w:r>
      <w:r>
        <w:t>приступ</w:t>
      </w:r>
      <w:r w:rsidR="002B2B7A" w:rsidRPr="002B2B7A">
        <w:t xml:space="preserve">, </w:t>
      </w:r>
      <w:r>
        <w:t>који</w:t>
      </w:r>
      <w:r w:rsidR="002B2B7A" w:rsidRPr="002B2B7A">
        <w:t xml:space="preserve"> </w:t>
      </w:r>
      <w:r>
        <w:t>подразумјева</w:t>
      </w:r>
      <w:r w:rsidR="002B2B7A" w:rsidRPr="002B2B7A">
        <w:t xml:space="preserve"> </w:t>
      </w:r>
      <w:r>
        <w:t>координацију</w:t>
      </w:r>
      <w:r w:rsidR="002B2B7A" w:rsidRPr="002B2B7A">
        <w:t xml:space="preserve"> </w:t>
      </w:r>
      <w:r>
        <w:t>свих</w:t>
      </w:r>
      <w:r w:rsidR="002B2B7A" w:rsidRPr="002B2B7A">
        <w:t xml:space="preserve"> </w:t>
      </w:r>
      <w:r>
        <w:t>тијела</w:t>
      </w:r>
      <w:r w:rsidR="002B2B7A" w:rsidRPr="002B2B7A">
        <w:t xml:space="preserve"> </w:t>
      </w:r>
      <w:r>
        <w:t>укључених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те</w:t>
      </w:r>
      <w:r w:rsidR="002B2B7A" w:rsidRPr="002B2B7A">
        <w:t xml:space="preserve"> </w:t>
      </w:r>
      <w:r>
        <w:t>активности</w:t>
      </w:r>
      <w:r w:rsidR="002B2B7A" w:rsidRPr="002B2B7A">
        <w:t xml:space="preserve">, </w:t>
      </w:r>
      <w:r>
        <w:t>Општина</w:t>
      </w:r>
      <w:r w:rsidR="002B2B7A" w:rsidRPr="002B2B7A">
        <w:t xml:space="preserve"> </w:t>
      </w:r>
      <w:r>
        <w:t>треба</w:t>
      </w:r>
      <w:r w:rsidR="002B2B7A" w:rsidRPr="002B2B7A">
        <w:t xml:space="preserve"> </w:t>
      </w:r>
      <w:r>
        <w:t>сарађивати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подстицати</w:t>
      </w:r>
      <w:r w:rsidR="002B2B7A" w:rsidRPr="002B2B7A">
        <w:t xml:space="preserve"> </w:t>
      </w:r>
      <w:r>
        <w:t>све</w:t>
      </w:r>
      <w:r w:rsidR="002B2B7A" w:rsidRPr="002B2B7A">
        <w:t xml:space="preserve"> </w:t>
      </w:r>
      <w:r>
        <w:t>релевантне</w:t>
      </w:r>
      <w:r w:rsidR="002B2B7A" w:rsidRPr="002B2B7A">
        <w:t xml:space="preserve"> </w:t>
      </w:r>
      <w:r>
        <w:t>организације</w:t>
      </w:r>
      <w:r w:rsidR="002B2B7A" w:rsidRPr="002B2B7A">
        <w:t xml:space="preserve">, </w:t>
      </w:r>
      <w:r>
        <w:t>институције</w:t>
      </w:r>
      <w:r w:rsidR="002B2B7A" w:rsidRPr="002B2B7A">
        <w:t xml:space="preserve">, </w:t>
      </w:r>
      <w:r>
        <w:t>установе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удружења</w:t>
      </w:r>
      <w:r w:rsidR="002B2B7A" w:rsidRPr="002B2B7A">
        <w:t xml:space="preserve"> </w:t>
      </w:r>
      <w:r>
        <w:t>како</w:t>
      </w:r>
      <w:r w:rsidR="002B2B7A" w:rsidRPr="002B2B7A">
        <w:t xml:space="preserve"> </w:t>
      </w:r>
      <w:r>
        <w:t>би</w:t>
      </w:r>
      <w:r w:rsidR="002B2B7A" w:rsidRPr="002B2B7A">
        <w:t xml:space="preserve"> </w:t>
      </w:r>
      <w:r>
        <w:t>се</w:t>
      </w:r>
      <w:r w:rsidR="002B2B7A" w:rsidRPr="002B2B7A">
        <w:t xml:space="preserve"> </w:t>
      </w:r>
      <w:r>
        <w:t>изградили</w:t>
      </w:r>
      <w:r w:rsidR="002B2B7A" w:rsidRPr="002B2B7A">
        <w:t xml:space="preserve"> </w:t>
      </w:r>
      <w:r>
        <w:t>мостови</w:t>
      </w:r>
      <w:r w:rsidR="002B2B7A" w:rsidRPr="002B2B7A">
        <w:t xml:space="preserve"> </w:t>
      </w:r>
      <w:r>
        <w:t>између</w:t>
      </w:r>
      <w:r w:rsidR="002B2B7A" w:rsidRPr="002B2B7A">
        <w:t xml:space="preserve"> </w:t>
      </w:r>
      <w:r>
        <w:t>политике</w:t>
      </w:r>
      <w:r w:rsidR="002B2B7A" w:rsidRPr="002B2B7A">
        <w:t xml:space="preserve">, </w:t>
      </w:r>
      <w:r>
        <w:t>праксе</w:t>
      </w:r>
      <w:r w:rsidR="002B2B7A" w:rsidRPr="002B2B7A">
        <w:t xml:space="preserve">, </w:t>
      </w:r>
      <w:r>
        <w:t>различитих</w:t>
      </w:r>
      <w:r w:rsidR="002B2B7A" w:rsidRPr="002B2B7A">
        <w:t xml:space="preserve"> </w:t>
      </w:r>
      <w:r>
        <w:t>сектора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дисциплина</w:t>
      </w:r>
      <w:r w:rsidR="002B2B7A" w:rsidRPr="002B2B7A">
        <w:t xml:space="preserve">. </w:t>
      </w:r>
      <w:r>
        <w:t>Координацијом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усклађивањем</w:t>
      </w:r>
      <w:r w:rsidR="002B2B7A" w:rsidRPr="002B2B7A">
        <w:t xml:space="preserve"> </w:t>
      </w:r>
      <w:r>
        <w:t>рада</w:t>
      </w:r>
      <w:r w:rsidR="002B2B7A" w:rsidRPr="002B2B7A">
        <w:t xml:space="preserve"> </w:t>
      </w:r>
      <w:r>
        <w:t>цивилног</w:t>
      </w:r>
      <w:r w:rsidR="002B2B7A" w:rsidRPr="002B2B7A">
        <w:t xml:space="preserve"> </w:t>
      </w:r>
      <w:r>
        <w:t>друштва</w:t>
      </w:r>
      <w:r w:rsidR="002B2B7A" w:rsidRPr="002B2B7A">
        <w:t xml:space="preserve">, </w:t>
      </w:r>
      <w:r>
        <w:t>релевантних</w:t>
      </w:r>
      <w:r w:rsidR="002B2B7A" w:rsidRPr="002B2B7A">
        <w:t xml:space="preserve"> </w:t>
      </w:r>
      <w:r>
        <w:t>актера</w:t>
      </w:r>
      <w:r w:rsidR="002B2B7A" w:rsidRPr="002B2B7A">
        <w:t xml:space="preserve">, </w:t>
      </w:r>
      <w:r>
        <w:t>државних</w:t>
      </w:r>
      <w:r w:rsidR="002B2B7A" w:rsidRPr="002B2B7A">
        <w:t xml:space="preserve"> </w:t>
      </w:r>
      <w:r>
        <w:t>органа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донатора</w:t>
      </w:r>
      <w:r w:rsidR="002B2B7A" w:rsidRPr="002B2B7A">
        <w:t xml:space="preserve">, </w:t>
      </w:r>
      <w:r>
        <w:t>кроз</w:t>
      </w:r>
      <w:r w:rsidR="002B2B7A" w:rsidRPr="002B2B7A">
        <w:t xml:space="preserve"> </w:t>
      </w:r>
      <w:r>
        <w:t>политику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успоставиће</w:t>
      </w:r>
      <w:r w:rsidR="002B2B7A" w:rsidRPr="002B2B7A">
        <w:t xml:space="preserve"> </w:t>
      </w:r>
      <w:r>
        <w:t>се</w:t>
      </w:r>
      <w:r w:rsidR="002B2B7A" w:rsidRPr="002B2B7A">
        <w:t xml:space="preserve"> </w:t>
      </w:r>
      <w:r>
        <w:t>свјесан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одговоран</w:t>
      </w:r>
      <w:r w:rsidR="002B2B7A" w:rsidRPr="002B2B7A">
        <w:t xml:space="preserve"> </w:t>
      </w:r>
      <w:r>
        <w:t>систем</w:t>
      </w:r>
      <w:r w:rsidR="002B2B7A" w:rsidRPr="002B2B7A">
        <w:t xml:space="preserve"> </w:t>
      </w:r>
      <w:r>
        <w:t>примарне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заштите</w:t>
      </w:r>
      <w:r w:rsidR="002B2B7A" w:rsidRPr="002B2B7A">
        <w:t xml:space="preserve"> </w:t>
      </w:r>
      <w:r>
        <w:t>наклоњен</w:t>
      </w:r>
      <w:r w:rsidR="002B2B7A" w:rsidRPr="002B2B7A">
        <w:t xml:space="preserve"> </w:t>
      </w:r>
      <w:r>
        <w:t>младима</w:t>
      </w:r>
      <w:r w:rsidR="002B2B7A" w:rsidRPr="002B2B7A">
        <w:t>.</w:t>
      </w:r>
    </w:p>
    <w:p w:rsidR="002B2B7A" w:rsidRDefault="004914B3" w:rsidP="002B2B7A">
      <w:pPr>
        <w:jc w:val="both"/>
      </w:pPr>
      <w:r>
        <w:lastRenderedPageBreak/>
        <w:t>Најважнији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трајни</w:t>
      </w:r>
      <w:r w:rsidR="002B2B7A" w:rsidRPr="002B2B7A">
        <w:t xml:space="preserve"> </w:t>
      </w:r>
      <w:r>
        <w:t>циљ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политике</w:t>
      </w:r>
      <w:r w:rsidR="002B2B7A" w:rsidRPr="002B2B7A">
        <w:t xml:space="preserve"> </w:t>
      </w:r>
      <w:r>
        <w:t>уопште</w:t>
      </w:r>
      <w:r w:rsidR="002B2B7A" w:rsidRPr="002B2B7A">
        <w:t xml:space="preserve"> </w:t>
      </w:r>
      <w:r>
        <w:t>и</w:t>
      </w:r>
      <w:r w:rsidR="002B2B7A" w:rsidRPr="002B2B7A">
        <w:t xml:space="preserve"> ,</w:t>
      </w:r>
      <w:r>
        <w:t>као</w:t>
      </w:r>
      <w:r w:rsidR="002B2B7A" w:rsidRPr="002B2B7A">
        <w:t xml:space="preserve"> </w:t>
      </w:r>
      <w:r>
        <w:t>посебног</w:t>
      </w:r>
      <w:r w:rsidR="002B2B7A" w:rsidRPr="002B2B7A">
        <w:t xml:space="preserve"> </w:t>
      </w:r>
      <w:r>
        <w:t>сегмента</w:t>
      </w:r>
      <w:r w:rsidR="002B2B7A" w:rsidRPr="002B2B7A">
        <w:t xml:space="preserve">, </w:t>
      </w:r>
      <w:r>
        <w:t>омладинске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политике</w:t>
      </w:r>
      <w:r w:rsidR="002B2B7A" w:rsidRPr="002B2B7A">
        <w:t xml:space="preserve">, </w:t>
      </w:r>
      <w:r>
        <w:t>требао</w:t>
      </w:r>
      <w:r w:rsidR="002B2B7A" w:rsidRPr="002B2B7A">
        <w:t xml:space="preserve"> </w:t>
      </w:r>
      <w:r>
        <w:t>би</w:t>
      </w:r>
      <w:r w:rsidR="002B2B7A" w:rsidRPr="002B2B7A">
        <w:t xml:space="preserve"> </w:t>
      </w:r>
      <w:r>
        <w:t>бити</w:t>
      </w:r>
      <w:r w:rsidR="002B2B7A" w:rsidRPr="002B2B7A">
        <w:t xml:space="preserve"> </w:t>
      </w:r>
      <w:r>
        <w:t>стално</w:t>
      </w:r>
      <w:r w:rsidR="002B2B7A" w:rsidRPr="002B2B7A">
        <w:t xml:space="preserve"> </w:t>
      </w:r>
      <w:r>
        <w:t>унапређење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унапређење</w:t>
      </w:r>
      <w:r w:rsidR="002B2B7A" w:rsidRPr="002B2B7A">
        <w:t xml:space="preserve"> </w:t>
      </w:r>
      <w:r>
        <w:t>услова</w:t>
      </w:r>
      <w:r w:rsidR="002B2B7A" w:rsidRPr="002B2B7A">
        <w:t xml:space="preserve"> </w:t>
      </w:r>
      <w:r>
        <w:t>који</w:t>
      </w:r>
      <w:r w:rsidR="002B2B7A" w:rsidRPr="002B2B7A">
        <w:t xml:space="preserve"> </w:t>
      </w:r>
      <w:r>
        <w:t>утичу</w:t>
      </w:r>
      <w:r w:rsidR="002B2B7A" w:rsidRPr="002B2B7A">
        <w:t xml:space="preserve"> </w:t>
      </w:r>
      <w:r>
        <w:t>на</w:t>
      </w:r>
      <w:r w:rsidR="002B2B7A" w:rsidRPr="002B2B7A">
        <w:t xml:space="preserve"> </w:t>
      </w:r>
      <w:r>
        <w:t>здравље</w:t>
      </w:r>
    </w:p>
    <w:p w:rsidR="008B1674" w:rsidRPr="002B2B7A" w:rsidRDefault="008B1674" w:rsidP="002B2B7A">
      <w:pPr>
        <w:jc w:val="both"/>
        <w:rPr>
          <w:b/>
        </w:rPr>
      </w:pPr>
    </w:p>
    <w:p w:rsidR="002B2B7A" w:rsidRDefault="004914B3" w:rsidP="002B2B7A">
      <w:pPr>
        <w:jc w:val="both"/>
      </w:pPr>
      <w:r>
        <w:t>Опши</w:t>
      </w:r>
      <w:r w:rsidR="002B2B7A" w:rsidRPr="002B2B7A">
        <w:t xml:space="preserve"> </w:t>
      </w:r>
      <w:r>
        <w:t>циљеви</w:t>
      </w:r>
      <w:r w:rsidR="002B2B7A" w:rsidRPr="002B2B7A">
        <w:t xml:space="preserve"> </w:t>
      </w:r>
      <w:r>
        <w:t>омладинске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политике</w:t>
      </w:r>
      <w:r w:rsidR="002B2B7A" w:rsidRPr="002B2B7A">
        <w:t xml:space="preserve">: </w:t>
      </w:r>
    </w:p>
    <w:p w:rsidR="008B1674" w:rsidRPr="002B2B7A" w:rsidRDefault="008B1674" w:rsidP="002B2B7A">
      <w:pPr>
        <w:jc w:val="both"/>
      </w:pPr>
    </w:p>
    <w:p w:rsidR="002B2B7A" w:rsidRPr="002B2B7A" w:rsidRDefault="004914B3" w:rsidP="002B2B7A">
      <w:pPr>
        <w:ind w:left="709"/>
        <w:jc w:val="both"/>
      </w:pPr>
      <w:r>
        <w:t>а</w:t>
      </w:r>
      <w:r w:rsidR="002B2B7A" w:rsidRPr="002B2B7A">
        <w:t xml:space="preserve">) </w:t>
      </w:r>
      <w:r>
        <w:t>Смањивање</w:t>
      </w:r>
      <w:r w:rsidR="002B2B7A" w:rsidRPr="002B2B7A">
        <w:t xml:space="preserve"> </w:t>
      </w:r>
      <w:r>
        <w:t>разлика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здравственом</w:t>
      </w:r>
      <w:r w:rsidR="002B2B7A" w:rsidRPr="002B2B7A">
        <w:t xml:space="preserve"> </w:t>
      </w:r>
      <w:r>
        <w:t>стању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доступности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 </w:t>
      </w:r>
      <w:r>
        <w:t>заштите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у</w:t>
      </w:r>
      <w:r w:rsidR="002B2B7A" w:rsidRPr="002B2B7A">
        <w:t xml:space="preserve"> </w:t>
      </w:r>
      <w:r>
        <w:t>односу</w:t>
      </w:r>
      <w:r w:rsidR="002B2B7A" w:rsidRPr="002B2B7A">
        <w:t xml:space="preserve"> </w:t>
      </w:r>
      <w:r>
        <w:t>на</w:t>
      </w:r>
      <w:r w:rsidR="002B2B7A" w:rsidRPr="002B2B7A">
        <w:t xml:space="preserve"> </w:t>
      </w:r>
      <w:r>
        <w:t>социјално</w:t>
      </w:r>
      <w:r w:rsidR="002B2B7A" w:rsidRPr="002B2B7A">
        <w:t xml:space="preserve"> </w:t>
      </w:r>
      <w:r>
        <w:t>осигурање</w:t>
      </w:r>
      <w:r w:rsidR="002B2B7A" w:rsidRPr="002B2B7A">
        <w:t xml:space="preserve">, </w:t>
      </w:r>
      <w:r>
        <w:t>географска</w:t>
      </w:r>
      <w:r w:rsidR="002B2B7A" w:rsidRPr="002B2B7A">
        <w:t xml:space="preserve"> </w:t>
      </w:r>
      <w:r>
        <w:t>подручја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социјално</w:t>
      </w:r>
      <w:r w:rsidR="002B2B7A" w:rsidRPr="002B2B7A">
        <w:t>-</w:t>
      </w:r>
      <w:r>
        <w:t>економске</w:t>
      </w:r>
      <w:r w:rsidR="002B2B7A" w:rsidRPr="002B2B7A">
        <w:t xml:space="preserve"> </w:t>
      </w:r>
      <w:r>
        <w:t>групе</w:t>
      </w:r>
    </w:p>
    <w:p w:rsidR="002B2B7A" w:rsidRPr="002B2B7A" w:rsidRDefault="004914B3" w:rsidP="002B2B7A">
      <w:pPr>
        <w:ind w:left="709"/>
        <w:jc w:val="both"/>
      </w:pPr>
      <w:r>
        <w:t>б</w:t>
      </w:r>
      <w:r w:rsidR="002B2B7A" w:rsidRPr="002B2B7A">
        <w:t xml:space="preserve">)  </w:t>
      </w:r>
      <w:r>
        <w:t>Унапређење</w:t>
      </w:r>
      <w:r w:rsidR="002B2B7A" w:rsidRPr="002B2B7A">
        <w:t xml:space="preserve"> </w:t>
      </w:r>
      <w:r>
        <w:t>здравственог</w:t>
      </w:r>
      <w:r w:rsidR="002B2B7A" w:rsidRPr="002B2B7A">
        <w:t xml:space="preserve"> </w:t>
      </w:r>
      <w:r>
        <w:t>стања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повећање</w:t>
      </w:r>
      <w:r w:rsidR="002B2B7A" w:rsidRPr="002B2B7A">
        <w:t xml:space="preserve"> </w:t>
      </w:r>
      <w:r>
        <w:t>доступности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заштите</w:t>
      </w:r>
      <w:r w:rsidR="002B2B7A" w:rsidRPr="002B2B7A">
        <w:t xml:space="preserve"> </w:t>
      </w:r>
      <w:r>
        <w:t>вулнерабилних</w:t>
      </w:r>
      <w:r w:rsidR="002B2B7A" w:rsidRPr="002B2B7A">
        <w:t xml:space="preserve"> </w:t>
      </w:r>
      <w:r>
        <w:t>група</w:t>
      </w:r>
      <w:r w:rsidR="002B2B7A" w:rsidRPr="002B2B7A">
        <w:t xml:space="preserve"> </w:t>
      </w:r>
      <w:r>
        <w:t>становништва</w:t>
      </w:r>
    </w:p>
    <w:p w:rsidR="002B2B7A" w:rsidRPr="002B2B7A" w:rsidRDefault="002B2B7A" w:rsidP="002B2B7A">
      <w:pPr>
        <w:jc w:val="both"/>
      </w:pPr>
      <w:r w:rsidRPr="002B2B7A">
        <w:t xml:space="preserve"> </w:t>
      </w:r>
      <w:r w:rsidRPr="002B2B7A">
        <w:tab/>
      </w:r>
      <w:r w:rsidR="00383CF4">
        <w:rPr>
          <w:lang w:val="sr-Cyrl-CS"/>
        </w:rPr>
        <w:t>в</w:t>
      </w:r>
      <w:r w:rsidRPr="002B2B7A">
        <w:t xml:space="preserve">)  </w:t>
      </w:r>
      <w:r w:rsidR="004914B3">
        <w:t>Преорјентација</w:t>
      </w:r>
      <w:r w:rsidRPr="002B2B7A">
        <w:t xml:space="preserve"> </w:t>
      </w:r>
      <w:r w:rsidR="004914B3">
        <w:t>цјелокупне</w:t>
      </w:r>
      <w:r w:rsidRPr="002B2B7A">
        <w:t xml:space="preserve"> </w:t>
      </w:r>
      <w:r w:rsidR="004914B3">
        <w:t>здравствене</w:t>
      </w:r>
      <w:r w:rsidRPr="002B2B7A">
        <w:t xml:space="preserve"> </w:t>
      </w:r>
      <w:r w:rsidR="004914B3">
        <w:t>заштите</w:t>
      </w:r>
      <w:r w:rsidRPr="002B2B7A">
        <w:t xml:space="preserve"> </w:t>
      </w:r>
      <w:r w:rsidR="004914B3">
        <w:t>на</w:t>
      </w:r>
      <w:r w:rsidRPr="002B2B7A">
        <w:t xml:space="preserve"> </w:t>
      </w:r>
      <w:r w:rsidR="004914B3">
        <w:t>унапређивање</w:t>
      </w:r>
      <w:r w:rsidRPr="002B2B7A">
        <w:t xml:space="preserve"> </w:t>
      </w:r>
      <w:r w:rsidR="004914B3">
        <w:t>здравља</w:t>
      </w:r>
      <w:r w:rsidRPr="002B2B7A">
        <w:t xml:space="preserve"> </w:t>
      </w:r>
      <w:r w:rsidR="004914B3">
        <w:t>и</w:t>
      </w:r>
      <w:r w:rsidRPr="002B2B7A">
        <w:t xml:space="preserve"> </w:t>
      </w:r>
      <w:r w:rsidR="004914B3">
        <w:t>превенцију</w:t>
      </w:r>
      <w:r w:rsidRPr="002B2B7A">
        <w:t xml:space="preserve"> </w:t>
      </w:r>
      <w:r w:rsidR="004914B3">
        <w:t>болести</w:t>
      </w:r>
    </w:p>
    <w:p w:rsidR="002B2B7A" w:rsidRPr="002B2B7A" w:rsidRDefault="00383CF4" w:rsidP="002B2B7A">
      <w:pPr>
        <w:ind w:firstLine="709"/>
        <w:jc w:val="both"/>
      </w:pPr>
      <w:r>
        <w:rPr>
          <w:lang w:val="sr-Cyrl-CS"/>
        </w:rPr>
        <w:t>г</w:t>
      </w:r>
      <w:r w:rsidR="002B2B7A" w:rsidRPr="002B2B7A">
        <w:t xml:space="preserve">)  </w:t>
      </w:r>
      <w:r w:rsidR="004914B3">
        <w:t>Подизање</w:t>
      </w:r>
      <w:r w:rsidR="002B2B7A" w:rsidRPr="002B2B7A">
        <w:t xml:space="preserve"> </w:t>
      </w:r>
      <w:r w:rsidR="004914B3">
        <w:t>ефикасности</w:t>
      </w:r>
      <w:r w:rsidR="002B2B7A" w:rsidRPr="002B2B7A">
        <w:t xml:space="preserve"> </w:t>
      </w:r>
      <w:r w:rsidR="004914B3">
        <w:t>и</w:t>
      </w:r>
      <w:r w:rsidR="002B2B7A" w:rsidRPr="002B2B7A">
        <w:t xml:space="preserve"> </w:t>
      </w:r>
      <w:r w:rsidR="004914B3">
        <w:t>квалитета</w:t>
      </w:r>
      <w:r w:rsidR="002B2B7A" w:rsidRPr="002B2B7A">
        <w:t xml:space="preserve"> </w:t>
      </w:r>
      <w:r w:rsidR="004914B3">
        <w:t>здравствене</w:t>
      </w:r>
      <w:r w:rsidR="002B2B7A" w:rsidRPr="002B2B7A">
        <w:t xml:space="preserve"> </w:t>
      </w:r>
      <w:r w:rsidR="004914B3">
        <w:t>заштите</w:t>
      </w:r>
    </w:p>
    <w:p w:rsidR="002B2B7A" w:rsidRDefault="002B2B7A" w:rsidP="002B2B7A">
      <w:pPr>
        <w:jc w:val="both"/>
      </w:pPr>
    </w:p>
    <w:p w:rsidR="008B1674" w:rsidRDefault="008B1674" w:rsidP="002B2B7A">
      <w:pPr>
        <w:jc w:val="both"/>
      </w:pPr>
    </w:p>
    <w:p w:rsidR="003E5E9D" w:rsidRDefault="003E5E9D" w:rsidP="002B2B7A">
      <w:pPr>
        <w:jc w:val="both"/>
        <w:rPr>
          <w:lang w:val="sr-Cyrl-BA"/>
        </w:rPr>
      </w:pPr>
    </w:p>
    <w:p w:rsidR="00F03DA9" w:rsidRPr="00F03DA9" w:rsidRDefault="00F03DA9" w:rsidP="002B2B7A">
      <w:pPr>
        <w:jc w:val="both"/>
        <w:rPr>
          <w:lang w:val="sr-Cyrl-BA"/>
        </w:rPr>
      </w:pPr>
    </w:p>
    <w:p w:rsidR="002B2B7A" w:rsidRDefault="004914B3" w:rsidP="00C57FA3">
      <w:pPr>
        <w:jc w:val="center"/>
        <w:rPr>
          <w:b/>
        </w:rPr>
      </w:pPr>
      <w:r>
        <w:t>СТРАТЕШКИ</w:t>
      </w:r>
      <w:r w:rsidR="002B2B7A" w:rsidRPr="002B2B7A">
        <w:t xml:space="preserve"> </w:t>
      </w:r>
      <w:r>
        <w:t>ПРИСТУП</w:t>
      </w:r>
      <w:r w:rsidR="002B2B7A" w:rsidRPr="002B2B7A">
        <w:t xml:space="preserve">: </w:t>
      </w:r>
      <w:r>
        <w:rPr>
          <w:b/>
        </w:rPr>
        <w:t>ЗДРАВСТВЕНА</w:t>
      </w:r>
      <w:r w:rsidR="00C57FA3" w:rsidRPr="00C57FA3">
        <w:rPr>
          <w:b/>
        </w:rPr>
        <w:t xml:space="preserve"> </w:t>
      </w:r>
      <w:r>
        <w:rPr>
          <w:b/>
        </w:rPr>
        <w:t>ПОЛИТИКА</w:t>
      </w:r>
    </w:p>
    <w:p w:rsidR="003E5E9D" w:rsidRDefault="003E5E9D" w:rsidP="00C57FA3">
      <w:pPr>
        <w:jc w:val="center"/>
        <w:rPr>
          <w:b/>
          <w:lang w:val="sr-Cyrl-BA"/>
        </w:rPr>
      </w:pPr>
    </w:p>
    <w:p w:rsidR="00F03DA9" w:rsidRPr="00F03DA9" w:rsidRDefault="00F03DA9" w:rsidP="00C57FA3">
      <w:pPr>
        <w:jc w:val="center"/>
        <w:rPr>
          <w:b/>
          <w:lang w:val="sr-Cyrl-BA"/>
        </w:rPr>
      </w:pPr>
    </w:p>
    <w:p w:rsidR="00C57FA3" w:rsidRPr="00C57FA3" w:rsidRDefault="00C57FA3" w:rsidP="002B2B7A">
      <w:pPr>
        <w:jc w:val="both"/>
        <w:rPr>
          <w:b/>
        </w:rPr>
      </w:pPr>
    </w:p>
    <w:p w:rsidR="002B2B7A" w:rsidRPr="002B2B7A" w:rsidRDefault="004914B3" w:rsidP="002B2B7A">
      <w:pPr>
        <w:numPr>
          <w:ilvl w:val="0"/>
          <w:numId w:val="10"/>
        </w:numPr>
        <w:jc w:val="both"/>
      </w:pPr>
      <w:r>
        <w:rPr>
          <w:b/>
        </w:rPr>
        <w:t>Стратешки</w:t>
      </w:r>
      <w:r w:rsidR="002B2B7A" w:rsidRPr="002B2B7A">
        <w:rPr>
          <w:b/>
        </w:rPr>
        <w:t xml:space="preserve"> </w:t>
      </w:r>
      <w:r>
        <w:rPr>
          <w:b/>
        </w:rPr>
        <w:t>правац</w:t>
      </w:r>
      <w:r w:rsidR="002B2B7A" w:rsidRPr="002B2B7A">
        <w:t xml:space="preserve">: </w:t>
      </w:r>
      <w:r>
        <w:rPr>
          <w:i/>
        </w:rPr>
        <w:t>Развој</w:t>
      </w:r>
      <w:r w:rsidR="002B2B7A" w:rsidRPr="002B2B7A">
        <w:rPr>
          <w:i/>
        </w:rPr>
        <w:t xml:space="preserve">, </w:t>
      </w:r>
      <w:r>
        <w:rPr>
          <w:i/>
        </w:rPr>
        <w:t>примјена</w:t>
      </w:r>
      <w:r w:rsidR="002B2B7A" w:rsidRPr="002B2B7A">
        <w:rPr>
          <w:i/>
        </w:rPr>
        <w:t xml:space="preserve"> </w:t>
      </w:r>
      <w:r>
        <w:rPr>
          <w:i/>
        </w:rPr>
        <w:t>и</w:t>
      </w:r>
      <w:r w:rsidR="002B2B7A" w:rsidRPr="002B2B7A">
        <w:rPr>
          <w:i/>
        </w:rPr>
        <w:t xml:space="preserve"> </w:t>
      </w:r>
      <w:r>
        <w:rPr>
          <w:i/>
        </w:rPr>
        <w:t>праћење</w:t>
      </w:r>
      <w:r w:rsidR="002B2B7A" w:rsidRPr="002B2B7A">
        <w:rPr>
          <w:i/>
        </w:rPr>
        <w:t xml:space="preserve"> </w:t>
      </w:r>
      <w:r>
        <w:rPr>
          <w:i/>
        </w:rPr>
        <w:t>програма</w:t>
      </w:r>
      <w:r w:rsidR="002B2B7A" w:rsidRPr="002B2B7A">
        <w:rPr>
          <w:i/>
        </w:rPr>
        <w:t xml:space="preserve"> </w:t>
      </w:r>
      <w:r>
        <w:rPr>
          <w:i/>
        </w:rPr>
        <w:t>за</w:t>
      </w:r>
      <w:r w:rsidR="002B2B7A" w:rsidRPr="002B2B7A">
        <w:rPr>
          <w:i/>
        </w:rPr>
        <w:t xml:space="preserve"> </w:t>
      </w:r>
      <w:r>
        <w:rPr>
          <w:i/>
        </w:rPr>
        <w:t>промоцију</w:t>
      </w:r>
      <w:r w:rsidR="002B2B7A" w:rsidRPr="002B2B7A">
        <w:rPr>
          <w:i/>
        </w:rPr>
        <w:t xml:space="preserve"> </w:t>
      </w:r>
      <w:r>
        <w:rPr>
          <w:i/>
        </w:rPr>
        <w:t>здравља</w:t>
      </w:r>
      <w:r w:rsidR="002B2B7A" w:rsidRPr="002B2B7A">
        <w:rPr>
          <w:i/>
        </w:rPr>
        <w:t xml:space="preserve"> </w:t>
      </w:r>
      <w:r>
        <w:rPr>
          <w:i/>
        </w:rPr>
        <w:t>младих</w:t>
      </w:r>
    </w:p>
    <w:p w:rsidR="002B2B7A" w:rsidRPr="002B2B7A" w:rsidRDefault="004914B3" w:rsidP="002B2B7A">
      <w:pPr>
        <w:ind w:left="709" w:firstLine="11"/>
        <w:jc w:val="both"/>
      </w:pPr>
      <w:r>
        <w:rPr>
          <w:u w:val="single"/>
        </w:rPr>
        <w:t>Стратешки</w:t>
      </w:r>
      <w:r w:rsidR="002B2B7A" w:rsidRPr="002B2B7A">
        <w:rPr>
          <w:u w:val="single"/>
        </w:rPr>
        <w:t xml:space="preserve"> </w:t>
      </w:r>
      <w:r>
        <w:rPr>
          <w:u w:val="single"/>
        </w:rPr>
        <w:t>циљ</w:t>
      </w:r>
      <w:r w:rsidR="002B2B7A" w:rsidRPr="002B2B7A">
        <w:rPr>
          <w:u w:val="single"/>
        </w:rPr>
        <w:t xml:space="preserve"> 1.1. </w:t>
      </w:r>
      <w:r w:rsidR="002B2B7A" w:rsidRPr="002B2B7A">
        <w:t xml:space="preserve">: </w:t>
      </w:r>
      <w:r>
        <w:t>Превенција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санирање</w:t>
      </w:r>
      <w:r w:rsidR="002B2B7A" w:rsidRPr="002B2B7A">
        <w:t xml:space="preserve"> </w:t>
      </w:r>
      <w:r>
        <w:t>свих</w:t>
      </w:r>
      <w:r w:rsidR="002B2B7A" w:rsidRPr="002B2B7A">
        <w:t xml:space="preserve"> </w:t>
      </w:r>
      <w:r>
        <w:t>облика</w:t>
      </w:r>
      <w:r w:rsidR="002B2B7A" w:rsidRPr="002B2B7A">
        <w:t xml:space="preserve"> </w:t>
      </w:r>
      <w:r>
        <w:t>обољења</w:t>
      </w:r>
      <w:r w:rsidR="002B2B7A" w:rsidRPr="002B2B7A">
        <w:t xml:space="preserve">, </w:t>
      </w:r>
      <w:r>
        <w:t>поремећаја</w:t>
      </w:r>
      <w:r w:rsidR="002B2B7A" w:rsidRPr="002B2B7A">
        <w:t xml:space="preserve"> </w:t>
      </w:r>
      <w:r>
        <w:t>развоја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младих</w:t>
      </w:r>
    </w:p>
    <w:p w:rsidR="002B2B7A" w:rsidRPr="002B2B7A" w:rsidRDefault="004914B3" w:rsidP="002B2B7A">
      <w:pPr>
        <w:ind w:left="360" w:firstLine="349"/>
        <w:jc w:val="both"/>
      </w:pPr>
      <w:r>
        <w:rPr>
          <w:u w:val="single"/>
        </w:rPr>
        <w:t>Стратешки</w:t>
      </w:r>
      <w:r w:rsidR="002B2B7A" w:rsidRPr="002B2B7A">
        <w:rPr>
          <w:u w:val="single"/>
        </w:rPr>
        <w:t xml:space="preserve"> </w:t>
      </w:r>
      <w:r>
        <w:rPr>
          <w:u w:val="single"/>
        </w:rPr>
        <w:t>циљ</w:t>
      </w:r>
      <w:r w:rsidR="002B2B7A" w:rsidRPr="002B2B7A">
        <w:rPr>
          <w:u w:val="single"/>
        </w:rPr>
        <w:t xml:space="preserve"> 1.2.</w:t>
      </w:r>
      <w:r w:rsidR="002B2B7A" w:rsidRPr="002B2B7A">
        <w:t xml:space="preserve"> : </w:t>
      </w:r>
      <w:r>
        <w:t>Превенција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смањење</w:t>
      </w:r>
      <w:r w:rsidR="002B2B7A" w:rsidRPr="002B2B7A">
        <w:t xml:space="preserve"> </w:t>
      </w:r>
      <w:r>
        <w:t>алкохолизма</w:t>
      </w:r>
      <w:r w:rsidR="002B2B7A" w:rsidRPr="002B2B7A">
        <w:t xml:space="preserve">, </w:t>
      </w:r>
      <w:r>
        <w:t>наркоманије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пушења</w:t>
      </w:r>
      <w:r w:rsidR="002B2B7A" w:rsidRPr="002B2B7A">
        <w:t xml:space="preserve"> </w:t>
      </w:r>
      <w:r>
        <w:t>међу</w:t>
      </w:r>
      <w:r w:rsidR="002B2B7A" w:rsidRPr="002B2B7A">
        <w:t xml:space="preserve"> </w:t>
      </w:r>
      <w:r>
        <w:t>младима</w:t>
      </w:r>
    </w:p>
    <w:p w:rsidR="002B2B7A" w:rsidRDefault="004914B3" w:rsidP="002B2B7A">
      <w:pPr>
        <w:ind w:left="709"/>
        <w:jc w:val="both"/>
      </w:pPr>
      <w:r>
        <w:rPr>
          <w:u w:val="single"/>
        </w:rPr>
        <w:t>Стратешки</w:t>
      </w:r>
      <w:r w:rsidR="002B2B7A" w:rsidRPr="002B2B7A">
        <w:rPr>
          <w:u w:val="single"/>
        </w:rPr>
        <w:t xml:space="preserve"> </w:t>
      </w:r>
      <w:r>
        <w:rPr>
          <w:u w:val="single"/>
        </w:rPr>
        <w:t>циљ</w:t>
      </w:r>
      <w:r w:rsidR="002B2B7A" w:rsidRPr="002B2B7A">
        <w:rPr>
          <w:u w:val="single"/>
        </w:rPr>
        <w:t xml:space="preserve"> 1.3.</w:t>
      </w:r>
      <w:r w:rsidR="002B2B7A" w:rsidRPr="002B2B7A">
        <w:t xml:space="preserve"> : </w:t>
      </w:r>
      <w:r>
        <w:t>Унапређење</w:t>
      </w:r>
      <w:r w:rsidR="002B2B7A" w:rsidRPr="002B2B7A">
        <w:t xml:space="preserve"> </w:t>
      </w:r>
      <w:r>
        <w:t>репродуктивног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младих</w:t>
      </w:r>
      <w:r w:rsidR="002B2B7A" w:rsidRPr="002B2B7A">
        <w:t xml:space="preserve"> (</w:t>
      </w:r>
      <w:r>
        <w:t>смањење</w:t>
      </w:r>
      <w:r w:rsidR="002B2B7A" w:rsidRPr="002B2B7A">
        <w:t xml:space="preserve"> </w:t>
      </w:r>
      <w:r>
        <w:t>броја</w:t>
      </w:r>
      <w:r w:rsidR="002B2B7A" w:rsidRPr="002B2B7A">
        <w:t xml:space="preserve"> </w:t>
      </w:r>
      <w:r>
        <w:t>нежељених</w:t>
      </w:r>
      <w:r w:rsidR="002B2B7A" w:rsidRPr="002B2B7A">
        <w:t xml:space="preserve"> </w:t>
      </w:r>
      <w:r>
        <w:t>трудноћа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абортуса</w:t>
      </w:r>
      <w:r w:rsidR="002B2B7A" w:rsidRPr="002B2B7A">
        <w:t xml:space="preserve"> )</w:t>
      </w:r>
    </w:p>
    <w:p w:rsidR="00AD1B0E" w:rsidRPr="002B2B7A" w:rsidRDefault="00AD1B0E" w:rsidP="002B2B7A">
      <w:pPr>
        <w:ind w:left="709"/>
        <w:jc w:val="both"/>
      </w:pPr>
    </w:p>
    <w:p w:rsidR="002B2B7A" w:rsidRPr="002B2B7A" w:rsidRDefault="004914B3" w:rsidP="002B2B7A">
      <w:pPr>
        <w:numPr>
          <w:ilvl w:val="0"/>
          <w:numId w:val="10"/>
        </w:numPr>
        <w:jc w:val="both"/>
        <w:rPr>
          <w:i/>
        </w:rPr>
      </w:pPr>
      <w:r>
        <w:rPr>
          <w:b/>
        </w:rPr>
        <w:t>Стратешки</w:t>
      </w:r>
      <w:r w:rsidR="002B2B7A" w:rsidRPr="002B2B7A">
        <w:rPr>
          <w:b/>
        </w:rPr>
        <w:t xml:space="preserve"> </w:t>
      </w:r>
      <w:r>
        <w:rPr>
          <w:b/>
        </w:rPr>
        <w:t>правац</w:t>
      </w:r>
      <w:r w:rsidR="002B2B7A" w:rsidRPr="002B2B7A">
        <w:rPr>
          <w:b/>
        </w:rPr>
        <w:t>:</w:t>
      </w:r>
      <w:r w:rsidR="002B2B7A" w:rsidRPr="002B2B7A">
        <w:t xml:space="preserve"> </w:t>
      </w:r>
      <w:r>
        <w:rPr>
          <w:i/>
        </w:rPr>
        <w:t>Усмјеравање</w:t>
      </w:r>
      <w:r w:rsidR="002B2B7A" w:rsidRPr="002B2B7A">
        <w:rPr>
          <w:i/>
        </w:rPr>
        <w:t xml:space="preserve"> </w:t>
      </w:r>
      <w:r>
        <w:rPr>
          <w:i/>
        </w:rPr>
        <w:t>едукативних</w:t>
      </w:r>
      <w:r w:rsidR="002B2B7A" w:rsidRPr="002B2B7A">
        <w:rPr>
          <w:i/>
        </w:rPr>
        <w:t xml:space="preserve"> </w:t>
      </w:r>
      <w:r>
        <w:rPr>
          <w:i/>
        </w:rPr>
        <w:t>програма</w:t>
      </w:r>
      <w:r w:rsidR="002B2B7A" w:rsidRPr="002B2B7A">
        <w:rPr>
          <w:i/>
        </w:rPr>
        <w:t xml:space="preserve"> </w:t>
      </w:r>
      <w:r>
        <w:rPr>
          <w:i/>
        </w:rPr>
        <w:t>НВО</w:t>
      </w:r>
      <w:r w:rsidR="002B2B7A" w:rsidRPr="002B2B7A">
        <w:rPr>
          <w:i/>
        </w:rPr>
        <w:t xml:space="preserve"> </w:t>
      </w:r>
      <w:r>
        <w:rPr>
          <w:i/>
        </w:rPr>
        <w:t>сектора</w:t>
      </w:r>
      <w:r w:rsidR="002B2B7A" w:rsidRPr="002B2B7A">
        <w:rPr>
          <w:i/>
        </w:rPr>
        <w:t xml:space="preserve"> </w:t>
      </w:r>
      <w:r>
        <w:rPr>
          <w:i/>
        </w:rPr>
        <w:t>на</w:t>
      </w:r>
      <w:r w:rsidR="002B2B7A" w:rsidRPr="002B2B7A">
        <w:rPr>
          <w:i/>
        </w:rPr>
        <w:t xml:space="preserve"> </w:t>
      </w:r>
      <w:r>
        <w:rPr>
          <w:i/>
        </w:rPr>
        <w:t>доминирајуће</w:t>
      </w:r>
      <w:r w:rsidR="002B2B7A" w:rsidRPr="002B2B7A">
        <w:rPr>
          <w:i/>
        </w:rPr>
        <w:t xml:space="preserve"> </w:t>
      </w:r>
      <w:r>
        <w:rPr>
          <w:i/>
        </w:rPr>
        <w:t>здравствене</w:t>
      </w:r>
      <w:r w:rsidR="002B2B7A" w:rsidRPr="002B2B7A">
        <w:rPr>
          <w:i/>
        </w:rPr>
        <w:t xml:space="preserve"> </w:t>
      </w:r>
      <w:r>
        <w:rPr>
          <w:i/>
        </w:rPr>
        <w:t>проблеме</w:t>
      </w:r>
      <w:r w:rsidR="002B2B7A" w:rsidRPr="002B2B7A">
        <w:rPr>
          <w:i/>
        </w:rPr>
        <w:t xml:space="preserve"> </w:t>
      </w:r>
      <w:r>
        <w:rPr>
          <w:i/>
        </w:rPr>
        <w:t>младих</w:t>
      </w:r>
    </w:p>
    <w:p w:rsidR="002B2B7A" w:rsidRDefault="004914B3" w:rsidP="002B2B7A">
      <w:pPr>
        <w:ind w:left="709"/>
        <w:jc w:val="both"/>
      </w:pPr>
      <w:r>
        <w:rPr>
          <w:u w:val="single"/>
        </w:rPr>
        <w:t>Стратешки</w:t>
      </w:r>
      <w:r w:rsidR="002B2B7A" w:rsidRPr="002B2B7A">
        <w:rPr>
          <w:u w:val="single"/>
        </w:rPr>
        <w:t xml:space="preserve"> </w:t>
      </w:r>
      <w:r>
        <w:rPr>
          <w:u w:val="single"/>
        </w:rPr>
        <w:t>циљ</w:t>
      </w:r>
      <w:r w:rsidR="002B2B7A" w:rsidRPr="002B2B7A">
        <w:rPr>
          <w:u w:val="single"/>
        </w:rPr>
        <w:t xml:space="preserve"> 2.1.</w:t>
      </w:r>
      <w:r w:rsidR="002B2B7A" w:rsidRPr="002B2B7A">
        <w:t xml:space="preserve"> : </w:t>
      </w:r>
      <w:r>
        <w:t>Преусмјеравање</w:t>
      </w:r>
      <w:r w:rsidR="002B2B7A" w:rsidRPr="002B2B7A">
        <w:t xml:space="preserve"> </w:t>
      </w:r>
      <w:r>
        <w:t>програма</w:t>
      </w:r>
      <w:r w:rsidR="002B2B7A" w:rsidRPr="002B2B7A">
        <w:t xml:space="preserve"> </w:t>
      </w:r>
      <w:r>
        <w:t>са</w:t>
      </w:r>
      <w:r w:rsidR="002B2B7A" w:rsidRPr="002B2B7A">
        <w:t xml:space="preserve"> </w:t>
      </w:r>
      <w:r>
        <w:t>превенције</w:t>
      </w:r>
      <w:r w:rsidR="002B2B7A" w:rsidRPr="002B2B7A">
        <w:t xml:space="preserve"> </w:t>
      </w:r>
      <w:r>
        <w:t>тешких</w:t>
      </w:r>
      <w:r w:rsidR="002B2B7A" w:rsidRPr="002B2B7A">
        <w:t xml:space="preserve"> </w:t>
      </w:r>
      <w:r>
        <w:t>дрога</w:t>
      </w:r>
      <w:r w:rsidR="002B2B7A" w:rsidRPr="002B2B7A">
        <w:t xml:space="preserve"> </w:t>
      </w:r>
      <w:r>
        <w:t>на</w:t>
      </w:r>
      <w:r w:rsidR="002B2B7A" w:rsidRPr="002B2B7A">
        <w:t xml:space="preserve"> </w:t>
      </w:r>
      <w:r>
        <w:t>доминирајуће</w:t>
      </w:r>
      <w:r w:rsidR="002B2B7A" w:rsidRPr="002B2B7A">
        <w:t xml:space="preserve"> </w:t>
      </w:r>
      <w:r>
        <w:t>облике</w:t>
      </w:r>
      <w:r w:rsidR="002B2B7A" w:rsidRPr="002B2B7A">
        <w:t xml:space="preserve"> </w:t>
      </w:r>
      <w:r>
        <w:t>токсикоманије</w:t>
      </w:r>
      <w:r w:rsidR="002B2B7A" w:rsidRPr="002B2B7A">
        <w:t xml:space="preserve"> (</w:t>
      </w:r>
      <w:r>
        <w:t>алкохолизам</w:t>
      </w:r>
      <w:r w:rsidR="002B2B7A" w:rsidRPr="002B2B7A">
        <w:t xml:space="preserve">, </w:t>
      </w:r>
      <w:r>
        <w:t>лаке</w:t>
      </w:r>
      <w:r w:rsidR="002B2B7A" w:rsidRPr="002B2B7A">
        <w:t xml:space="preserve"> </w:t>
      </w:r>
      <w:r>
        <w:t>дроге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пушење</w:t>
      </w:r>
      <w:r w:rsidR="002B2B7A" w:rsidRPr="002B2B7A">
        <w:t xml:space="preserve">) </w:t>
      </w:r>
      <w:r>
        <w:t>и</w:t>
      </w:r>
      <w:r w:rsidR="002B2B7A" w:rsidRPr="002B2B7A">
        <w:t xml:space="preserve"> </w:t>
      </w:r>
      <w:r>
        <w:t>превенције</w:t>
      </w:r>
      <w:r w:rsidR="002B2B7A" w:rsidRPr="002B2B7A">
        <w:t xml:space="preserve"> </w:t>
      </w:r>
      <w:r>
        <w:t>АИДС</w:t>
      </w:r>
      <w:r w:rsidR="002B2B7A" w:rsidRPr="002B2B7A">
        <w:t>-</w:t>
      </w:r>
      <w:r>
        <w:t>а</w:t>
      </w:r>
      <w:r w:rsidR="002B2B7A" w:rsidRPr="002B2B7A">
        <w:t xml:space="preserve"> </w:t>
      </w:r>
      <w:r>
        <w:t>на</w:t>
      </w:r>
      <w:r w:rsidR="002B2B7A" w:rsidRPr="002B2B7A">
        <w:t xml:space="preserve"> </w:t>
      </w:r>
      <w:r>
        <w:t>превенцију</w:t>
      </w:r>
      <w:r w:rsidR="002B2B7A" w:rsidRPr="002B2B7A">
        <w:t xml:space="preserve"> </w:t>
      </w:r>
      <w:r>
        <w:t>нежељених</w:t>
      </w:r>
      <w:r w:rsidR="002B2B7A" w:rsidRPr="002B2B7A">
        <w:t xml:space="preserve"> </w:t>
      </w:r>
      <w:r>
        <w:t>трудноћа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смањење</w:t>
      </w:r>
      <w:r w:rsidR="002B2B7A" w:rsidRPr="002B2B7A">
        <w:t xml:space="preserve"> </w:t>
      </w:r>
      <w:r>
        <w:t>броја</w:t>
      </w:r>
      <w:r w:rsidR="002B2B7A" w:rsidRPr="002B2B7A">
        <w:t xml:space="preserve"> </w:t>
      </w:r>
      <w:r>
        <w:t>абортуса</w:t>
      </w:r>
    </w:p>
    <w:p w:rsidR="00AD1B0E" w:rsidRPr="002B2B7A" w:rsidRDefault="00AD1B0E" w:rsidP="002B2B7A">
      <w:pPr>
        <w:ind w:left="709"/>
        <w:jc w:val="both"/>
      </w:pPr>
    </w:p>
    <w:p w:rsidR="002B2B7A" w:rsidRPr="002B2B7A" w:rsidRDefault="004914B3" w:rsidP="002B2B7A">
      <w:pPr>
        <w:numPr>
          <w:ilvl w:val="0"/>
          <w:numId w:val="10"/>
        </w:numPr>
        <w:jc w:val="both"/>
      </w:pPr>
      <w:r>
        <w:rPr>
          <w:b/>
        </w:rPr>
        <w:t>Стратешки</w:t>
      </w:r>
      <w:r w:rsidR="002B2B7A" w:rsidRPr="002B2B7A">
        <w:rPr>
          <w:b/>
        </w:rPr>
        <w:t xml:space="preserve"> </w:t>
      </w:r>
      <w:r>
        <w:rPr>
          <w:b/>
        </w:rPr>
        <w:t>правац</w:t>
      </w:r>
      <w:r w:rsidR="002B2B7A" w:rsidRPr="002B2B7A">
        <w:rPr>
          <w:b/>
        </w:rPr>
        <w:t>:</w:t>
      </w:r>
      <w:r w:rsidR="002B2B7A" w:rsidRPr="002B2B7A">
        <w:t xml:space="preserve"> </w:t>
      </w:r>
      <w:r>
        <w:rPr>
          <w:i/>
        </w:rPr>
        <w:t>Подизање</w:t>
      </w:r>
      <w:r w:rsidR="002B2B7A" w:rsidRPr="002B2B7A">
        <w:rPr>
          <w:i/>
        </w:rPr>
        <w:t xml:space="preserve"> </w:t>
      </w:r>
      <w:r>
        <w:rPr>
          <w:i/>
        </w:rPr>
        <w:t>ефикасности</w:t>
      </w:r>
      <w:r w:rsidR="002B2B7A" w:rsidRPr="002B2B7A">
        <w:rPr>
          <w:i/>
        </w:rPr>
        <w:t xml:space="preserve"> </w:t>
      </w:r>
      <w:r>
        <w:rPr>
          <w:i/>
        </w:rPr>
        <w:t>и</w:t>
      </w:r>
      <w:r w:rsidR="002B2B7A" w:rsidRPr="002B2B7A">
        <w:rPr>
          <w:i/>
        </w:rPr>
        <w:t xml:space="preserve"> </w:t>
      </w:r>
      <w:r>
        <w:rPr>
          <w:i/>
        </w:rPr>
        <w:t>квалитета</w:t>
      </w:r>
      <w:r w:rsidR="002B2B7A" w:rsidRPr="002B2B7A">
        <w:rPr>
          <w:i/>
        </w:rPr>
        <w:t xml:space="preserve"> </w:t>
      </w:r>
      <w:r>
        <w:rPr>
          <w:i/>
        </w:rPr>
        <w:t>здравствене</w:t>
      </w:r>
      <w:r w:rsidR="002B2B7A" w:rsidRPr="002B2B7A">
        <w:rPr>
          <w:i/>
        </w:rPr>
        <w:t xml:space="preserve"> </w:t>
      </w:r>
      <w:r>
        <w:rPr>
          <w:i/>
        </w:rPr>
        <w:t>заштите</w:t>
      </w:r>
    </w:p>
    <w:p w:rsidR="002B2B7A" w:rsidRPr="002B2B7A" w:rsidRDefault="004914B3" w:rsidP="002B2B7A">
      <w:pPr>
        <w:ind w:left="360" w:firstLine="349"/>
        <w:jc w:val="both"/>
      </w:pPr>
      <w:r>
        <w:rPr>
          <w:u w:val="single"/>
        </w:rPr>
        <w:t>Стратешки</w:t>
      </w:r>
      <w:r w:rsidR="002B2B7A" w:rsidRPr="002B2B7A">
        <w:rPr>
          <w:u w:val="single"/>
        </w:rPr>
        <w:t xml:space="preserve"> </w:t>
      </w:r>
      <w:r>
        <w:rPr>
          <w:u w:val="single"/>
        </w:rPr>
        <w:t>циљ</w:t>
      </w:r>
      <w:r w:rsidR="002B2B7A" w:rsidRPr="002B2B7A">
        <w:rPr>
          <w:u w:val="single"/>
        </w:rPr>
        <w:t xml:space="preserve"> 3.1.</w:t>
      </w:r>
      <w:r w:rsidR="002B2B7A" w:rsidRPr="002B2B7A">
        <w:t xml:space="preserve"> : </w:t>
      </w:r>
      <w:r>
        <w:t>Институционално</w:t>
      </w:r>
      <w:r w:rsidR="002B2B7A" w:rsidRPr="002B2B7A">
        <w:t xml:space="preserve"> </w:t>
      </w:r>
      <w:r>
        <w:t>унапређење</w:t>
      </w:r>
      <w:r w:rsidR="002B2B7A" w:rsidRPr="002B2B7A">
        <w:t xml:space="preserve"> </w:t>
      </w:r>
      <w:r>
        <w:t>здравствене</w:t>
      </w:r>
      <w:r w:rsidR="002B2B7A" w:rsidRPr="002B2B7A">
        <w:t xml:space="preserve"> </w:t>
      </w:r>
      <w:r>
        <w:t>заштите</w:t>
      </w:r>
      <w:r w:rsidR="002B2B7A" w:rsidRPr="002B2B7A">
        <w:t xml:space="preserve"> </w:t>
      </w:r>
      <w:r>
        <w:t>младих</w:t>
      </w:r>
    </w:p>
    <w:p w:rsidR="00A00B9B" w:rsidRDefault="004914B3" w:rsidP="002B2B7A">
      <w:pPr>
        <w:ind w:left="709"/>
        <w:jc w:val="both"/>
      </w:pPr>
      <w:r>
        <w:rPr>
          <w:u w:val="single"/>
        </w:rPr>
        <w:t>Стратешки</w:t>
      </w:r>
      <w:r w:rsidR="002B2B7A" w:rsidRPr="002B2B7A">
        <w:rPr>
          <w:u w:val="single"/>
        </w:rPr>
        <w:t xml:space="preserve"> </w:t>
      </w:r>
      <w:r>
        <w:rPr>
          <w:u w:val="single"/>
        </w:rPr>
        <w:t>циљ</w:t>
      </w:r>
      <w:r w:rsidR="002B2B7A" w:rsidRPr="002B2B7A">
        <w:rPr>
          <w:u w:val="single"/>
        </w:rPr>
        <w:t xml:space="preserve"> 3.2</w:t>
      </w:r>
      <w:r w:rsidR="002B2B7A" w:rsidRPr="002B2B7A">
        <w:t xml:space="preserve">. : </w:t>
      </w:r>
      <w:r>
        <w:t>Побољшање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контрола</w:t>
      </w:r>
      <w:r w:rsidR="002B2B7A" w:rsidRPr="002B2B7A">
        <w:t xml:space="preserve"> </w:t>
      </w:r>
      <w:r>
        <w:t>здравља</w:t>
      </w:r>
      <w:r w:rsidR="002B2B7A" w:rsidRPr="002B2B7A">
        <w:t xml:space="preserve"> </w:t>
      </w:r>
      <w:r>
        <w:t>младих</w:t>
      </w:r>
      <w:r w:rsidR="002B2B7A" w:rsidRPr="002B2B7A">
        <w:t xml:space="preserve"> </w:t>
      </w:r>
      <w:r>
        <w:t>школског</w:t>
      </w:r>
      <w:r w:rsidR="002B2B7A" w:rsidRPr="002B2B7A">
        <w:t xml:space="preserve"> </w:t>
      </w:r>
      <w:r>
        <w:t>узраста</w:t>
      </w:r>
      <w:r w:rsidR="002B2B7A" w:rsidRPr="002B2B7A">
        <w:t xml:space="preserve"> </w:t>
      </w:r>
      <w:r>
        <w:t>и</w:t>
      </w:r>
      <w:r w:rsidR="002B2B7A" w:rsidRPr="002B2B7A">
        <w:t xml:space="preserve"> </w:t>
      </w:r>
      <w:r>
        <w:t>побољшање</w:t>
      </w:r>
      <w:r w:rsidR="002B2B7A" w:rsidRPr="002B2B7A">
        <w:t xml:space="preserve"> </w:t>
      </w:r>
      <w:r>
        <w:t>хигијенско</w:t>
      </w:r>
      <w:r w:rsidR="002B2B7A" w:rsidRPr="002B2B7A">
        <w:t>-</w:t>
      </w:r>
      <w:r>
        <w:t>санитарних</w:t>
      </w:r>
      <w:r w:rsidR="002B2B7A" w:rsidRPr="002B2B7A">
        <w:t xml:space="preserve"> </w:t>
      </w:r>
      <w:r>
        <w:t>услова</w:t>
      </w:r>
      <w:r w:rsidR="002B2B7A" w:rsidRPr="002B2B7A">
        <w:t xml:space="preserve"> </w:t>
      </w:r>
      <w:r>
        <w:t>образовних</w:t>
      </w:r>
      <w:r w:rsidR="002B2B7A" w:rsidRPr="002B2B7A">
        <w:t xml:space="preserve"> </w:t>
      </w:r>
      <w:r>
        <w:t>институција</w:t>
      </w:r>
    </w:p>
    <w:p w:rsidR="00D822E6" w:rsidRDefault="00D822E6" w:rsidP="002B2B7A">
      <w:pPr>
        <w:ind w:left="709"/>
        <w:jc w:val="both"/>
        <w:rPr>
          <w:lang w:val="hr-HR"/>
        </w:rPr>
      </w:pPr>
    </w:p>
    <w:p w:rsidR="00D822E6" w:rsidRDefault="00D822E6" w:rsidP="00D822E6">
      <w:pPr>
        <w:ind w:left="1260" w:hanging="126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8B1674" w:rsidRDefault="008B1674" w:rsidP="00D822E6">
      <w:pPr>
        <w:ind w:left="1260" w:hanging="126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8B1674" w:rsidRDefault="008B1674" w:rsidP="00D822E6">
      <w:pPr>
        <w:ind w:left="1260" w:hanging="126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F03DA9" w:rsidRDefault="00F03DA9" w:rsidP="006A2E6E">
      <w:pPr>
        <w:ind w:left="1260" w:hanging="1260"/>
        <w:jc w:val="center"/>
        <w:rPr>
          <w:b/>
          <w:color w:val="000000"/>
          <w:sz w:val="32"/>
          <w:szCs w:val="32"/>
          <w:lang w:val="sr-Cyrl-BA"/>
        </w:rPr>
      </w:pPr>
    </w:p>
    <w:p w:rsidR="00F03DA9" w:rsidRDefault="00F03DA9" w:rsidP="006A2E6E">
      <w:pPr>
        <w:ind w:left="1260" w:hanging="1260"/>
        <w:jc w:val="center"/>
        <w:rPr>
          <w:b/>
          <w:color w:val="000000"/>
          <w:sz w:val="32"/>
          <w:szCs w:val="32"/>
          <w:lang w:val="sr-Cyrl-BA"/>
        </w:rPr>
      </w:pPr>
    </w:p>
    <w:p w:rsidR="00D822E6" w:rsidRPr="00D822E6" w:rsidRDefault="004914B3" w:rsidP="006A2E6E">
      <w:pPr>
        <w:ind w:left="1260" w:hanging="12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ОБРАЗОВАЊЕ</w:t>
      </w:r>
      <w:r w:rsidR="00D822E6" w:rsidRPr="00D822E6">
        <w:rPr>
          <w:b/>
          <w:color w:val="000000"/>
          <w:sz w:val="32"/>
          <w:szCs w:val="32"/>
        </w:rPr>
        <w:t>,</w:t>
      </w:r>
      <w:r w:rsidR="00D822E6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ИНФОРМИСАЊЕ</w:t>
      </w:r>
    </w:p>
    <w:p w:rsidR="00D822E6" w:rsidRPr="00D822E6" w:rsidRDefault="00D822E6" w:rsidP="00D822E6">
      <w:pPr>
        <w:rPr>
          <w:b/>
          <w:color w:val="000000"/>
          <w:sz w:val="20"/>
          <w:szCs w:val="20"/>
        </w:rPr>
      </w:pPr>
    </w:p>
    <w:p w:rsidR="00D822E6" w:rsidRDefault="00D822E6" w:rsidP="00D822E6">
      <w:pPr>
        <w:rPr>
          <w:b/>
          <w:color w:val="000000"/>
          <w:sz w:val="20"/>
          <w:szCs w:val="20"/>
        </w:rPr>
      </w:pPr>
    </w:p>
    <w:p w:rsidR="003F302D" w:rsidRDefault="003F302D" w:rsidP="00D822E6">
      <w:pPr>
        <w:rPr>
          <w:b/>
          <w:color w:val="000000"/>
          <w:sz w:val="20"/>
          <w:szCs w:val="20"/>
        </w:rPr>
      </w:pPr>
    </w:p>
    <w:p w:rsidR="006A2E6E" w:rsidRPr="006A2E6E" w:rsidRDefault="004914B3" w:rsidP="006A2E6E">
      <w:pPr>
        <w:autoSpaceDE w:val="0"/>
        <w:autoSpaceDN w:val="0"/>
        <w:adjustRightInd w:val="0"/>
        <w:rPr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Образовна</w:t>
      </w:r>
      <w:r w:rsidR="006A2E6E" w:rsidRPr="006A2E6E">
        <w:rPr>
          <w:b/>
          <w:color w:val="000000"/>
          <w:sz w:val="28"/>
          <w:szCs w:val="28"/>
          <w:lang w:val="pl-PL"/>
        </w:rPr>
        <w:t xml:space="preserve"> </w:t>
      </w:r>
      <w:r>
        <w:rPr>
          <w:b/>
          <w:color w:val="000000"/>
          <w:sz w:val="28"/>
          <w:szCs w:val="28"/>
          <w:lang w:val="pl-PL"/>
        </w:rPr>
        <w:t>политика</w:t>
      </w:r>
      <w:r w:rsidR="006A2E6E" w:rsidRPr="006A2E6E">
        <w:rPr>
          <w:b/>
          <w:color w:val="000000"/>
          <w:sz w:val="28"/>
          <w:szCs w:val="28"/>
          <w:lang w:val="pl-PL"/>
        </w:rPr>
        <w:t xml:space="preserve"> </w:t>
      </w:r>
      <w:r>
        <w:rPr>
          <w:b/>
          <w:color w:val="000000"/>
          <w:sz w:val="28"/>
          <w:szCs w:val="28"/>
          <w:lang w:val="pl-PL"/>
        </w:rPr>
        <w:t>за</w:t>
      </w:r>
      <w:r w:rsidR="006A2E6E" w:rsidRPr="006A2E6E">
        <w:rPr>
          <w:b/>
          <w:color w:val="000000"/>
          <w:sz w:val="28"/>
          <w:szCs w:val="28"/>
          <w:lang w:val="pl-PL"/>
        </w:rPr>
        <w:t xml:space="preserve"> </w:t>
      </w:r>
      <w:r>
        <w:rPr>
          <w:b/>
          <w:color w:val="000000"/>
          <w:sz w:val="28"/>
          <w:szCs w:val="28"/>
          <w:lang w:val="pl-PL"/>
        </w:rPr>
        <w:t>младе</w:t>
      </w:r>
    </w:p>
    <w:p w:rsidR="003F302D" w:rsidRPr="00D822E6" w:rsidRDefault="003F302D" w:rsidP="00D822E6">
      <w:pPr>
        <w:rPr>
          <w:b/>
          <w:color w:val="000000"/>
          <w:sz w:val="20"/>
          <w:szCs w:val="20"/>
        </w:rPr>
      </w:pPr>
    </w:p>
    <w:p w:rsidR="00D822E6" w:rsidRPr="003F302D" w:rsidRDefault="00D822E6" w:rsidP="00D822E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D822E6" w:rsidRPr="003F302D" w:rsidRDefault="00D822E6" w:rsidP="00D822E6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3F302D" w:rsidRDefault="004914B3" w:rsidP="00D822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Образовање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представља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један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од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кључних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фактора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личног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друштвеног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прогреса</w:t>
      </w:r>
      <w:r w:rsidR="00D822E6" w:rsidRPr="003F302D">
        <w:rPr>
          <w:color w:val="000000"/>
        </w:rPr>
        <w:t xml:space="preserve">. </w:t>
      </w:r>
      <w:r>
        <w:rPr>
          <w:color w:val="000000"/>
        </w:rPr>
        <w:t>Према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подацима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које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предочио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УНИЦЕФ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предшколским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установама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обухваћено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само</w:t>
      </w:r>
      <w:r w:rsidR="00D822E6" w:rsidRPr="003F302D">
        <w:rPr>
          <w:color w:val="000000"/>
        </w:rPr>
        <w:t xml:space="preserve"> 5,8% </w:t>
      </w:r>
      <w:r>
        <w:rPr>
          <w:color w:val="000000"/>
        </w:rPr>
        <w:t>дјечака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односно</w:t>
      </w:r>
      <w:r w:rsidR="00D822E6" w:rsidRPr="003F302D">
        <w:rPr>
          <w:color w:val="000000"/>
        </w:rPr>
        <w:t xml:space="preserve"> 5,9% </w:t>
      </w:r>
      <w:r>
        <w:rPr>
          <w:color w:val="000000"/>
        </w:rPr>
        <w:t>дјевојчица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пет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година</w:t>
      </w:r>
      <w:r w:rsidR="00D822E6" w:rsidRPr="003F302D">
        <w:rPr>
          <w:color w:val="000000"/>
        </w:rPr>
        <w:t xml:space="preserve">. </w:t>
      </w:r>
      <w:r>
        <w:rPr>
          <w:color w:val="000000"/>
        </w:rPr>
        <w:t>Обухваћеност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дјеце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основним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школовањем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око</w:t>
      </w:r>
      <w:r w:rsidR="00D822E6" w:rsidRPr="003F302D">
        <w:rPr>
          <w:color w:val="000000"/>
        </w:rPr>
        <w:t xml:space="preserve"> 95%. </w:t>
      </w:r>
      <w:r>
        <w:rPr>
          <w:color w:val="000000"/>
        </w:rPr>
        <w:t>Провјерена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писменост</w:t>
      </w:r>
      <w:r w:rsidR="00AD1B0E">
        <w:rPr>
          <w:color w:val="000000"/>
        </w:rPr>
        <w:t xml:space="preserve"> </w:t>
      </w:r>
      <w:r>
        <w:rPr>
          <w:color w:val="000000"/>
        </w:rPr>
        <w:t>жена</w:t>
      </w:r>
      <w:r w:rsidR="00AD1B0E">
        <w:rPr>
          <w:color w:val="000000"/>
        </w:rPr>
        <w:t xml:space="preserve"> </w:t>
      </w:r>
      <w:r>
        <w:rPr>
          <w:color w:val="000000"/>
        </w:rPr>
        <w:t>је</w:t>
      </w:r>
      <w:r w:rsidR="00AD1B0E">
        <w:rPr>
          <w:color w:val="000000"/>
        </w:rPr>
        <w:t xml:space="preserve"> 91%, </w:t>
      </w:r>
      <w:r>
        <w:rPr>
          <w:color w:val="000000"/>
        </w:rPr>
        <w:t>а</w:t>
      </w:r>
      <w:r w:rsidR="00AD1B0E">
        <w:rPr>
          <w:color w:val="000000"/>
        </w:rPr>
        <w:t xml:space="preserve"> </w:t>
      </w:r>
      <w:r>
        <w:rPr>
          <w:color w:val="000000"/>
        </w:rPr>
        <w:t>мушкараца</w:t>
      </w:r>
      <w:r w:rsidR="00AD1B0E">
        <w:rPr>
          <w:color w:val="000000"/>
        </w:rPr>
        <w:t xml:space="preserve"> 98% </w:t>
      </w:r>
      <w:r>
        <w:rPr>
          <w:color w:val="000000"/>
        </w:rPr>
        <w:t>у</w:t>
      </w:r>
      <w:r w:rsidR="00AD1B0E">
        <w:rPr>
          <w:color w:val="000000"/>
        </w:rPr>
        <w:t xml:space="preserve"> </w:t>
      </w:r>
      <w:r>
        <w:rPr>
          <w:color w:val="000000"/>
        </w:rPr>
        <w:t>БиХ</w:t>
      </w:r>
      <w:r w:rsidR="00AD1B0E">
        <w:rPr>
          <w:color w:val="000000"/>
        </w:rPr>
        <w:t>.</w:t>
      </w:r>
    </w:p>
    <w:p w:rsidR="003F302D" w:rsidRDefault="003F302D" w:rsidP="003F302D">
      <w:pPr>
        <w:autoSpaceDE w:val="0"/>
        <w:autoSpaceDN w:val="0"/>
        <w:adjustRightInd w:val="0"/>
        <w:jc w:val="both"/>
        <w:rPr>
          <w:color w:val="000000"/>
        </w:rPr>
      </w:pPr>
    </w:p>
    <w:p w:rsidR="00D822E6" w:rsidRPr="003F302D" w:rsidRDefault="004914B3" w:rsidP="003F30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Забрињавајуће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то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што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све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мањи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проценат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уписа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младих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факултете</w:t>
      </w:r>
      <w:r w:rsidR="00D822E6" w:rsidRPr="003F302D">
        <w:rPr>
          <w:color w:val="000000"/>
        </w:rPr>
        <w:t xml:space="preserve">. </w:t>
      </w:r>
      <w:r>
        <w:rPr>
          <w:color w:val="000000"/>
        </w:rPr>
        <w:t>Факултетску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диплому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стекло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тек</w:t>
      </w:r>
      <w:r w:rsidR="00D822E6" w:rsidRPr="003F302D">
        <w:rPr>
          <w:color w:val="000000"/>
        </w:rPr>
        <w:t xml:space="preserve"> 0,6% </w:t>
      </w:r>
      <w:r>
        <w:rPr>
          <w:color w:val="000000"/>
        </w:rPr>
        <w:t>младих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до</w:t>
      </w:r>
      <w:r w:rsidR="00D822E6" w:rsidRPr="003F302D">
        <w:rPr>
          <w:color w:val="000000"/>
        </w:rPr>
        <w:t xml:space="preserve"> 25 </w:t>
      </w:r>
      <w:r>
        <w:rPr>
          <w:color w:val="000000"/>
        </w:rPr>
        <w:t>година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вишу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школу</w:t>
      </w:r>
      <w:r w:rsidR="00D822E6" w:rsidRPr="003F302D">
        <w:rPr>
          <w:color w:val="000000"/>
        </w:rPr>
        <w:t xml:space="preserve"> 1,9%. </w:t>
      </w:r>
      <w:r>
        <w:rPr>
          <w:color w:val="000000"/>
        </w:rPr>
        <w:t>Школска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спрема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родитеља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показује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мајке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имају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нижи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ниво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образовања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од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очева</w:t>
      </w:r>
      <w:r w:rsidR="00D822E6" w:rsidRPr="003F302D">
        <w:rPr>
          <w:color w:val="000000"/>
        </w:rPr>
        <w:t xml:space="preserve">. </w:t>
      </w:r>
      <w:r>
        <w:rPr>
          <w:color w:val="000000"/>
        </w:rPr>
        <w:t>Оно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што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данас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карактерише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школе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факултете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јесте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застарјелост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конзервативност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неподстицање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креативног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мишљења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непостојање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активног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процеса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усавршавања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наставног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особља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лоше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стање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школских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објеката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низак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ниво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плата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предавача</w:t>
      </w:r>
      <w:r w:rsidR="00D822E6" w:rsidRPr="003F302D">
        <w:rPr>
          <w:color w:val="000000"/>
        </w:rPr>
        <w:t>...(</w:t>
      </w:r>
      <w:r>
        <w:rPr>
          <w:color w:val="000000"/>
        </w:rPr>
        <w:t>истраживање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УНИЦЕФ</w:t>
      </w:r>
      <w:r w:rsidR="00D822E6" w:rsidRPr="003F302D">
        <w:rPr>
          <w:color w:val="000000"/>
        </w:rPr>
        <w:t>).</w:t>
      </w:r>
    </w:p>
    <w:p w:rsidR="00D822E6" w:rsidRPr="003F302D" w:rsidRDefault="00D822E6" w:rsidP="00D822E6">
      <w:pPr>
        <w:autoSpaceDE w:val="0"/>
        <w:autoSpaceDN w:val="0"/>
        <w:adjustRightInd w:val="0"/>
        <w:jc w:val="both"/>
        <w:rPr>
          <w:color w:val="000000"/>
        </w:rPr>
      </w:pPr>
    </w:p>
    <w:p w:rsidR="00D822E6" w:rsidRPr="003F302D" w:rsidRDefault="004914B3" w:rsidP="00D822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="00AD1B0E">
        <w:rPr>
          <w:color w:val="000000"/>
        </w:rPr>
        <w:t xml:space="preserve"> </w:t>
      </w:r>
      <w:r>
        <w:rPr>
          <w:color w:val="000000"/>
        </w:rPr>
        <w:t>Фочи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средњу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школу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похађа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око</w:t>
      </w:r>
      <w:r w:rsidR="00D822E6" w:rsidRPr="003F302D">
        <w:rPr>
          <w:color w:val="000000"/>
        </w:rPr>
        <w:t xml:space="preserve"> 600 </w:t>
      </w:r>
      <w:r>
        <w:rPr>
          <w:color w:val="000000"/>
        </w:rPr>
        <w:t>ученика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студира</w:t>
      </w:r>
      <w:r w:rsidR="00D822E6" w:rsidRPr="003F302D">
        <w:rPr>
          <w:color w:val="000000"/>
        </w:rPr>
        <w:t xml:space="preserve">  </w:t>
      </w:r>
      <w:r>
        <w:rPr>
          <w:color w:val="000000"/>
        </w:rPr>
        <w:t>преко</w:t>
      </w:r>
      <w:r w:rsidR="00D822E6" w:rsidRPr="003F302D">
        <w:rPr>
          <w:color w:val="000000"/>
        </w:rPr>
        <w:t xml:space="preserve"> 300 </w:t>
      </w:r>
      <w:r>
        <w:rPr>
          <w:color w:val="000000"/>
        </w:rPr>
        <w:t>студената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из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наше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општине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од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којих</w:t>
      </w:r>
      <w:r w:rsidR="00D822E6" w:rsidRPr="003F302D">
        <w:rPr>
          <w:color w:val="000000"/>
        </w:rPr>
        <w:t xml:space="preserve"> 1</w:t>
      </w:r>
      <w:r w:rsidR="00AD1B0E">
        <w:rPr>
          <w:color w:val="000000"/>
        </w:rPr>
        <w:t xml:space="preserve">70 </w:t>
      </w:r>
      <w:r>
        <w:rPr>
          <w:color w:val="000000"/>
        </w:rPr>
        <w:t>прима</w:t>
      </w:r>
      <w:r w:rsidR="00AD1B0E">
        <w:rPr>
          <w:color w:val="000000"/>
        </w:rPr>
        <w:t xml:space="preserve"> </w:t>
      </w:r>
      <w:r>
        <w:rPr>
          <w:color w:val="000000"/>
        </w:rPr>
        <w:t>општинске</w:t>
      </w:r>
      <w:r w:rsidR="00AD1B0E">
        <w:rPr>
          <w:color w:val="000000"/>
        </w:rPr>
        <w:t xml:space="preserve"> </w:t>
      </w:r>
      <w:r>
        <w:rPr>
          <w:color w:val="000000"/>
        </w:rPr>
        <w:t>стипендије</w:t>
      </w:r>
      <w:r w:rsidR="00AD1B0E">
        <w:rPr>
          <w:color w:val="000000"/>
        </w:rPr>
        <w:t xml:space="preserve"> ,</w:t>
      </w:r>
      <w:r>
        <w:rPr>
          <w:color w:val="000000"/>
        </w:rPr>
        <w:t>нешто</w:t>
      </w:r>
      <w:r w:rsidR="00AD1B0E">
        <w:rPr>
          <w:color w:val="000000"/>
        </w:rPr>
        <w:t xml:space="preserve"> </w:t>
      </w:r>
      <w:r>
        <w:rPr>
          <w:color w:val="000000"/>
        </w:rPr>
        <w:t>преко</w:t>
      </w:r>
      <w:r w:rsidR="00AD1B0E">
        <w:rPr>
          <w:color w:val="000000"/>
        </w:rPr>
        <w:t xml:space="preserve"> 20 </w:t>
      </w:r>
      <w:r>
        <w:rPr>
          <w:color w:val="000000"/>
        </w:rPr>
        <w:t>републичке</w:t>
      </w:r>
      <w:r w:rsidR="00AD1B0E">
        <w:rPr>
          <w:color w:val="000000"/>
        </w:rPr>
        <w:t xml:space="preserve"> </w:t>
      </w:r>
      <w:r>
        <w:rPr>
          <w:color w:val="000000"/>
        </w:rPr>
        <w:t>стипендије</w:t>
      </w:r>
      <w:r w:rsidR="00AD1B0E">
        <w:rPr>
          <w:color w:val="000000"/>
        </w:rPr>
        <w:t xml:space="preserve"> </w:t>
      </w:r>
      <w:r>
        <w:rPr>
          <w:color w:val="000000"/>
        </w:rPr>
        <w:t>док</w:t>
      </w:r>
      <w:r w:rsidR="00AD1B0E">
        <w:rPr>
          <w:color w:val="000000"/>
        </w:rPr>
        <w:t xml:space="preserve"> </w:t>
      </w:r>
      <w:r>
        <w:rPr>
          <w:color w:val="000000"/>
        </w:rPr>
        <w:t>неколико</w:t>
      </w:r>
      <w:r w:rsidR="008C0B37">
        <w:rPr>
          <w:color w:val="000000"/>
        </w:rPr>
        <w:t xml:space="preserve"> </w:t>
      </w:r>
      <w:r>
        <w:rPr>
          <w:color w:val="000000"/>
        </w:rPr>
        <w:t>студената</w:t>
      </w:r>
      <w:r w:rsidR="008C0B37">
        <w:rPr>
          <w:color w:val="000000"/>
        </w:rPr>
        <w:t xml:space="preserve"> </w:t>
      </w:r>
      <w:r>
        <w:rPr>
          <w:color w:val="000000"/>
        </w:rPr>
        <w:t>са</w:t>
      </w:r>
      <w:r w:rsidR="008C0B37">
        <w:rPr>
          <w:color w:val="000000"/>
        </w:rPr>
        <w:t xml:space="preserve"> </w:t>
      </w:r>
      <w:r>
        <w:rPr>
          <w:color w:val="000000"/>
        </w:rPr>
        <w:t>врхунским</w:t>
      </w:r>
      <w:r w:rsidR="008C0B37">
        <w:rPr>
          <w:color w:val="000000"/>
        </w:rPr>
        <w:t xml:space="preserve"> </w:t>
      </w:r>
      <w:r>
        <w:rPr>
          <w:color w:val="000000"/>
        </w:rPr>
        <w:t>резултатима</w:t>
      </w:r>
      <w:r w:rsidR="008C0B37">
        <w:rPr>
          <w:color w:val="000000"/>
        </w:rPr>
        <w:t xml:space="preserve"> </w:t>
      </w:r>
      <w:r>
        <w:rPr>
          <w:color w:val="000000"/>
        </w:rPr>
        <w:t>и</w:t>
      </w:r>
      <w:r w:rsidR="008C0B37">
        <w:rPr>
          <w:color w:val="000000"/>
        </w:rPr>
        <w:t xml:space="preserve"> </w:t>
      </w:r>
      <w:r>
        <w:rPr>
          <w:color w:val="000000"/>
        </w:rPr>
        <w:t>успјехом</w:t>
      </w:r>
      <w:r w:rsidR="008C0B37">
        <w:rPr>
          <w:color w:val="000000"/>
        </w:rPr>
        <w:t xml:space="preserve"> </w:t>
      </w:r>
      <w:r>
        <w:rPr>
          <w:color w:val="000000"/>
        </w:rPr>
        <w:t>прима</w:t>
      </w:r>
      <w:r w:rsidR="008C0B37">
        <w:rPr>
          <w:color w:val="000000"/>
        </w:rPr>
        <w:t xml:space="preserve"> „</w:t>
      </w:r>
      <w:r>
        <w:rPr>
          <w:color w:val="000000"/>
        </w:rPr>
        <w:t>Јелићеву</w:t>
      </w:r>
      <w:r w:rsidR="008C0B37">
        <w:rPr>
          <w:color w:val="000000"/>
        </w:rPr>
        <w:t xml:space="preserve">“ </w:t>
      </w:r>
      <w:r>
        <w:rPr>
          <w:color w:val="000000"/>
        </w:rPr>
        <w:t>стипендију</w:t>
      </w:r>
      <w:r w:rsidR="008C0B37">
        <w:rPr>
          <w:color w:val="000000"/>
        </w:rPr>
        <w:t>.</w:t>
      </w:r>
      <w:r w:rsidR="00D822E6" w:rsidRPr="003F302D">
        <w:rPr>
          <w:color w:val="000000"/>
        </w:rPr>
        <w:t xml:space="preserve"> </w:t>
      </w:r>
    </w:p>
    <w:p w:rsidR="00D822E6" w:rsidRDefault="004914B3" w:rsidP="00C57F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Поражавајући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податак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овај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број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константно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смањује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што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види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првом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плану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као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другим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срединама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сличног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броја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становника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јер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Фоча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студентски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центар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ком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два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факултета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уз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четири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студијска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програма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студира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око</w:t>
      </w:r>
      <w:r w:rsidR="00D822E6" w:rsidRPr="003F302D">
        <w:rPr>
          <w:color w:val="000000"/>
        </w:rPr>
        <w:t xml:space="preserve"> 2000 </w:t>
      </w:r>
      <w:r>
        <w:rPr>
          <w:color w:val="000000"/>
        </w:rPr>
        <w:t>студената</w:t>
      </w:r>
      <w:r w:rsidR="00D822E6" w:rsidRPr="003F302D">
        <w:rPr>
          <w:color w:val="000000"/>
        </w:rPr>
        <w:t xml:space="preserve">. </w:t>
      </w:r>
      <w:r>
        <w:rPr>
          <w:color w:val="000000"/>
        </w:rPr>
        <w:t>Град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пун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омладине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која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није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из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наше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општине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што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ствара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много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љепшу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позитивнију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слику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зивоту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наше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омладине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него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што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она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јесте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стварности</w:t>
      </w:r>
      <w:r w:rsidR="00D822E6" w:rsidRPr="003F302D">
        <w:rPr>
          <w:color w:val="000000"/>
        </w:rPr>
        <w:t>.</w:t>
      </w:r>
    </w:p>
    <w:p w:rsidR="003F302D" w:rsidRPr="003F302D" w:rsidRDefault="003F302D" w:rsidP="00C57FA3">
      <w:pPr>
        <w:autoSpaceDE w:val="0"/>
        <w:autoSpaceDN w:val="0"/>
        <w:adjustRightInd w:val="0"/>
        <w:jc w:val="both"/>
        <w:rPr>
          <w:color w:val="000000"/>
        </w:rPr>
      </w:pPr>
    </w:p>
    <w:p w:rsidR="00D822E6" w:rsidRPr="003F302D" w:rsidRDefault="004914B3" w:rsidP="00383CF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овом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документу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ћемо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осврнути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један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други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вид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образовања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који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велики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потенцијал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тек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маргинално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искориштен</w:t>
      </w:r>
      <w:r w:rsidR="00D822E6" w:rsidRPr="003F302D">
        <w:rPr>
          <w:color w:val="000000"/>
        </w:rPr>
        <w:t xml:space="preserve"> – </w:t>
      </w:r>
      <w:r>
        <w:rPr>
          <w:color w:val="000000"/>
        </w:rPr>
        <w:t>неформално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образовање</w:t>
      </w:r>
      <w:r w:rsidR="00D822E6" w:rsidRPr="003F302D">
        <w:rPr>
          <w:color w:val="000000"/>
        </w:rPr>
        <w:t xml:space="preserve">. </w:t>
      </w:r>
      <w:r>
        <w:rPr>
          <w:i/>
          <w:color w:val="000000"/>
        </w:rPr>
        <w:t>У</w:t>
      </w:r>
      <w:r w:rsidR="00D822E6" w:rsidRPr="003F302D">
        <w:rPr>
          <w:color w:val="000000"/>
        </w:rPr>
        <w:t xml:space="preserve"> </w:t>
      </w:r>
      <w:r>
        <w:rPr>
          <w:i/>
          <w:color w:val="000000"/>
        </w:rPr>
        <w:t>развијеним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земљама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неформални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облици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образовања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већ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користе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више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од</w:t>
      </w:r>
      <w:r w:rsidR="00D822E6" w:rsidRPr="003F302D">
        <w:rPr>
          <w:i/>
          <w:color w:val="000000"/>
        </w:rPr>
        <w:t xml:space="preserve"> 50% </w:t>
      </w:r>
      <w:r>
        <w:rPr>
          <w:i/>
          <w:color w:val="000000"/>
        </w:rPr>
        <w:t>финансијских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средстава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која</w:t>
      </w:r>
      <w:r w:rsidR="00D822E6" w:rsidRPr="003F302D">
        <w:rPr>
          <w:color w:val="000000"/>
        </w:rPr>
        <w:t xml:space="preserve"> </w:t>
      </w:r>
      <w:r>
        <w:rPr>
          <w:i/>
          <w:color w:val="000000"/>
        </w:rPr>
        <w:t>се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улажу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у</w:t>
      </w:r>
      <w:r w:rsidR="00D822E6" w:rsidRPr="003F302D">
        <w:rPr>
          <w:i/>
          <w:color w:val="000000"/>
        </w:rPr>
        <w:t xml:space="preserve"> </w:t>
      </w:r>
      <w:r>
        <w:rPr>
          <w:i/>
          <w:color w:val="000000"/>
        </w:rPr>
        <w:t>образовање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са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тенденцијом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даље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прогресије</w:t>
      </w:r>
      <w:r w:rsidR="00D822E6" w:rsidRPr="003F302D">
        <w:rPr>
          <w:color w:val="000000"/>
        </w:rPr>
        <w:t xml:space="preserve">. </w:t>
      </w:r>
      <w:r>
        <w:rPr>
          <w:color w:val="000000"/>
        </w:rPr>
        <w:t>Истовремено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постају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један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од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предуслова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за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добијање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финансијских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средстава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из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европских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предприступних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фондова</w:t>
      </w:r>
      <w:r w:rsidR="00D822E6" w:rsidRPr="003F302D">
        <w:rPr>
          <w:color w:val="000000"/>
        </w:rPr>
        <w:t>.</w:t>
      </w:r>
      <w:r>
        <w:rPr>
          <w:color w:val="000000"/>
        </w:rPr>
        <w:t>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Фочи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ово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подручје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углавном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односи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школе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страних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језика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рачунара</w:t>
      </w:r>
      <w:r w:rsidR="00D822E6" w:rsidRPr="003F302D">
        <w:rPr>
          <w:color w:val="000000"/>
        </w:rPr>
        <w:t>.</w:t>
      </w:r>
    </w:p>
    <w:p w:rsidR="00D822E6" w:rsidRPr="003F302D" w:rsidRDefault="004914B3" w:rsidP="00D822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Проблеми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који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доминирају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сфером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неформалног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образовања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су</w:t>
      </w:r>
      <w:r w:rsidR="00D822E6" w:rsidRPr="003F302D">
        <w:rPr>
          <w:color w:val="000000"/>
        </w:rPr>
        <w:t xml:space="preserve">: </w:t>
      </w:r>
    </w:p>
    <w:p w:rsidR="008C0B37" w:rsidRDefault="008C0B37" w:rsidP="00D822E6">
      <w:pPr>
        <w:autoSpaceDE w:val="0"/>
        <w:autoSpaceDN w:val="0"/>
        <w:adjustRightInd w:val="0"/>
        <w:jc w:val="both"/>
        <w:rPr>
          <w:color w:val="000000"/>
        </w:rPr>
      </w:pPr>
    </w:p>
    <w:p w:rsidR="008C0B37" w:rsidRDefault="00D822E6" w:rsidP="00D822E6">
      <w:pPr>
        <w:autoSpaceDE w:val="0"/>
        <w:autoSpaceDN w:val="0"/>
        <w:adjustRightInd w:val="0"/>
        <w:jc w:val="both"/>
        <w:rPr>
          <w:color w:val="000000"/>
        </w:rPr>
      </w:pPr>
      <w:r w:rsidRPr="003F302D">
        <w:rPr>
          <w:color w:val="000000"/>
        </w:rPr>
        <w:t xml:space="preserve">- </w:t>
      </w:r>
      <w:r w:rsidRPr="003F302D">
        <w:rPr>
          <w:color w:val="000000"/>
          <w:lang w:val="sr-Latn-BA"/>
        </w:rPr>
        <w:t xml:space="preserve"> </w:t>
      </w:r>
      <w:r w:rsidR="004914B3">
        <w:rPr>
          <w:color w:val="000000"/>
        </w:rPr>
        <w:t>Непостојање</w:t>
      </w:r>
      <w:r w:rsidRPr="003F302D">
        <w:rPr>
          <w:color w:val="000000"/>
        </w:rPr>
        <w:t xml:space="preserve"> </w:t>
      </w:r>
      <w:r w:rsidR="004914B3">
        <w:rPr>
          <w:color w:val="000000"/>
        </w:rPr>
        <w:t>правног</w:t>
      </w:r>
      <w:r w:rsidRPr="003F302D">
        <w:rPr>
          <w:color w:val="000000"/>
        </w:rPr>
        <w:t xml:space="preserve"> </w:t>
      </w:r>
      <w:r w:rsidR="004914B3">
        <w:rPr>
          <w:color w:val="000000"/>
        </w:rPr>
        <w:t>оквира</w:t>
      </w:r>
      <w:r w:rsidRPr="003F302D">
        <w:rPr>
          <w:color w:val="000000"/>
        </w:rPr>
        <w:t xml:space="preserve"> </w:t>
      </w:r>
      <w:r w:rsidR="004914B3">
        <w:rPr>
          <w:color w:val="000000"/>
        </w:rPr>
        <w:t>за</w:t>
      </w:r>
      <w:r w:rsidRPr="003F302D">
        <w:rPr>
          <w:color w:val="000000"/>
        </w:rPr>
        <w:t xml:space="preserve"> </w:t>
      </w:r>
      <w:r w:rsidR="004914B3">
        <w:rPr>
          <w:color w:val="000000"/>
        </w:rPr>
        <w:t>регулисање</w:t>
      </w:r>
      <w:r w:rsidRPr="003F302D">
        <w:rPr>
          <w:color w:val="000000"/>
        </w:rPr>
        <w:t xml:space="preserve"> </w:t>
      </w:r>
      <w:r w:rsidR="004914B3">
        <w:rPr>
          <w:color w:val="000000"/>
        </w:rPr>
        <w:t>система</w:t>
      </w:r>
      <w:r w:rsidRPr="003F302D">
        <w:rPr>
          <w:color w:val="000000"/>
        </w:rPr>
        <w:t xml:space="preserve"> </w:t>
      </w:r>
      <w:r w:rsidR="004914B3">
        <w:rPr>
          <w:color w:val="000000"/>
        </w:rPr>
        <w:t>неформалног</w:t>
      </w:r>
      <w:r w:rsidRPr="003F302D">
        <w:rPr>
          <w:color w:val="000000"/>
        </w:rPr>
        <w:t xml:space="preserve"> </w:t>
      </w:r>
      <w:r w:rsidR="004914B3">
        <w:rPr>
          <w:color w:val="000000"/>
        </w:rPr>
        <w:t>образовања</w:t>
      </w:r>
    </w:p>
    <w:p w:rsidR="00BF7B03" w:rsidRDefault="008C0B37" w:rsidP="00D822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4914B3">
        <w:rPr>
          <w:color w:val="000000"/>
        </w:rPr>
        <w:t>Недостатак</w:t>
      </w:r>
      <w:r>
        <w:rPr>
          <w:color w:val="000000"/>
        </w:rPr>
        <w:t xml:space="preserve">  </w:t>
      </w:r>
      <w:r w:rsidR="004914B3">
        <w:rPr>
          <w:color w:val="000000"/>
        </w:rPr>
        <w:t>средстава</w:t>
      </w:r>
      <w:r>
        <w:rPr>
          <w:color w:val="000000"/>
        </w:rPr>
        <w:t xml:space="preserve"> </w:t>
      </w:r>
      <w:r w:rsidR="004914B3">
        <w:rPr>
          <w:color w:val="000000"/>
        </w:rPr>
        <w:t>за</w:t>
      </w:r>
      <w:r>
        <w:rPr>
          <w:color w:val="000000"/>
        </w:rPr>
        <w:t xml:space="preserve"> </w:t>
      </w:r>
      <w:r w:rsidR="004914B3">
        <w:rPr>
          <w:color w:val="000000"/>
        </w:rPr>
        <w:t>остваривање</w:t>
      </w:r>
      <w:r>
        <w:rPr>
          <w:color w:val="000000"/>
        </w:rPr>
        <w:t xml:space="preserve"> </w:t>
      </w:r>
      <w:r w:rsidR="004914B3">
        <w:rPr>
          <w:color w:val="000000"/>
        </w:rPr>
        <w:t>планова</w:t>
      </w:r>
      <w:r>
        <w:rPr>
          <w:color w:val="000000"/>
        </w:rPr>
        <w:t xml:space="preserve"> </w:t>
      </w:r>
      <w:r w:rsidR="004914B3">
        <w:rPr>
          <w:color w:val="000000"/>
        </w:rPr>
        <w:t>и</w:t>
      </w:r>
      <w:r>
        <w:rPr>
          <w:color w:val="000000"/>
        </w:rPr>
        <w:t xml:space="preserve"> </w:t>
      </w:r>
      <w:r w:rsidR="004914B3">
        <w:rPr>
          <w:color w:val="000000"/>
        </w:rPr>
        <w:t>програма</w:t>
      </w:r>
      <w:r>
        <w:rPr>
          <w:color w:val="000000"/>
        </w:rPr>
        <w:t xml:space="preserve"> </w:t>
      </w:r>
      <w:r w:rsidR="004914B3">
        <w:rPr>
          <w:color w:val="000000"/>
        </w:rPr>
        <w:t>неформалног</w:t>
      </w:r>
      <w:r>
        <w:rPr>
          <w:color w:val="000000"/>
        </w:rPr>
        <w:t xml:space="preserve"> </w:t>
      </w:r>
      <w:r w:rsidR="004914B3">
        <w:rPr>
          <w:color w:val="000000"/>
        </w:rPr>
        <w:t>образовања</w:t>
      </w:r>
      <w:r>
        <w:rPr>
          <w:color w:val="000000"/>
        </w:rPr>
        <w:t xml:space="preserve"> </w:t>
      </w:r>
      <w:r w:rsidR="004914B3">
        <w:rPr>
          <w:color w:val="000000"/>
        </w:rPr>
        <w:t>које</w:t>
      </w:r>
      <w:r>
        <w:rPr>
          <w:color w:val="000000"/>
        </w:rPr>
        <w:t xml:space="preserve"> </w:t>
      </w:r>
      <w:r w:rsidR="004914B3">
        <w:rPr>
          <w:color w:val="000000"/>
        </w:rPr>
        <w:t>би</w:t>
      </w:r>
      <w:r>
        <w:rPr>
          <w:color w:val="000000"/>
        </w:rPr>
        <w:t xml:space="preserve"> </w:t>
      </w:r>
      <w:r w:rsidR="004914B3">
        <w:rPr>
          <w:color w:val="000000"/>
        </w:rPr>
        <w:t>проводиле</w:t>
      </w:r>
      <w:r>
        <w:rPr>
          <w:color w:val="000000"/>
        </w:rPr>
        <w:t xml:space="preserve"> </w:t>
      </w:r>
      <w:r w:rsidR="004914B3">
        <w:rPr>
          <w:color w:val="000000"/>
        </w:rPr>
        <w:t>омладинске</w:t>
      </w:r>
      <w:r>
        <w:rPr>
          <w:color w:val="000000"/>
        </w:rPr>
        <w:t xml:space="preserve"> </w:t>
      </w:r>
      <w:r w:rsidR="004914B3">
        <w:rPr>
          <w:color w:val="000000"/>
        </w:rPr>
        <w:t>организације</w:t>
      </w:r>
      <w:r>
        <w:rPr>
          <w:color w:val="000000"/>
        </w:rPr>
        <w:t xml:space="preserve"> </w:t>
      </w:r>
      <w:r w:rsidR="004914B3">
        <w:rPr>
          <w:color w:val="000000"/>
        </w:rPr>
        <w:t>и</w:t>
      </w:r>
      <w:r>
        <w:rPr>
          <w:color w:val="000000"/>
        </w:rPr>
        <w:t xml:space="preserve"> </w:t>
      </w:r>
      <w:r w:rsidR="004914B3">
        <w:rPr>
          <w:color w:val="000000"/>
        </w:rPr>
        <w:t>НВО</w:t>
      </w:r>
    </w:p>
    <w:p w:rsidR="00D822E6" w:rsidRPr="003F302D" w:rsidRDefault="00D822E6" w:rsidP="00D822E6">
      <w:pPr>
        <w:autoSpaceDE w:val="0"/>
        <w:autoSpaceDN w:val="0"/>
        <w:adjustRightInd w:val="0"/>
        <w:jc w:val="both"/>
        <w:rPr>
          <w:color w:val="000000"/>
        </w:rPr>
      </w:pPr>
      <w:r w:rsidRPr="003F302D">
        <w:rPr>
          <w:color w:val="000000"/>
        </w:rPr>
        <w:t xml:space="preserve"> </w:t>
      </w:r>
    </w:p>
    <w:p w:rsidR="00D822E6" w:rsidRPr="003F302D" w:rsidRDefault="004914B3" w:rsidP="00D822E6">
      <w:pPr>
        <w:jc w:val="both"/>
        <w:rPr>
          <w:color w:val="000000"/>
        </w:rPr>
      </w:pPr>
      <w:r>
        <w:rPr>
          <w:color w:val="000000"/>
        </w:rPr>
        <w:t>Поред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афирмације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неформалног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образовања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локалне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власти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би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требале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израдити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квалитетну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стратегију</w:t>
      </w:r>
      <w:r w:rsidR="00D822E6" w:rsidRPr="003F302D">
        <w:rPr>
          <w:color w:val="000000"/>
        </w:rPr>
        <w:t xml:space="preserve">  </w:t>
      </w:r>
      <w:r>
        <w:rPr>
          <w:color w:val="000000"/>
        </w:rPr>
        <w:t>унапређења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програма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унутар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система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формалног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образовања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те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адекватан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систем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кредитирања</w:t>
      </w:r>
      <w:r w:rsidR="00D822E6" w:rsidRPr="003F302D">
        <w:rPr>
          <w:color w:val="000000"/>
        </w:rPr>
        <w:t xml:space="preserve">, </w:t>
      </w:r>
      <w:r>
        <w:rPr>
          <w:color w:val="000000"/>
        </w:rPr>
        <w:t>стипендирања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усавршавање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кадрова</w:t>
      </w:r>
      <w:r w:rsidR="00D822E6" w:rsidRPr="003F302D">
        <w:rPr>
          <w:color w:val="000000"/>
        </w:rPr>
        <w:t>.</w:t>
      </w:r>
      <w:r>
        <w:rPr>
          <w:color w:val="000000"/>
        </w:rPr>
        <w:t>Такође</w:t>
      </w:r>
      <w:r w:rsidR="008C0B37">
        <w:rPr>
          <w:color w:val="000000"/>
        </w:rPr>
        <w:t xml:space="preserve"> </w:t>
      </w:r>
      <w:r>
        <w:rPr>
          <w:color w:val="000000"/>
        </w:rPr>
        <w:t>је</w:t>
      </w:r>
      <w:r w:rsidR="008C0B37">
        <w:rPr>
          <w:color w:val="000000"/>
        </w:rPr>
        <w:t xml:space="preserve"> </w:t>
      </w:r>
      <w:r>
        <w:rPr>
          <w:color w:val="000000"/>
        </w:rPr>
        <w:t>потребно</w:t>
      </w:r>
      <w:r w:rsidR="008C0B37">
        <w:rPr>
          <w:color w:val="000000"/>
        </w:rPr>
        <w:t xml:space="preserve"> </w:t>
      </w:r>
      <w:r>
        <w:rPr>
          <w:color w:val="000000"/>
        </w:rPr>
        <w:t>увести</w:t>
      </w:r>
      <w:r w:rsidR="008C0B37">
        <w:rPr>
          <w:color w:val="000000"/>
        </w:rPr>
        <w:t xml:space="preserve"> </w:t>
      </w:r>
      <w:r>
        <w:rPr>
          <w:color w:val="000000"/>
        </w:rPr>
        <w:t>и</w:t>
      </w:r>
      <w:r w:rsidR="008C0B37">
        <w:rPr>
          <w:color w:val="000000"/>
        </w:rPr>
        <w:t xml:space="preserve"> </w:t>
      </w:r>
      <w:r>
        <w:rPr>
          <w:color w:val="000000"/>
        </w:rPr>
        <w:t>курсеве</w:t>
      </w:r>
      <w:r w:rsidR="008C0B37">
        <w:rPr>
          <w:color w:val="000000"/>
        </w:rPr>
        <w:t xml:space="preserve"> </w:t>
      </w:r>
      <w:r>
        <w:rPr>
          <w:color w:val="000000"/>
        </w:rPr>
        <w:t>писања</w:t>
      </w:r>
      <w:r w:rsidR="008C0B37">
        <w:rPr>
          <w:color w:val="000000"/>
        </w:rPr>
        <w:t xml:space="preserve"> </w:t>
      </w:r>
      <w:r>
        <w:rPr>
          <w:color w:val="000000"/>
        </w:rPr>
        <w:t>пројеката</w:t>
      </w:r>
      <w:r w:rsidR="008C0B37">
        <w:rPr>
          <w:color w:val="000000"/>
        </w:rPr>
        <w:t xml:space="preserve"> </w:t>
      </w:r>
      <w:r>
        <w:rPr>
          <w:color w:val="000000"/>
        </w:rPr>
        <w:t>за</w:t>
      </w:r>
      <w:r w:rsidR="008C0B37">
        <w:rPr>
          <w:color w:val="000000"/>
        </w:rPr>
        <w:t xml:space="preserve"> </w:t>
      </w:r>
      <w:r>
        <w:rPr>
          <w:color w:val="000000"/>
        </w:rPr>
        <w:t>омладину</w:t>
      </w:r>
      <w:r w:rsidR="008C0B37">
        <w:rPr>
          <w:color w:val="000000"/>
        </w:rPr>
        <w:t xml:space="preserve"> </w:t>
      </w:r>
      <w:r>
        <w:rPr>
          <w:color w:val="000000"/>
        </w:rPr>
        <w:t>која</w:t>
      </w:r>
      <w:r w:rsidR="008C0B37">
        <w:rPr>
          <w:color w:val="000000"/>
        </w:rPr>
        <w:t xml:space="preserve"> </w:t>
      </w:r>
      <w:r>
        <w:rPr>
          <w:color w:val="000000"/>
        </w:rPr>
        <w:t>има</w:t>
      </w:r>
      <w:r w:rsidR="008C0B37">
        <w:rPr>
          <w:color w:val="000000"/>
        </w:rPr>
        <w:t xml:space="preserve"> </w:t>
      </w:r>
      <w:r>
        <w:rPr>
          <w:color w:val="000000"/>
        </w:rPr>
        <w:t>интересовање</w:t>
      </w:r>
      <w:r w:rsidR="008C0B37">
        <w:rPr>
          <w:color w:val="000000"/>
        </w:rPr>
        <w:t xml:space="preserve"> </w:t>
      </w:r>
      <w:r>
        <w:rPr>
          <w:color w:val="000000"/>
        </w:rPr>
        <w:t>за</w:t>
      </w:r>
      <w:r w:rsidR="008C0B37">
        <w:rPr>
          <w:color w:val="000000"/>
        </w:rPr>
        <w:t xml:space="preserve"> </w:t>
      </w:r>
      <w:r>
        <w:rPr>
          <w:color w:val="000000"/>
        </w:rPr>
        <w:t>рад</w:t>
      </w:r>
      <w:r w:rsidR="008C0B37">
        <w:rPr>
          <w:color w:val="000000"/>
        </w:rPr>
        <w:t xml:space="preserve"> </w:t>
      </w:r>
      <w:r>
        <w:rPr>
          <w:color w:val="000000"/>
        </w:rPr>
        <w:t>у</w:t>
      </w:r>
      <w:r w:rsidR="008C0B37">
        <w:rPr>
          <w:color w:val="000000"/>
        </w:rPr>
        <w:t xml:space="preserve"> </w:t>
      </w:r>
      <w:r>
        <w:rPr>
          <w:color w:val="000000"/>
        </w:rPr>
        <w:t>омладинским</w:t>
      </w:r>
      <w:r w:rsidR="008C0B37">
        <w:rPr>
          <w:color w:val="000000"/>
        </w:rPr>
        <w:t xml:space="preserve"> </w:t>
      </w:r>
      <w:r>
        <w:rPr>
          <w:color w:val="000000"/>
        </w:rPr>
        <w:t>организацијама</w:t>
      </w:r>
      <w:r w:rsidR="008C0B37">
        <w:rPr>
          <w:color w:val="000000"/>
        </w:rPr>
        <w:t xml:space="preserve"> </w:t>
      </w:r>
      <w:r>
        <w:rPr>
          <w:color w:val="000000"/>
        </w:rPr>
        <w:t>и</w:t>
      </w:r>
      <w:r w:rsidR="008C0B37">
        <w:rPr>
          <w:color w:val="000000"/>
        </w:rPr>
        <w:t xml:space="preserve"> </w:t>
      </w:r>
      <w:r>
        <w:rPr>
          <w:color w:val="000000"/>
        </w:rPr>
        <w:t>НВО</w:t>
      </w:r>
      <w:r w:rsidR="008C0B37">
        <w:rPr>
          <w:color w:val="000000"/>
        </w:rPr>
        <w:t>.</w:t>
      </w:r>
    </w:p>
    <w:p w:rsidR="00BF7B03" w:rsidRDefault="00BF7B03" w:rsidP="00C57FA3">
      <w:pPr>
        <w:jc w:val="center"/>
        <w:rPr>
          <w:color w:val="000000"/>
        </w:rPr>
      </w:pPr>
    </w:p>
    <w:p w:rsidR="00D822E6" w:rsidRPr="003F302D" w:rsidRDefault="004914B3" w:rsidP="00C57FA3">
      <w:pPr>
        <w:jc w:val="center"/>
        <w:rPr>
          <w:color w:val="000000"/>
        </w:rPr>
      </w:pPr>
      <w:r>
        <w:rPr>
          <w:color w:val="000000"/>
        </w:rPr>
        <w:t>СТРАТЕШКИ</w:t>
      </w:r>
      <w:r w:rsidR="00D822E6" w:rsidRPr="003F302D">
        <w:rPr>
          <w:color w:val="000000"/>
        </w:rPr>
        <w:t xml:space="preserve"> </w:t>
      </w:r>
      <w:r>
        <w:rPr>
          <w:color w:val="000000"/>
        </w:rPr>
        <w:t>ПРИСТУП</w:t>
      </w:r>
      <w:r w:rsidR="00D822E6" w:rsidRPr="003F302D">
        <w:rPr>
          <w:color w:val="000000"/>
        </w:rPr>
        <w:t xml:space="preserve">: </w:t>
      </w:r>
      <w:r>
        <w:rPr>
          <w:b/>
          <w:color w:val="000000"/>
        </w:rPr>
        <w:t>ОБРАЗОВАЊЕ</w:t>
      </w:r>
      <w:r w:rsidR="00D822E6" w:rsidRPr="003F302D">
        <w:rPr>
          <w:b/>
          <w:color w:val="000000"/>
        </w:rPr>
        <w:t xml:space="preserve"> </w:t>
      </w:r>
      <w:r>
        <w:rPr>
          <w:b/>
          <w:color w:val="000000"/>
        </w:rPr>
        <w:t>МЛАДИХ</w:t>
      </w:r>
    </w:p>
    <w:p w:rsidR="00D822E6" w:rsidRDefault="00D822E6" w:rsidP="00C57FA3">
      <w:pPr>
        <w:ind w:left="2160" w:hanging="2160"/>
        <w:jc w:val="center"/>
        <w:rPr>
          <w:lang w:val="sr-Latn-BA"/>
        </w:rPr>
      </w:pPr>
    </w:p>
    <w:p w:rsidR="00BF7B03" w:rsidRDefault="00BF7B03" w:rsidP="00C57FA3">
      <w:pPr>
        <w:ind w:left="2160" w:hanging="2160"/>
        <w:jc w:val="center"/>
        <w:rPr>
          <w:lang w:val="sr-Latn-BA"/>
        </w:rPr>
      </w:pPr>
    </w:p>
    <w:p w:rsidR="00BF7B03" w:rsidRDefault="00BF7B03" w:rsidP="00C57FA3">
      <w:pPr>
        <w:ind w:left="2160" w:hanging="2160"/>
        <w:jc w:val="center"/>
        <w:rPr>
          <w:lang w:val="sr-Cyrl-CS"/>
        </w:rPr>
      </w:pPr>
    </w:p>
    <w:p w:rsidR="00A915D0" w:rsidRPr="00A915D0" w:rsidRDefault="00A915D0" w:rsidP="00C57FA3">
      <w:pPr>
        <w:ind w:left="2160" w:hanging="2160"/>
        <w:jc w:val="center"/>
        <w:rPr>
          <w:lang w:val="sr-Cyrl-CS"/>
        </w:rPr>
      </w:pPr>
    </w:p>
    <w:p w:rsidR="00D822E6" w:rsidRPr="003F302D" w:rsidRDefault="00D822E6" w:rsidP="00D822E6">
      <w:pPr>
        <w:ind w:left="360"/>
        <w:rPr>
          <w:lang w:val="sr-Latn-BA"/>
        </w:rPr>
      </w:pPr>
      <w:r w:rsidRPr="003F302D">
        <w:rPr>
          <w:b/>
          <w:lang w:val="sr-Latn-BA"/>
        </w:rPr>
        <w:t>1.</w:t>
      </w:r>
      <w:r w:rsidR="004914B3">
        <w:rPr>
          <w:b/>
          <w:lang w:val="sr-Latn-BA"/>
        </w:rPr>
        <w:t>Стратешки</w:t>
      </w:r>
      <w:r w:rsidRPr="003F302D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правац</w:t>
      </w:r>
      <w:r w:rsidRPr="003F302D">
        <w:rPr>
          <w:b/>
          <w:lang w:val="sr-Latn-BA"/>
        </w:rPr>
        <w:t>:</w:t>
      </w:r>
      <w:r w:rsidRPr="003F302D">
        <w:rPr>
          <w:lang w:val="sr-Latn-BA"/>
        </w:rPr>
        <w:t xml:space="preserve"> </w:t>
      </w:r>
      <w:r w:rsidR="004914B3">
        <w:rPr>
          <w:i/>
          <w:lang w:val="sr-Latn-BA"/>
        </w:rPr>
        <w:t>Унапређење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квалитета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формалног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образовања</w:t>
      </w:r>
    </w:p>
    <w:p w:rsidR="00D822E6" w:rsidRPr="003F302D" w:rsidRDefault="004914B3" w:rsidP="00D822E6">
      <w:pPr>
        <w:ind w:left="360" w:firstLine="349"/>
        <w:rPr>
          <w:lang w:val="sr-Latn-BA"/>
        </w:rPr>
      </w:pPr>
      <w:r>
        <w:rPr>
          <w:u w:val="single"/>
          <w:lang w:val="sr-Latn-BA"/>
        </w:rPr>
        <w:t>Стратешки</w:t>
      </w:r>
      <w:r w:rsidR="00D822E6" w:rsidRPr="003F302D">
        <w:rPr>
          <w:u w:val="single"/>
          <w:lang w:val="sr-Latn-BA"/>
        </w:rPr>
        <w:t xml:space="preserve"> </w:t>
      </w:r>
      <w:r>
        <w:rPr>
          <w:u w:val="single"/>
          <w:lang w:val="sr-Latn-BA"/>
        </w:rPr>
        <w:t>циљ</w:t>
      </w:r>
      <w:r w:rsidR="00D822E6" w:rsidRPr="003F302D">
        <w:rPr>
          <w:u w:val="single"/>
          <w:lang w:val="sr-Latn-BA"/>
        </w:rPr>
        <w:t xml:space="preserve"> 1.1</w:t>
      </w:r>
      <w:r w:rsidR="00D822E6" w:rsidRPr="003F302D">
        <w:rPr>
          <w:lang w:val="sr-Latn-BA"/>
        </w:rPr>
        <w:t xml:space="preserve">.: </w:t>
      </w:r>
      <w:r>
        <w:rPr>
          <w:lang w:val="sr-Latn-BA"/>
        </w:rPr>
        <w:t>Професионална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орјентација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ученика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завршних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разреда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основних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и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средњих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школа</w:t>
      </w:r>
    </w:p>
    <w:p w:rsidR="00D822E6" w:rsidRPr="003F302D" w:rsidRDefault="004914B3" w:rsidP="00D822E6">
      <w:pPr>
        <w:ind w:left="360" w:firstLine="349"/>
        <w:rPr>
          <w:lang w:val="sr-Latn-BA"/>
        </w:rPr>
      </w:pPr>
      <w:r>
        <w:rPr>
          <w:u w:val="single"/>
          <w:lang w:val="sr-Latn-BA"/>
        </w:rPr>
        <w:t>Стратешки</w:t>
      </w:r>
      <w:r w:rsidR="00D822E6" w:rsidRPr="003F302D">
        <w:rPr>
          <w:u w:val="single"/>
          <w:lang w:val="sr-Latn-BA"/>
        </w:rPr>
        <w:t xml:space="preserve"> </w:t>
      </w:r>
      <w:r>
        <w:rPr>
          <w:u w:val="single"/>
          <w:lang w:val="sr-Latn-BA"/>
        </w:rPr>
        <w:t>циљ</w:t>
      </w:r>
      <w:r w:rsidR="00D822E6" w:rsidRPr="003F302D">
        <w:rPr>
          <w:u w:val="single"/>
          <w:lang w:val="sr-Latn-BA"/>
        </w:rPr>
        <w:t xml:space="preserve"> 1.2</w:t>
      </w:r>
      <w:r w:rsidR="00D822E6" w:rsidRPr="003F302D">
        <w:rPr>
          <w:lang w:val="sr-Latn-BA"/>
        </w:rPr>
        <w:t xml:space="preserve">.: </w:t>
      </w:r>
      <w:r>
        <w:rPr>
          <w:lang w:val="sr-Latn-BA"/>
        </w:rPr>
        <w:t>Подршка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стручном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усавршавању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кадрова</w:t>
      </w:r>
      <w:r w:rsidR="00D822E6" w:rsidRPr="003F302D">
        <w:rPr>
          <w:lang w:val="sr-Latn-BA"/>
        </w:rPr>
        <w:t xml:space="preserve"> </w:t>
      </w:r>
    </w:p>
    <w:p w:rsidR="00D822E6" w:rsidRPr="003F302D" w:rsidRDefault="004914B3" w:rsidP="00D822E6">
      <w:pPr>
        <w:ind w:left="360" w:firstLine="349"/>
        <w:rPr>
          <w:lang w:val="sr-Latn-BA"/>
        </w:rPr>
      </w:pPr>
      <w:r>
        <w:rPr>
          <w:u w:val="single"/>
          <w:lang w:val="sr-Latn-BA"/>
        </w:rPr>
        <w:t>Стратешки</w:t>
      </w:r>
      <w:r w:rsidR="00D822E6" w:rsidRPr="003F302D">
        <w:rPr>
          <w:u w:val="single"/>
          <w:lang w:val="sr-Latn-BA"/>
        </w:rPr>
        <w:t xml:space="preserve"> </w:t>
      </w:r>
      <w:r>
        <w:rPr>
          <w:u w:val="single"/>
          <w:lang w:val="sr-Latn-BA"/>
        </w:rPr>
        <w:t>циљ</w:t>
      </w:r>
      <w:r w:rsidR="00D822E6" w:rsidRPr="003F302D">
        <w:rPr>
          <w:u w:val="single"/>
          <w:lang w:val="sr-Latn-BA"/>
        </w:rPr>
        <w:t xml:space="preserve"> 1.3</w:t>
      </w:r>
      <w:r w:rsidR="00D822E6" w:rsidRPr="003F302D">
        <w:rPr>
          <w:lang w:val="sr-Latn-BA"/>
        </w:rPr>
        <w:t xml:space="preserve">.: </w:t>
      </w:r>
      <w:r>
        <w:rPr>
          <w:lang w:val="sr-Latn-BA"/>
        </w:rPr>
        <w:t>Јачање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ваннаставних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активности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у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основним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и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средњим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школама</w:t>
      </w:r>
    </w:p>
    <w:p w:rsidR="00D822E6" w:rsidRPr="003F302D" w:rsidRDefault="00D822E6" w:rsidP="00D822E6">
      <w:pPr>
        <w:ind w:left="360"/>
        <w:rPr>
          <w:lang w:val="sr-Latn-BA"/>
        </w:rPr>
      </w:pPr>
    </w:p>
    <w:p w:rsidR="00D822E6" w:rsidRPr="003F302D" w:rsidRDefault="00D822E6" w:rsidP="00D822E6">
      <w:pPr>
        <w:ind w:left="360"/>
        <w:rPr>
          <w:lang w:val="sr-Latn-BA"/>
        </w:rPr>
      </w:pPr>
      <w:r w:rsidRPr="003F302D">
        <w:rPr>
          <w:b/>
          <w:lang w:val="sr-Latn-BA"/>
        </w:rPr>
        <w:t>2.</w:t>
      </w:r>
      <w:r w:rsidR="004914B3">
        <w:rPr>
          <w:b/>
          <w:lang w:val="sr-Latn-BA"/>
        </w:rPr>
        <w:t>Стратешки</w:t>
      </w:r>
      <w:r w:rsidRPr="003F302D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правац</w:t>
      </w:r>
      <w:r w:rsidRPr="003F302D">
        <w:rPr>
          <w:lang w:val="sr-Latn-BA"/>
        </w:rPr>
        <w:t xml:space="preserve">: </w:t>
      </w:r>
      <w:r w:rsidR="004914B3">
        <w:rPr>
          <w:i/>
          <w:lang w:val="sr-Latn-BA"/>
        </w:rPr>
        <w:t>Побољшање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ученичког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и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студентског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стандарда</w:t>
      </w:r>
    </w:p>
    <w:p w:rsidR="00D822E6" w:rsidRPr="003F302D" w:rsidRDefault="004914B3" w:rsidP="00D822E6">
      <w:pPr>
        <w:ind w:left="360" w:firstLine="349"/>
        <w:rPr>
          <w:lang w:val="sr-Latn-BA"/>
        </w:rPr>
      </w:pPr>
      <w:r>
        <w:rPr>
          <w:u w:val="single"/>
          <w:lang w:val="sr-Latn-BA"/>
        </w:rPr>
        <w:t>Стратешки</w:t>
      </w:r>
      <w:r w:rsidR="00D822E6" w:rsidRPr="003F302D">
        <w:rPr>
          <w:u w:val="single"/>
          <w:lang w:val="sr-Latn-BA"/>
        </w:rPr>
        <w:t xml:space="preserve"> </w:t>
      </w:r>
      <w:r>
        <w:rPr>
          <w:u w:val="single"/>
          <w:lang w:val="sr-Latn-BA"/>
        </w:rPr>
        <w:t>циљ</w:t>
      </w:r>
      <w:r w:rsidR="00D822E6" w:rsidRPr="003F302D">
        <w:rPr>
          <w:u w:val="single"/>
          <w:lang w:val="sr-Latn-BA"/>
        </w:rPr>
        <w:t xml:space="preserve"> 2.1</w:t>
      </w:r>
      <w:r w:rsidR="00D822E6" w:rsidRPr="003F302D">
        <w:rPr>
          <w:lang w:val="sr-Latn-BA"/>
        </w:rPr>
        <w:t xml:space="preserve">.: </w:t>
      </w:r>
      <w:r>
        <w:rPr>
          <w:lang w:val="sr-Latn-BA"/>
        </w:rPr>
        <w:t>Стипендирање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ученика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и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студената</w:t>
      </w:r>
      <w:r w:rsidR="00D822E6" w:rsidRPr="003F302D">
        <w:rPr>
          <w:lang w:val="sr-Latn-BA"/>
        </w:rPr>
        <w:t xml:space="preserve"> </w:t>
      </w:r>
    </w:p>
    <w:p w:rsidR="00D822E6" w:rsidRPr="003F302D" w:rsidRDefault="004914B3" w:rsidP="00D822E6">
      <w:pPr>
        <w:ind w:left="360" w:firstLine="349"/>
        <w:rPr>
          <w:lang w:val="sr-Latn-BA"/>
        </w:rPr>
      </w:pPr>
      <w:r>
        <w:rPr>
          <w:u w:val="single"/>
          <w:lang w:val="sr-Latn-BA"/>
        </w:rPr>
        <w:t>Стратешки</w:t>
      </w:r>
      <w:r w:rsidR="00D822E6" w:rsidRPr="003F302D">
        <w:rPr>
          <w:u w:val="single"/>
          <w:lang w:val="sr-Latn-BA"/>
        </w:rPr>
        <w:t xml:space="preserve"> </w:t>
      </w:r>
      <w:r>
        <w:rPr>
          <w:u w:val="single"/>
          <w:lang w:val="sr-Latn-BA"/>
        </w:rPr>
        <w:t>циљ</w:t>
      </w:r>
      <w:r w:rsidR="00D822E6" w:rsidRPr="003F302D">
        <w:rPr>
          <w:u w:val="single"/>
          <w:lang w:val="sr-Latn-BA"/>
        </w:rPr>
        <w:t xml:space="preserve"> 2.2</w:t>
      </w:r>
      <w:r w:rsidR="00D822E6" w:rsidRPr="003F302D">
        <w:rPr>
          <w:lang w:val="sr-Latn-BA"/>
        </w:rPr>
        <w:t xml:space="preserve">.: </w:t>
      </w:r>
      <w:r>
        <w:rPr>
          <w:lang w:val="sr-Latn-BA"/>
        </w:rPr>
        <w:t>Рационализација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и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јачање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образовних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капацитета</w:t>
      </w:r>
    </w:p>
    <w:p w:rsidR="00D822E6" w:rsidRPr="003F302D" w:rsidRDefault="00D822E6" w:rsidP="00D822E6">
      <w:pPr>
        <w:ind w:left="360"/>
        <w:rPr>
          <w:b/>
          <w:lang w:val="sr-Latn-BA"/>
        </w:rPr>
      </w:pPr>
    </w:p>
    <w:p w:rsidR="00D822E6" w:rsidRPr="003F302D" w:rsidRDefault="00D822E6" w:rsidP="00D822E6">
      <w:pPr>
        <w:ind w:left="360"/>
        <w:rPr>
          <w:lang w:val="sr-Latn-BA"/>
        </w:rPr>
      </w:pPr>
      <w:r w:rsidRPr="003F302D">
        <w:rPr>
          <w:b/>
          <w:lang w:val="sr-Latn-BA"/>
        </w:rPr>
        <w:t>3.</w:t>
      </w:r>
      <w:r w:rsidR="004914B3">
        <w:rPr>
          <w:b/>
          <w:lang w:val="sr-Latn-BA"/>
        </w:rPr>
        <w:t>Стратешки</w:t>
      </w:r>
      <w:r w:rsidRPr="003F302D">
        <w:rPr>
          <w:b/>
          <w:lang w:val="sr-Latn-BA"/>
        </w:rPr>
        <w:t xml:space="preserve"> </w:t>
      </w:r>
      <w:r w:rsidR="004914B3">
        <w:rPr>
          <w:b/>
          <w:lang w:val="sr-Latn-BA"/>
        </w:rPr>
        <w:t>правац</w:t>
      </w:r>
      <w:r w:rsidRPr="003F302D">
        <w:rPr>
          <w:b/>
          <w:lang w:val="sr-Latn-BA"/>
        </w:rPr>
        <w:t>:</w:t>
      </w:r>
      <w:r w:rsidRPr="003F302D">
        <w:rPr>
          <w:lang w:val="sr-Latn-BA"/>
        </w:rPr>
        <w:t xml:space="preserve"> </w:t>
      </w:r>
      <w:r w:rsidR="004914B3">
        <w:rPr>
          <w:i/>
          <w:lang w:val="sr-Latn-BA"/>
        </w:rPr>
        <w:t>Развој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система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неформалног</w:t>
      </w:r>
      <w:r w:rsidRPr="003F302D">
        <w:rPr>
          <w:i/>
          <w:lang w:val="sr-Latn-BA"/>
        </w:rPr>
        <w:t xml:space="preserve"> </w:t>
      </w:r>
      <w:r w:rsidR="004914B3">
        <w:rPr>
          <w:i/>
          <w:lang w:val="sr-Latn-BA"/>
        </w:rPr>
        <w:t>образовања</w:t>
      </w:r>
    </w:p>
    <w:p w:rsidR="00D822E6" w:rsidRPr="003F302D" w:rsidRDefault="004914B3" w:rsidP="00D822E6">
      <w:pPr>
        <w:ind w:left="360" w:firstLine="349"/>
        <w:rPr>
          <w:lang w:val="sr-Latn-BA"/>
        </w:rPr>
      </w:pPr>
      <w:r>
        <w:rPr>
          <w:u w:val="single"/>
          <w:lang w:val="sr-Latn-BA"/>
        </w:rPr>
        <w:t>Стратешки</w:t>
      </w:r>
      <w:r w:rsidR="00D822E6" w:rsidRPr="003F302D">
        <w:rPr>
          <w:u w:val="single"/>
          <w:lang w:val="sr-Latn-BA"/>
        </w:rPr>
        <w:t xml:space="preserve"> </w:t>
      </w:r>
      <w:r>
        <w:rPr>
          <w:u w:val="single"/>
          <w:lang w:val="sr-Latn-BA"/>
        </w:rPr>
        <w:t>циљ</w:t>
      </w:r>
      <w:r w:rsidR="00D822E6" w:rsidRPr="003F302D">
        <w:rPr>
          <w:u w:val="single"/>
          <w:lang w:val="sr-Latn-BA"/>
        </w:rPr>
        <w:t xml:space="preserve"> 3.1</w:t>
      </w:r>
      <w:r w:rsidR="00D822E6" w:rsidRPr="003F302D">
        <w:rPr>
          <w:lang w:val="sr-Latn-BA"/>
        </w:rPr>
        <w:t xml:space="preserve">.: </w:t>
      </w:r>
      <w:r>
        <w:rPr>
          <w:lang w:val="sr-Latn-BA"/>
        </w:rPr>
        <w:t>Унапређење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квалитета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неформалног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образовања</w:t>
      </w:r>
    </w:p>
    <w:p w:rsidR="00D822E6" w:rsidRPr="003F302D" w:rsidRDefault="004914B3" w:rsidP="00D822E6">
      <w:pPr>
        <w:ind w:left="360" w:firstLine="349"/>
        <w:rPr>
          <w:lang w:val="sr-Latn-BA"/>
        </w:rPr>
      </w:pPr>
      <w:r>
        <w:rPr>
          <w:u w:val="single"/>
          <w:lang w:val="sr-Latn-BA"/>
        </w:rPr>
        <w:t>Стратешки</w:t>
      </w:r>
      <w:r w:rsidR="00D822E6" w:rsidRPr="003F302D">
        <w:rPr>
          <w:u w:val="single"/>
          <w:lang w:val="sr-Latn-BA"/>
        </w:rPr>
        <w:t xml:space="preserve"> </w:t>
      </w:r>
      <w:r>
        <w:rPr>
          <w:u w:val="single"/>
          <w:lang w:val="sr-Latn-BA"/>
        </w:rPr>
        <w:t>циљ</w:t>
      </w:r>
      <w:r w:rsidR="00D822E6" w:rsidRPr="003F302D">
        <w:rPr>
          <w:u w:val="single"/>
          <w:lang w:val="sr-Latn-BA"/>
        </w:rPr>
        <w:t xml:space="preserve"> 3.2</w:t>
      </w:r>
      <w:r w:rsidR="00D822E6" w:rsidRPr="003F302D">
        <w:rPr>
          <w:lang w:val="sr-Latn-BA"/>
        </w:rPr>
        <w:t xml:space="preserve">.: </w:t>
      </w:r>
      <w:r>
        <w:rPr>
          <w:lang w:val="sr-Latn-BA"/>
        </w:rPr>
        <w:t>Подстицање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обављања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стручне</w:t>
      </w:r>
      <w:r w:rsidR="00D822E6" w:rsidRPr="003F302D">
        <w:rPr>
          <w:lang w:val="sr-Latn-BA"/>
        </w:rPr>
        <w:t xml:space="preserve"> </w:t>
      </w:r>
      <w:r>
        <w:rPr>
          <w:lang w:val="sr-Latn-BA"/>
        </w:rPr>
        <w:t>праксе</w:t>
      </w:r>
    </w:p>
    <w:p w:rsidR="00D822E6" w:rsidRPr="003F302D" w:rsidRDefault="00D822E6" w:rsidP="00D822E6">
      <w:pPr>
        <w:ind w:left="360"/>
        <w:rPr>
          <w:lang w:val="sr-Latn-BA"/>
        </w:rPr>
      </w:pPr>
    </w:p>
    <w:p w:rsidR="00D822E6" w:rsidRPr="003F302D" w:rsidRDefault="004914B3" w:rsidP="00D822E6">
      <w:pPr>
        <w:numPr>
          <w:ilvl w:val="0"/>
          <w:numId w:val="10"/>
        </w:numPr>
        <w:rPr>
          <w:lang w:val="sr-Latn-BA"/>
        </w:rPr>
      </w:pPr>
      <w:r>
        <w:rPr>
          <w:b/>
          <w:lang w:val="sr-Latn-BA"/>
        </w:rPr>
        <w:t>Стратешки</w:t>
      </w:r>
      <w:r w:rsidR="00D822E6" w:rsidRPr="003F302D">
        <w:rPr>
          <w:b/>
          <w:lang w:val="sr-Latn-BA"/>
        </w:rPr>
        <w:t xml:space="preserve"> </w:t>
      </w:r>
      <w:r>
        <w:rPr>
          <w:b/>
          <w:lang w:val="sr-Latn-BA"/>
        </w:rPr>
        <w:t>правац</w:t>
      </w:r>
      <w:r w:rsidR="00D822E6" w:rsidRPr="003F302D">
        <w:rPr>
          <w:lang w:val="sr-Latn-BA"/>
        </w:rPr>
        <w:t xml:space="preserve">: </w:t>
      </w:r>
      <w:r>
        <w:rPr>
          <w:i/>
          <w:lang w:val="sr-Latn-BA"/>
        </w:rPr>
        <w:t>Подршка</w:t>
      </w:r>
      <w:r w:rsidR="00D822E6" w:rsidRPr="003F302D">
        <w:rPr>
          <w:i/>
          <w:lang w:val="sr-Latn-BA"/>
        </w:rPr>
        <w:t xml:space="preserve"> </w:t>
      </w:r>
      <w:r>
        <w:rPr>
          <w:i/>
          <w:lang w:val="sr-Latn-BA"/>
        </w:rPr>
        <w:t>социјално</w:t>
      </w:r>
      <w:r w:rsidR="00D822E6" w:rsidRPr="003F302D">
        <w:rPr>
          <w:i/>
          <w:lang w:val="sr-Latn-BA"/>
        </w:rPr>
        <w:t xml:space="preserve"> </w:t>
      </w:r>
      <w:r>
        <w:rPr>
          <w:i/>
          <w:lang w:val="sr-Latn-BA"/>
        </w:rPr>
        <w:t>угроженим</w:t>
      </w:r>
      <w:r w:rsidR="00D822E6" w:rsidRPr="003F302D">
        <w:rPr>
          <w:i/>
          <w:lang w:val="sr-Latn-BA"/>
        </w:rPr>
        <w:t xml:space="preserve"> </w:t>
      </w:r>
      <w:r>
        <w:rPr>
          <w:i/>
          <w:lang w:val="sr-Latn-BA"/>
        </w:rPr>
        <w:t>категоријама</w:t>
      </w:r>
      <w:r w:rsidR="00D822E6" w:rsidRPr="003F302D">
        <w:rPr>
          <w:i/>
          <w:lang w:val="sr-Latn-BA"/>
        </w:rPr>
        <w:t xml:space="preserve"> </w:t>
      </w:r>
      <w:r>
        <w:rPr>
          <w:i/>
          <w:lang w:val="sr-Latn-BA"/>
        </w:rPr>
        <w:t>младих</w:t>
      </w:r>
    </w:p>
    <w:p w:rsidR="00D822E6" w:rsidRPr="003F302D" w:rsidRDefault="00D822E6" w:rsidP="00D822E6">
      <w:pPr>
        <w:ind w:left="360" w:firstLine="349"/>
        <w:rPr>
          <w:lang w:val="sr-Latn-BA"/>
        </w:rPr>
      </w:pPr>
      <w:r w:rsidRPr="003F302D">
        <w:rPr>
          <w:u w:val="single"/>
          <w:lang w:val="sr-Latn-BA"/>
        </w:rPr>
        <w:t xml:space="preserve"> </w:t>
      </w:r>
      <w:r w:rsidR="004914B3">
        <w:rPr>
          <w:u w:val="single"/>
          <w:lang w:val="sr-Latn-BA"/>
        </w:rPr>
        <w:t>Стратешки</w:t>
      </w:r>
      <w:r w:rsidRPr="003F302D">
        <w:rPr>
          <w:u w:val="single"/>
          <w:lang w:val="sr-Latn-BA"/>
        </w:rPr>
        <w:t xml:space="preserve"> </w:t>
      </w:r>
      <w:r w:rsidR="004914B3">
        <w:rPr>
          <w:u w:val="single"/>
          <w:lang w:val="sr-Latn-BA"/>
        </w:rPr>
        <w:t>циљ</w:t>
      </w:r>
      <w:r w:rsidRPr="003F302D">
        <w:rPr>
          <w:u w:val="single"/>
          <w:lang w:val="sr-Latn-BA"/>
        </w:rPr>
        <w:t xml:space="preserve"> 4.1</w:t>
      </w:r>
      <w:r w:rsidRPr="003F302D">
        <w:rPr>
          <w:lang w:val="sr-Latn-BA"/>
        </w:rPr>
        <w:t xml:space="preserve">.: </w:t>
      </w:r>
      <w:r w:rsidR="004914B3">
        <w:rPr>
          <w:lang w:val="sr-Latn-BA"/>
        </w:rPr>
        <w:t>Подршка</w:t>
      </w:r>
      <w:r w:rsidRPr="003F302D">
        <w:rPr>
          <w:lang w:val="sr-Latn-BA"/>
        </w:rPr>
        <w:t xml:space="preserve"> </w:t>
      </w:r>
      <w:r w:rsidR="004914B3">
        <w:rPr>
          <w:lang w:val="sr-Latn-BA"/>
        </w:rPr>
        <w:t>социјално</w:t>
      </w:r>
      <w:r w:rsidRPr="003F302D">
        <w:rPr>
          <w:lang w:val="sr-Latn-BA"/>
        </w:rPr>
        <w:t xml:space="preserve"> </w:t>
      </w:r>
      <w:r w:rsidR="004914B3">
        <w:rPr>
          <w:lang w:val="sr-Latn-BA"/>
        </w:rPr>
        <w:t>угроженим</w:t>
      </w:r>
      <w:r w:rsidR="008C0B37">
        <w:rPr>
          <w:lang w:val="sr-Latn-BA"/>
        </w:rPr>
        <w:t xml:space="preserve"> </w:t>
      </w:r>
      <w:r w:rsidR="004914B3">
        <w:rPr>
          <w:lang w:val="sr-Latn-BA"/>
        </w:rPr>
        <w:t>кроз</w:t>
      </w:r>
      <w:r w:rsidR="008C0B37">
        <w:rPr>
          <w:lang w:val="sr-Latn-BA"/>
        </w:rPr>
        <w:t xml:space="preserve"> </w:t>
      </w:r>
      <w:r w:rsidR="004914B3">
        <w:rPr>
          <w:lang w:val="sr-Latn-BA"/>
        </w:rPr>
        <w:t>стипендије</w:t>
      </w:r>
    </w:p>
    <w:p w:rsidR="00D822E6" w:rsidRPr="003F302D" w:rsidRDefault="00D822E6" w:rsidP="00D822E6">
      <w:pPr>
        <w:ind w:left="2160" w:hanging="2160"/>
        <w:rPr>
          <w:b/>
          <w:lang w:val="sr-Latn-BA"/>
        </w:rPr>
      </w:pPr>
    </w:p>
    <w:p w:rsidR="003F302D" w:rsidRDefault="003F302D" w:rsidP="003F302D">
      <w:pPr>
        <w:ind w:left="2160" w:hanging="2160"/>
        <w:rPr>
          <w:b/>
          <w:sz w:val="28"/>
          <w:szCs w:val="28"/>
          <w:lang w:val="sr-Latn-BA"/>
        </w:rPr>
      </w:pPr>
    </w:p>
    <w:p w:rsidR="003F302D" w:rsidRDefault="003F302D" w:rsidP="003F302D">
      <w:pPr>
        <w:ind w:left="2160" w:hanging="2160"/>
        <w:rPr>
          <w:b/>
          <w:sz w:val="28"/>
          <w:szCs w:val="28"/>
          <w:lang w:val="sr-Latn-BA"/>
        </w:rPr>
      </w:pPr>
    </w:p>
    <w:p w:rsidR="003F302D" w:rsidRDefault="003F302D" w:rsidP="003F302D">
      <w:pPr>
        <w:ind w:left="2160" w:hanging="2160"/>
        <w:rPr>
          <w:b/>
          <w:sz w:val="28"/>
          <w:szCs w:val="28"/>
          <w:lang w:val="sr-Latn-BA"/>
        </w:rPr>
      </w:pPr>
    </w:p>
    <w:p w:rsidR="006A2E6E" w:rsidRDefault="006A2E6E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BF7B03" w:rsidRDefault="00BF7B03" w:rsidP="003F302D">
      <w:pPr>
        <w:ind w:left="2160" w:hanging="2160"/>
        <w:rPr>
          <w:b/>
          <w:sz w:val="28"/>
          <w:szCs w:val="28"/>
          <w:lang w:val="sr-Latn-BA"/>
        </w:rPr>
      </w:pPr>
    </w:p>
    <w:p w:rsidR="003F302D" w:rsidRDefault="003F302D" w:rsidP="003F302D">
      <w:pPr>
        <w:ind w:left="2160" w:hanging="2160"/>
        <w:rPr>
          <w:b/>
          <w:sz w:val="28"/>
          <w:szCs w:val="28"/>
          <w:lang w:val="sr-Latn-BA"/>
        </w:rPr>
      </w:pPr>
    </w:p>
    <w:p w:rsidR="003F302D" w:rsidRDefault="004914B3" w:rsidP="00A915D0">
      <w:pPr>
        <w:ind w:left="2160" w:hanging="2160"/>
        <w:rPr>
          <w:color w:val="000000"/>
          <w:sz w:val="28"/>
          <w:szCs w:val="28"/>
        </w:rPr>
      </w:pPr>
      <w:r>
        <w:rPr>
          <w:b/>
          <w:sz w:val="28"/>
          <w:szCs w:val="28"/>
          <w:lang w:val="sr-Latn-BA"/>
        </w:rPr>
        <w:lastRenderedPageBreak/>
        <w:t>Политика</w:t>
      </w:r>
      <w:r w:rsidR="003F302D" w:rsidRPr="003F302D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>информисања</w:t>
      </w:r>
      <w:r w:rsidR="003F302D" w:rsidRPr="003F302D">
        <w:rPr>
          <w:b/>
          <w:sz w:val="28"/>
          <w:szCs w:val="28"/>
          <w:lang w:val="sr-Latn-BA"/>
        </w:rPr>
        <w:t xml:space="preserve"> </w:t>
      </w:r>
    </w:p>
    <w:p w:rsidR="006A2E6E" w:rsidRPr="003F302D" w:rsidRDefault="006A2E6E" w:rsidP="003F302D">
      <w:pPr>
        <w:rPr>
          <w:color w:val="000000"/>
          <w:sz w:val="28"/>
          <w:szCs w:val="28"/>
        </w:rPr>
      </w:pPr>
    </w:p>
    <w:p w:rsidR="003F302D" w:rsidRDefault="004914B3" w:rsidP="003F302D">
      <w:pPr>
        <w:ind w:firstLine="540"/>
        <w:jc w:val="both"/>
        <w:rPr>
          <w:bCs/>
          <w:i/>
        </w:rPr>
      </w:pPr>
      <w:r>
        <w:rPr>
          <w:bCs/>
          <w:i/>
        </w:rPr>
        <w:t>Појам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информисања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означава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примање</w:t>
      </w:r>
      <w:r w:rsidR="003F302D" w:rsidRPr="003F302D">
        <w:rPr>
          <w:bCs/>
          <w:i/>
        </w:rPr>
        <w:t xml:space="preserve">, </w:t>
      </w:r>
      <w:r>
        <w:rPr>
          <w:bCs/>
          <w:i/>
        </w:rPr>
        <w:t>слање</w:t>
      </w:r>
      <w:r w:rsidR="003F302D" w:rsidRPr="003F302D">
        <w:rPr>
          <w:bCs/>
          <w:i/>
        </w:rPr>
        <w:t xml:space="preserve">, </w:t>
      </w:r>
      <w:r>
        <w:rPr>
          <w:bCs/>
          <w:i/>
        </w:rPr>
        <w:t>прослеђивање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коришћење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информација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из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свих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области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живота</w:t>
      </w:r>
      <w:r w:rsidR="003F302D" w:rsidRPr="003F302D">
        <w:rPr>
          <w:bCs/>
          <w:i/>
        </w:rPr>
        <w:t xml:space="preserve">, </w:t>
      </w:r>
      <w:r>
        <w:rPr>
          <w:bCs/>
          <w:i/>
        </w:rPr>
        <w:t>почевши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од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дневно</w:t>
      </w:r>
      <w:r w:rsidR="003F302D" w:rsidRPr="003F302D">
        <w:rPr>
          <w:bCs/>
          <w:i/>
        </w:rPr>
        <w:t>-</w:t>
      </w:r>
      <w:r>
        <w:rPr>
          <w:bCs/>
          <w:i/>
        </w:rPr>
        <w:t>политичких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информација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вијести</w:t>
      </w:r>
      <w:r w:rsidR="003F302D" w:rsidRPr="003F302D">
        <w:rPr>
          <w:bCs/>
          <w:i/>
        </w:rPr>
        <w:t xml:space="preserve">, </w:t>
      </w:r>
      <w:r>
        <w:rPr>
          <w:bCs/>
          <w:i/>
        </w:rPr>
        <w:t>па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до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информација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неопходних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за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нормално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функционисање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једне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друштвено</w:t>
      </w:r>
      <w:r w:rsidR="003F302D" w:rsidRPr="003F302D">
        <w:rPr>
          <w:bCs/>
          <w:i/>
        </w:rPr>
        <w:t>-</w:t>
      </w:r>
      <w:r>
        <w:rPr>
          <w:bCs/>
          <w:i/>
        </w:rPr>
        <w:t>корисне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индивидуе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какав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је</w:t>
      </w:r>
      <w:r w:rsidR="003F302D" w:rsidRPr="003F302D">
        <w:rPr>
          <w:bCs/>
          <w:i/>
        </w:rPr>
        <w:t xml:space="preserve"> </w:t>
      </w:r>
      <w:r>
        <w:rPr>
          <w:bCs/>
          <w:i/>
        </w:rPr>
        <w:t>човјек</w:t>
      </w:r>
      <w:r w:rsidR="003F302D" w:rsidRPr="003F302D">
        <w:rPr>
          <w:bCs/>
          <w:i/>
        </w:rPr>
        <w:t>.</w:t>
      </w:r>
    </w:p>
    <w:p w:rsidR="003F302D" w:rsidRDefault="003F302D" w:rsidP="003F302D">
      <w:pPr>
        <w:ind w:firstLine="540"/>
        <w:jc w:val="both"/>
        <w:rPr>
          <w:bCs/>
          <w:i/>
        </w:rPr>
      </w:pPr>
    </w:p>
    <w:p w:rsidR="00BF7B03" w:rsidRDefault="004914B3" w:rsidP="003F302D">
      <w:pPr>
        <w:jc w:val="both"/>
        <w:rPr>
          <w:bCs/>
        </w:rPr>
      </w:pPr>
      <w:r>
        <w:rPr>
          <w:bCs/>
        </w:rPr>
        <w:t>Информисање</w:t>
      </w:r>
      <w:r w:rsidR="003F302D" w:rsidRPr="003F302D">
        <w:rPr>
          <w:bCs/>
        </w:rPr>
        <w:t xml:space="preserve"> </w:t>
      </w:r>
      <w:r>
        <w:rPr>
          <w:bCs/>
        </w:rPr>
        <w:t>младих</w:t>
      </w:r>
      <w:r w:rsidR="003F302D" w:rsidRPr="003F302D">
        <w:rPr>
          <w:bCs/>
        </w:rPr>
        <w:t xml:space="preserve"> </w:t>
      </w:r>
      <w:r>
        <w:rPr>
          <w:bCs/>
        </w:rPr>
        <w:t>на</w:t>
      </w:r>
      <w:r w:rsidR="003F302D" w:rsidRPr="003F302D">
        <w:rPr>
          <w:bCs/>
        </w:rPr>
        <w:t xml:space="preserve"> </w:t>
      </w:r>
      <w:r>
        <w:rPr>
          <w:bCs/>
        </w:rPr>
        <w:t>локалном</w:t>
      </w:r>
      <w:r w:rsidR="003F302D" w:rsidRPr="003F302D">
        <w:rPr>
          <w:bCs/>
        </w:rPr>
        <w:t xml:space="preserve"> </w:t>
      </w:r>
      <w:r>
        <w:rPr>
          <w:bCs/>
        </w:rPr>
        <w:t>нивоу</w:t>
      </w:r>
      <w:r w:rsidR="003F302D" w:rsidRPr="003F302D">
        <w:rPr>
          <w:bCs/>
        </w:rPr>
        <w:t xml:space="preserve"> </w:t>
      </w:r>
      <w:r>
        <w:rPr>
          <w:bCs/>
        </w:rPr>
        <w:t>означава</w:t>
      </w:r>
      <w:r w:rsidR="003F302D" w:rsidRPr="003F302D">
        <w:rPr>
          <w:bCs/>
        </w:rPr>
        <w:t xml:space="preserve"> </w:t>
      </w:r>
      <w:r>
        <w:rPr>
          <w:bCs/>
        </w:rPr>
        <w:t>редован</w:t>
      </w:r>
      <w:r w:rsidR="003F302D" w:rsidRPr="003F302D">
        <w:rPr>
          <w:bCs/>
        </w:rPr>
        <w:t xml:space="preserve"> </w:t>
      </w:r>
      <w:r>
        <w:rPr>
          <w:bCs/>
        </w:rPr>
        <w:t>проток</w:t>
      </w:r>
      <w:r w:rsidR="003F302D" w:rsidRPr="003F302D">
        <w:rPr>
          <w:bCs/>
        </w:rPr>
        <w:t xml:space="preserve"> </w:t>
      </w:r>
      <w:r>
        <w:rPr>
          <w:bCs/>
        </w:rPr>
        <w:t>информација</w:t>
      </w:r>
      <w:r w:rsidR="003F302D" w:rsidRPr="003F302D">
        <w:rPr>
          <w:bCs/>
        </w:rPr>
        <w:t xml:space="preserve"> </w:t>
      </w:r>
      <w:r>
        <w:rPr>
          <w:bCs/>
        </w:rPr>
        <w:t>од</w:t>
      </w:r>
      <w:r w:rsidR="003F302D" w:rsidRPr="003F302D">
        <w:rPr>
          <w:bCs/>
        </w:rPr>
        <w:t xml:space="preserve"> </w:t>
      </w:r>
      <w:r>
        <w:rPr>
          <w:bCs/>
        </w:rPr>
        <w:t>стране</w:t>
      </w:r>
      <w:r w:rsidR="003F302D" w:rsidRPr="003F302D">
        <w:rPr>
          <w:bCs/>
        </w:rPr>
        <w:t xml:space="preserve"> </w:t>
      </w:r>
      <w:r>
        <w:rPr>
          <w:bCs/>
        </w:rPr>
        <w:t>локалних</w:t>
      </w:r>
      <w:r w:rsidR="003F302D" w:rsidRPr="003F302D">
        <w:rPr>
          <w:bCs/>
        </w:rPr>
        <w:t xml:space="preserve"> </w:t>
      </w:r>
      <w:r>
        <w:rPr>
          <w:bCs/>
        </w:rPr>
        <w:t>власти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одговорних</w:t>
      </w:r>
      <w:r w:rsidR="003F302D" w:rsidRPr="003F302D">
        <w:rPr>
          <w:bCs/>
        </w:rPr>
        <w:t xml:space="preserve"> </w:t>
      </w:r>
      <w:r>
        <w:rPr>
          <w:bCs/>
        </w:rPr>
        <w:t>институција</w:t>
      </w:r>
      <w:r w:rsidR="003F302D" w:rsidRPr="003F302D">
        <w:rPr>
          <w:bCs/>
        </w:rPr>
        <w:t xml:space="preserve"> </w:t>
      </w:r>
      <w:r>
        <w:rPr>
          <w:bCs/>
        </w:rPr>
        <w:t>према</w:t>
      </w:r>
      <w:r w:rsidR="003F302D" w:rsidRPr="003F302D">
        <w:rPr>
          <w:bCs/>
        </w:rPr>
        <w:t xml:space="preserve"> </w:t>
      </w:r>
      <w:r>
        <w:rPr>
          <w:bCs/>
        </w:rPr>
        <w:t>младима</w:t>
      </w:r>
      <w:r w:rsidR="003F302D" w:rsidRPr="003F302D">
        <w:rPr>
          <w:bCs/>
        </w:rPr>
        <w:t xml:space="preserve">, </w:t>
      </w:r>
      <w:r>
        <w:rPr>
          <w:bCs/>
        </w:rPr>
        <w:t>о</w:t>
      </w:r>
      <w:r w:rsidR="003F302D" w:rsidRPr="003F302D">
        <w:rPr>
          <w:bCs/>
        </w:rPr>
        <w:t xml:space="preserve"> </w:t>
      </w:r>
      <w:r>
        <w:rPr>
          <w:bCs/>
        </w:rPr>
        <w:t>свим</w:t>
      </w:r>
      <w:r w:rsidR="003F302D" w:rsidRPr="003F302D">
        <w:rPr>
          <w:bCs/>
        </w:rPr>
        <w:t xml:space="preserve"> </w:t>
      </w:r>
      <w:r>
        <w:rPr>
          <w:bCs/>
        </w:rPr>
        <w:t>темама</w:t>
      </w:r>
      <w:r w:rsidR="003F302D" w:rsidRPr="003F302D">
        <w:rPr>
          <w:bCs/>
        </w:rPr>
        <w:t xml:space="preserve"> </w:t>
      </w:r>
      <w:r>
        <w:rPr>
          <w:bCs/>
        </w:rPr>
        <w:t>које</w:t>
      </w:r>
      <w:r w:rsidR="003F302D" w:rsidRPr="003F302D">
        <w:rPr>
          <w:bCs/>
        </w:rPr>
        <w:t xml:space="preserve"> </w:t>
      </w:r>
      <w:r>
        <w:rPr>
          <w:bCs/>
        </w:rPr>
        <w:t>их</w:t>
      </w:r>
      <w:r w:rsidR="003F302D" w:rsidRPr="003F302D">
        <w:rPr>
          <w:bCs/>
        </w:rPr>
        <w:t xml:space="preserve"> </w:t>
      </w:r>
      <w:r>
        <w:rPr>
          <w:bCs/>
        </w:rPr>
        <w:t>интересују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које</w:t>
      </w:r>
      <w:r w:rsidR="003F302D" w:rsidRPr="003F302D">
        <w:rPr>
          <w:bCs/>
        </w:rPr>
        <w:t xml:space="preserve"> </w:t>
      </w:r>
      <w:r>
        <w:rPr>
          <w:bCs/>
        </w:rPr>
        <w:t>су</w:t>
      </w:r>
      <w:r w:rsidR="003F302D" w:rsidRPr="003F302D">
        <w:rPr>
          <w:bCs/>
        </w:rPr>
        <w:t xml:space="preserve"> </w:t>
      </w:r>
      <w:r>
        <w:rPr>
          <w:bCs/>
        </w:rPr>
        <w:t>везане</w:t>
      </w:r>
      <w:r w:rsidR="003F302D" w:rsidRPr="003F302D">
        <w:rPr>
          <w:bCs/>
        </w:rPr>
        <w:t xml:space="preserve"> </w:t>
      </w:r>
      <w:r>
        <w:rPr>
          <w:bCs/>
        </w:rPr>
        <w:t>за</w:t>
      </w:r>
      <w:r w:rsidR="003F302D" w:rsidRPr="003F302D">
        <w:rPr>
          <w:bCs/>
        </w:rPr>
        <w:t xml:space="preserve"> </w:t>
      </w:r>
      <w:r>
        <w:rPr>
          <w:bCs/>
        </w:rPr>
        <w:t>њихову</w:t>
      </w:r>
      <w:r w:rsidR="003F302D" w:rsidRPr="003F302D">
        <w:rPr>
          <w:bCs/>
        </w:rPr>
        <w:t xml:space="preserve"> </w:t>
      </w:r>
      <w:r>
        <w:rPr>
          <w:bCs/>
        </w:rPr>
        <w:t>проблематику</w:t>
      </w:r>
      <w:r w:rsidR="003F302D" w:rsidRPr="003F302D">
        <w:rPr>
          <w:bCs/>
        </w:rPr>
        <w:t xml:space="preserve">. </w:t>
      </w:r>
      <w:r>
        <w:rPr>
          <w:bCs/>
        </w:rPr>
        <w:t>Ради</w:t>
      </w:r>
      <w:r w:rsidR="003F302D" w:rsidRPr="003F302D">
        <w:rPr>
          <w:bCs/>
        </w:rPr>
        <w:t xml:space="preserve"> </w:t>
      </w:r>
      <w:r>
        <w:rPr>
          <w:bCs/>
        </w:rPr>
        <w:t>великог</w:t>
      </w:r>
      <w:r w:rsidR="003F302D" w:rsidRPr="003F302D">
        <w:rPr>
          <w:bCs/>
        </w:rPr>
        <w:t xml:space="preserve"> </w:t>
      </w:r>
      <w:r>
        <w:rPr>
          <w:bCs/>
        </w:rPr>
        <w:t>броја</w:t>
      </w:r>
      <w:r w:rsidR="003F302D" w:rsidRPr="003F302D">
        <w:rPr>
          <w:bCs/>
        </w:rPr>
        <w:t xml:space="preserve">, </w:t>
      </w:r>
      <w:r>
        <w:rPr>
          <w:bCs/>
        </w:rPr>
        <w:t>односно</w:t>
      </w:r>
      <w:r w:rsidR="003F302D" w:rsidRPr="003F302D">
        <w:rPr>
          <w:bCs/>
        </w:rPr>
        <w:t xml:space="preserve"> </w:t>
      </w:r>
      <w:r>
        <w:rPr>
          <w:bCs/>
        </w:rPr>
        <w:t>квалитетнијег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лакшег</w:t>
      </w:r>
      <w:r w:rsidR="003F302D" w:rsidRPr="003F302D">
        <w:rPr>
          <w:bCs/>
        </w:rPr>
        <w:t xml:space="preserve"> </w:t>
      </w:r>
      <w:r>
        <w:rPr>
          <w:bCs/>
        </w:rPr>
        <w:t>прикупљања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сортирања</w:t>
      </w:r>
      <w:r w:rsidR="003F302D" w:rsidRPr="003F302D">
        <w:rPr>
          <w:bCs/>
        </w:rPr>
        <w:t xml:space="preserve">, </w:t>
      </w:r>
      <w:r>
        <w:rPr>
          <w:bCs/>
        </w:rPr>
        <w:t>најчешће</w:t>
      </w:r>
      <w:r w:rsidR="003F302D" w:rsidRPr="003F302D">
        <w:rPr>
          <w:bCs/>
        </w:rPr>
        <w:t xml:space="preserve"> </w:t>
      </w:r>
      <w:r>
        <w:rPr>
          <w:bCs/>
        </w:rPr>
        <w:t>се</w:t>
      </w:r>
      <w:r w:rsidR="003F302D" w:rsidRPr="003F302D">
        <w:rPr>
          <w:bCs/>
        </w:rPr>
        <w:t xml:space="preserve"> </w:t>
      </w:r>
      <w:r>
        <w:rPr>
          <w:bCs/>
        </w:rPr>
        <w:t>информације</w:t>
      </w:r>
      <w:r w:rsidR="003F302D" w:rsidRPr="003F302D">
        <w:rPr>
          <w:bCs/>
        </w:rPr>
        <w:t xml:space="preserve"> </w:t>
      </w:r>
      <w:r>
        <w:rPr>
          <w:bCs/>
        </w:rPr>
        <w:t>за</w:t>
      </w:r>
      <w:r w:rsidR="003F302D" w:rsidRPr="003F302D">
        <w:rPr>
          <w:bCs/>
        </w:rPr>
        <w:t xml:space="preserve"> </w:t>
      </w:r>
      <w:r>
        <w:rPr>
          <w:bCs/>
        </w:rPr>
        <w:t>младе</w:t>
      </w:r>
      <w:r w:rsidR="003F302D" w:rsidRPr="003F302D">
        <w:rPr>
          <w:bCs/>
        </w:rPr>
        <w:t xml:space="preserve"> </w:t>
      </w:r>
      <w:r>
        <w:rPr>
          <w:bCs/>
        </w:rPr>
        <w:t>групишу</w:t>
      </w:r>
      <w:r w:rsidR="003F302D" w:rsidRPr="003F302D">
        <w:rPr>
          <w:bCs/>
        </w:rPr>
        <w:t xml:space="preserve">  </w:t>
      </w:r>
      <w:r>
        <w:rPr>
          <w:bCs/>
        </w:rPr>
        <w:t>у</w:t>
      </w:r>
      <w:r w:rsidR="003F302D" w:rsidRPr="003F302D">
        <w:rPr>
          <w:bCs/>
        </w:rPr>
        <w:t xml:space="preserve"> </w:t>
      </w:r>
      <w:r>
        <w:rPr>
          <w:bCs/>
        </w:rPr>
        <w:t>неколико</w:t>
      </w:r>
      <w:r w:rsidR="003F302D" w:rsidRPr="003F302D">
        <w:rPr>
          <w:bCs/>
        </w:rPr>
        <w:t xml:space="preserve"> </w:t>
      </w:r>
      <w:r>
        <w:rPr>
          <w:bCs/>
        </w:rPr>
        <w:t>области</w:t>
      </w:r>
      <w:r w:rsidR="003F302D" w:rsidRPr="003F302D">
        <w:rPr>
          <w:bCs/>
        </w:rPr>
        <w:t>:</w:t>
      </w:r>
    </w:p>
    <w:p w:rsidR="003F302D" w:rsidRPr="003F302D" w:rsidRDefault="003F302D" w:rsidP="003F302D">
      <w:pPr>
        <w:jc w:val="both"/>
        <w:rPr>
          <w:bCs/>
        </w:rPr>
      </w:pPr>
    </w:p>
    <w:p w:rsidR="003F302D" w:rsidRPr="003F302D" w:rsidRDefault="004914B3" w:rsidP="003F302D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  <w:i/>
        </w:rPr>
        <w:t>Образовање</w:t>
      </w:r>
      <w:r w:rsidR="003F302D" w:rsidRPr="003F302D">
        <w:rPr>
          <w:b/>
          <w:bCs/>
        </w:rPr>
        <w:t xml:space="preserve"> </w:t>
      </w:r>
      <w:r>
        <w:rPr>
          <w:b/>
          <w:bCs/>
        </w:rPr>
        <w:t>и</w:t>
      </w:r>
      <w:r w:rsidR="003F302D" w:rsidRPr="003F302D">
        <w:rPr>
          <w:b/>
          <w:bCs/>
        </w:rPr>
        <w:t xml:space="preserve"> </w:t>
      </w:r>
      <w:r>
        <w:rPr>
          <w:b/>
          <w:bCs/>
          <w:i/>
        </w:rPr>
        <w:t>посао</w:t>
      </w:r>
      <w:r w:rsidR="003F302D" w:rsidRPr="003F302D">
        <w:rPr>
          <w:bCs/>
        </w:rPr>
        <w:t xml:space="preserve"> (</w:t>
      </w:r>
      <w:r>
        <w:rPr>
          <w:bCs/>
        </w:rPr>
        <w:t>универзитети</w:t>
      </w:r>
      <w:r w:rsidR="003F302D" w:rsidRPr="003F302D">
        <w:rPr>
          <w:bCs/>
        </w:rPr>
        <w:t xml:space="preserve">, </w:t>
      </w:r>
      <w:r>
        <w:rPr>
          <w:bCs/>
        </w:rPr>
        <w:t>стипендије</w:t>
      </w:r>
      <w:r w:rsidR="003F302D" w:rsidRPr="003F302D">
        <w:rPr>
          <w:bCs/>
        </w:rPr>
        <w:t xml:space="preserve">, </w:t>
      </w:r>
      <w:r>
        <w:rPr>
          <w:bCs/>
        </w:rPr>
        <w:t>студентски</w:t>
      </w:r>
      <w:r w:rsidR="003F302D" w:rsidRPr="003F302D">
        <w:rPr>
          <w:bCs/>
        </w:rPr>
        <w:t xml:space="preserve"> </w:t>
      </w:r>
      <w:r>
        <w:rPr>
          <w:bCs/>
        </w:rPr>
        <w:t>смјештај</w:t>
      </w:r>
      <w:r w:rsidR="003F302D" w:rsidRPr="003F302D">
        <w:rPr>
          <w:bCs/>
        </w:rPr>
        <w:t xml:space="preserve">, </w:t>
      </w:r>
      <w:r>
        <w:rPr>
          <w:bCs/>
        </w:rPr>
        <w:t>стручно</w:t>
      </w:r>
      <w:r w:rsidR="003F302D" w:rsidRPr="003F302D">
        <w:rPr>
          <w:bCs/>
        </w:rPr>
        <w:t xml:space="preserve"> </w:t>
      </w:r>
      <w:r>
        <w:rPr>
          <w:bCs/>
        </w:rPr>
        <w:t>образовање</w:t>
      </w:r>
      <w:r w:rsidR="003F302D" w:rsidRPr="003F302D">
        <w:rPr>
          <w:bCs/>
        </w:rPr>
        <w:t>,</w:t>
      </w:r>
    </w:p>
    <w:p w:rsidR="003F302D" w:rsidRPr="003F302D" w:rsidRDefault="004914B3" w:rsidP="003F302D">
      <w:pPr>
        <w:ind w:left="360" w:firstLine="349"/>
        <w:jc w:val="both"/>
        <w:rPr>
          <w:bCs/>
        </w:rPr>
      </w:pPr>
      <w:r>
        <w:rPr>
          <w:bCs/>
        </w:rPr>
        <w:t>контакти</w:t>
      </w:r>
      <w:r w:rsidR="003F302D" w:rsidRPr="003F302D">
        <w:rPr>
          <w:bCs/>
        </w:rPr>
        <w:t xml:space="preserve"> </w:t>
      </w:r>
      <w:r>
        <w:rPr>
          <w:bCs/>
        </w:rPr>
        <w:t>свих</w:t>
      </w:r>
      <w:r w:rsidR="003F302D" w:rsidRPr="003F302D">
        <w:rPr>
          <w:bCs/>
        </w:rPr>
        <w:t xml:space="preserve"> </w:t>
      </w:r>
      <w:r>
        <w:rPr>
          <w:bCs/>
        </w:rPr>
        <w:t>релевантних</w:t>
      </w:r>
      <w:r w:rsidR="003F302D" w:rsidRPr="003F302D">
        <w:rPr>
          <w:bCs/>
        </w:rPr>
        <w:t xml:space="preserve"> </w:t>
      </w:r>
      <w:r>
        <w:rPr>
          <w:bCs/>
        </w:rPr>
        <w:t>институција</w:t>
      </w:r>
      <w:r w:rsidR="003F302D" w:rsidRPr="003F302D">
        <w:rPr>
          <w:bCs/>
        </w:rPr>
        <w:t xml:space="preserve"> </w:t>
      </w:r>
      <w:r>
        <w:rPr>
          <w:bCs/>
        </w:rPr>
        <w:t>за</w:t>
      </w:r>
      <w:r w:rsidR="003F302D" w:rsidRPr="003F302D">
        <w:rPr>
          <w:bCs/>
        </w:rPr>
        <w:t xml:space="preserve"> </w:t>
      </w:r>
      <w:r>
        <w:rPr>
          <w:bCs/>
        </w:rPr>
        <w:t>запошљавање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развој</w:t>
      </w:r>
      <w:r w:rsidR="003F302D" w:rsidRPr="003F302D">
        <w:rPr>
          <w:bCs/>
        </w:rPr>
        <w:t xml:space="preserve"> </w:t>
      </w:r>
      <w:r>
        <w:rPr>
          <w:bCs/>
        </w:rPr>
        <w:t>предузетништва</w:t>
      </w:r>
      <w:r w:rsidR="003F302D">
        <w:rPr>
          <w:bCs/>
        </w:rPr>
        <w:t>..</w:t>
      </w:r>
      <w:r w:rsidR="003F302D" w:rsidRPr="003F302D">
        <w:rPr>
          <w:bCs/>
        </w:rPr>
        <w:t>)</w:t>
      </w:r>
    </w:p>
    <w:p w:rsidR="003F302D" w:rsidRPr="003F302D" w:rsidRDefault="004914B3" w:rsidP="003F302D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  <w:i/>
        </w:rPr>
        <w:t>Цивилно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друштво</w:t>
      </w:r>
      <w:r w:rsidR="003F302D" w:rsidRPr="003F302D">
        <w:rPr>
          <w:b/>
          <w:bCs/>
        </w:rPr>
        <w:t xml:space="preserve"> </w:t>
      </w:r>
      <w:r>
        <w:rPr>
          <w:b/>
          <w:bCs/>
          <w:i/>
        </w:rPr>
        <w:t>и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млади</w:t>
      </w:r>
      <w:r w:rsidR="003F302D" w:rsidRPr="003F302D">
        <w:rPr>
          <w:b/>
          <w:bCs/>
        </w:rPr>
        <w:t xml:space="preserve"> </w:t>
      </w:r>
      <w:r w:rsidR="003F302D" w:rsidRPr="003F302D">
        <w:rPr>
          <w:bCs/>
        </w:rPr>
        <w:t xml:space="preserve">( </w:t>
      </w:r>
      <w:r>
        <w:rPr>
          <w:bCs/>
        </w:rPr>
        <w:t>људска</w:t>
      </w:r>
      <w:r w:rsidR="003F302D" w:rsidRPr="003F302D">
        <w:rPr>
          <w:bCs/>
        </w:rPr>
        <w:t xml:space="preserve"> </w:t>
      </w:r>
      <w:r>
        <w:rPr>
          <w:bCs/>
        </w:rPr>
        <w:t>права</w:t>
      </w:r>
      <w:r w:rsidR="003F302D" w:rsidRPr="003F302D">
        <w:rPr>
          <w:bCs/>
        </w:rPr>
        <w:t xml:space="preserve">, </w:t>
      </w:r>
      <w:r>
        <w:rPr>
          <w:bCs/>
        </w:rPr>
        <w:t>демократија</w:t>
      </w:r>
      <w:r w:rsidR="003F302D" w:rsidRPr="003F302D">
        <w:rPr>
          <w:bCs/>
        </w:rPr>
        <w:t>,</w:t>
      </w:r>
      <w:r>
        <w:rPr>
          <w:bCs/>
        </w:rPr>
        <w:t>права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положај</w:t>
      </w:r>
      <w:r w:rsidR="003F302D" w:rsidRPr="003F302D">
        <w:rPr>
          <w:bCs/>
        </w:rPr>
        <w:t xml:space="preserve"> </w:t>
      </w:r>
      <w:r>
        <w:rPr>
          <w:bCs/>
        </w:rPr>
        <w:t>младих</w:t>
      </w:r>
      <w:r w:rsidR="003F302D" w:rsidRPr="003F302D">
        <w:rPr>
          <w:bCs/>
        </w:rPr>
        <w:t>...)</w:t>
      </w:r>
    </w:p>
    <w:p w:rsidR="003F302D" w:rsidRPr="003F302D" w:rsidRDefault="004914B3" w:rsidP="003F302D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  <w:i/>
        </w:rPr>
        <w:t>Држава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и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млади</w:t>
      </w:r>
      <w:r w:rsidR="003F302D" w:rsidRPr="003F302D">
        <w:rPr>
          <w:bCs/>
        </w:rPr>
        <w:t xml:space="preserve"> ( </w:t>
      </w:r>
      <w:r>
        <w:rPr>
          <w:bCs/>
        </w:rPr>
        <w:t>владине</w:t>
      </w:r>
      <w:r w:rsidR="003F302D" w:rsidRPr="003F302D">
        <w:rPr>
          <w:bCs/>
        </w:rPr>
        <w:t xml:space="preserve"> </w:t>
      </w:r>
      <w:r>
        <w:rPr>
          <w:bCs/>
        </w:rPr>
        <w:t>структуре</w:t>
      </w:r>
      <w:r w:rsidR="003F302D" w:rsidRPr="003F302D">
        <w:rPr>
          <w:bCs/>
        </w:rPr>
        <w:t xml:space="preserve">,  </w:t>
      </w:r>
      <w:r>
        <w:rPr>
          <w:bCs/>
        </w:rPr>
        <w:t>политички</w:t>
      </w:r>
      <w:r w:rsidR="003F302D" w:rsidRPr="003F302D">
        <w:rPr>
          <w:bCs/>
        </w:rPr>
        <w:t xml:space="preserve"> </w:t>
      </w:r>
      <w:r>
        <w:rPr>
          <w:bCs/>
        </w:rPr>
        <w:t>систем</w:t>
      </w:r>
      <w:r w:rsidR="003F302D" w:rsidRPr="003F302D">
        <w:rPr>
          <w:bCs/>
        </w:rPr>
        <w:t xml:space="preserve">, </w:t>
      </w:r>
      <w:r>
        <w:rPr>
          <w:bCs/>
        </w:rPr>
        <w:t>избори</w:t>
      </w:r>
      <w:r w:rsidR="003F302D" w:rsidRPr="003F302D">
        <w:rPr>
          <w:bCs/>
        </w:rPr>
        <w:t xml:space="preserve">...) </w:t>
      </w:r>
    </w:p>
    <w:p w:rsidR="003F302D" w:rsidRPr="003F302D" w:rsidRDefault="004914B3" w:rsidP="003F302D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  <w:i/>
        </w:rPr>
        <w:t>Здравље</w:t>
      </w:r>
      <w:r w:rsidR="003F302D" w:rsidRPr="003F302D">
        <w:rPr>
          <w:b/>
          <w:bCs/>
        </w:rPr>
        <w:t xml:space="preserve"> </w:t>
      </w:r>
      <w:r w:rsidR="003F302D" w:rsidRPr="003F302D">
        <w:rPr>
          <w:bCs/>
        </w:rPr>
        <w:t>(</w:t>
      </w:r>
      <w:r>
        <w:rPr>
          <w:bCs/>
        </w:rPr>
        <w:t>институције</w:t>
      </w:r>
      <w:r w:rsidR="003F302D" w:rsidRPr="003F302D">
        <w:rPr>
          <w:bCs/>
        </w:rPr>
        <w:t xml:space="preserve">, </w:t>
      </w:r>
      <w:r>
        <w:rPr>
          <w:bCs/>
        </w:rPr>
        <w:t>програми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сервиси</w:t>
      </w:r>
      <w:r w:rsidR="003F302D" w:rsidRPr="003F302D">
        <w:rPr>
          <w:bCs/>
        </w:rPr>
        <w:t xml:space="preserve"> </w:t>
      </w:r>
      <w:r>
        <w:rPr>
          <w:bCs/>
        </w:rPr>
        <w:t>који</w:t>
      </w:r>
      <w:r w:rsidR="003F302D" w:rsidRPr="003F302D">
        <w:rPr>
          <w:bCs/>
        </w:rPr>
        <w:t xml:space="preserve"> </w:t>
      </w:r>
      <w:r>
        <w:rPr>
          <w:bCs/>
        </w:rPr>
        <w:t>се</w:t>
      </w:r>
      <w:r w:rsidR="003F302D" w:rsidRPr="003F302D">
        <w:rPr>
          <w:bCs/>
        </w:rPr>
        <w:t xml:space="preserve"> </w:t>
      </w:r>
      <w:r>
        <w:rPr>
          <w:bCs/>
        </w:rPr>
        <w:t>баве</w:t>
      </w:r>
      <w:r w:rsidR="003F302D" w:rsidRPr="003F302D">
        <w:rPr>
          <w:bCs/>
        </w:rPr>
        <w:t xml:space="preserve"> </w:t>
      </w:r>
      <w:r>
        <w:rPr>
          <w:bCs/>
        </w:rPr>
        <w:t>здрављем</w:t>
      </w:r>
      <w:r w:rsidR="003F302D" w:rsidRPr="003F302D">
        <w:rPr>
          <w:bCs/>
        </w:rPr>
        <w:t xml:space="preserve">, </w:t>
      </w:r>
      <w:r>
        <w:rPr>
          <w:bCs/>
        </w:rPr>
        <w:t>здравим</w:t>
      </w:r>
      <w:r w:rsidR="003F302D" w:rsidRPr="003F302D">
        <w:rPr>
          <w:bCs/>
        </w:rPr>
        <w:t xml:space="preserve"> </w:t>
      </w:r>
      <w:r>
        <w:rPr>
          <w:bCs/>
        </w:rPr>
        <w:t>животом</w:t>
      </w:r>
      <w:r w:rsidR="003F302D" w:rsidRPr="003F302D">
        <w:rPr>
          <w:bCs/>
        </w:rPr>
        <w:t xml:space="preserve">, </w:t>
      </w:r>
      <w:r>
        <w:rPr>
          <w:bCs/>
        </w:rPr>
        <w:t>сексуалним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репродуктивним</w:t>
      </w:r>
      <w:r w:rsidR="003F302D" w:rsidRPr="003F302D">
        <w:rPr>
          <w:bCs/>
        </w:rPr>
        <w:t xml:space="preserve"> </w:t>
      </w:r>
      <w:r>
        <w:rPr>
          <w:bCs/>
        </w:rPr>
        <w:t>здрављем</w:t>
      </w:r>
      <w:r w:rsidR="003F302D" w:rsidRPr="003F302D">
        <w:rPr>
          <w:bCs/>
        </w:rPr>
        <w:t xml:space="preserve"> </w:t>
      </w:r>
      <w:r>
        <w:rPr>
          <w:bCs/>
        </w:rPr>
        <w:t>младих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сл</w:t>
      </w:r>
      <w:r w:rsidR="003F302D" w:rsidRPr="003F302D">
        <w:rPr>
          <w:bCs/>
        </w:rPr>
        <w:t xml:space="preserve">.) </w:t>
      </w:r>
    </w:p>
    <w:p w:rsidR="003F302D" w:rsidRPr="003F302D" w:rsidRDefault="004914B3" w:rsidP="003F302D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  <w:i/>
        </w:rPr>
        <w:t>Слободно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вријеме</w:t>
      </w:r>
      <w:r w:rsidR="003F302D" w:rsidRPr="003F302D">
        <w:rPr>
          <w:b/>
          <w:bCs/>
        </w:rPr>
        <w:t xml:space="preserve">, </w:t>
      </w:r>
      <w:r>
        <w:rPr>
          <w:b/>
          <w:bCs/>
          <w:i/>
        </w:rPr>
        <w:t>организације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и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омладински</w:t>
      </w:r>
      <w:r w:rsidR="003F302D" w:rsidRPr="003F302D">
        <w:rPr>
          <w:b/>
          <w:bCs/>
          <w:i/>
        </w:rPr>
        <w:t xml:space="preserve"> </w:t>
      </w:r>
      <w:r>
        <w:rPr>
          <w:b/>
          <w:bCs/>
          <w:i/>
        </w:rPr>
        <w:t>рад</w:t>
      </w:r>
      <w:r w:rsidR="003F302D" w:rsidRPr="003F302D">
        <w:rPr>
          <w:bCs/>
        </w:rPr>
        <w:t xml:space="preserve"> (</w:t>
      </w:r>
      <w:r>
        <w:rPr>
          <w:bCs/>
        </w:rPr>
        <w:t>сервиси</w:t>
      </w:r>
      <w:r w:rsidR="003F302D" w:rsidRPr="003F302D">
        <w:rPr>
          <w:bCs/>
        </w:rPr>
        <w:t xml:space="preserve">, </w:t>
      </w:r>
      <w:r>
        <w:rPr>
          <w:bCs/>
        </w:rPr>
        <w:t>програми</w:t>
      </w:r>
      <w:r w:rsidR="003F302D" w:rsidRPr="003F302D">
        <w:rPr>
          <w:bCs/>
        </w:rPr>
        <w:t xml:space="preserve"> </w:t>
      </w:r>
      <w:r>
        <w:rPr>
          <w:bCs/>
        </w:rPr>
        <w:t>на</w:t>
      </w:r>
      <w:r w:rsidR="003F302D" w:rsidRPr="003F302D">
        <w:rPr>
          <w:bCs/>
        </w:rPr>
        <w:t xml:space="preserve"> </w:t>
      </w:r>
      <w:r>
        <w:rPr>
          <w:bCs/>
        </w:rPr>
        <w:t>локалном</w:t>
      </w:r>
      <w:r w:rsidR="003F302D" w:rsidRPr="003F302D">
        <w:rPr>
          <w:bCs/>
        </w:rPr>
        <w:t xml:space="preserve"> </w:t>
      </w:r>
      <w:r>
        <w:rPr>
          <w:bCs/>
        </w:rPr>
        <w:t>нивоу</w:t>
      </w:r>
      <w:r w:rsidR="003F302D" w:rsidRPr="003F302D">
        <w:rPr>
          <w:bCs/>
        </w:rPr>
        <w:t xml:space="preserve"> </w:t>
      </w:r>
      <w:r>
        <w:rPr>
          <w:bCs/>
        </w:rPr>
        <w:t>за</w:t>
      </w:r>
      <w:r w:rsidR="003F302D" w:rsidRPr="003F302D">
        <w:rPr>
          <w:bCs/>
        </w:rPr>
        <w:t xml:space="preserve"> </w:t>
      </w:r>
      <w:r>
        <w:rPr>
          <w:bCs/>
        </w:rPr>
        <w:t>слободно</w:t>
      </w:r>
      <w:r w:rsidR="003F302D" w:rsidRPr="003F302D">
        <w:rPr>
          <w:bCs/>
        </w:rPr>
        <w:t xml:space="preserve"> </w:t>
      </w:r>
      <w:r>
        <w:rPr>
          <w:bCs/>
        </w:rPr>
        <w:t>вријеме</w:t>
      </w:r>
      <w:r w:rsidR="003F302D" w:rsidRPr="003F302D">
        <w:rPr>
          <w:bCs/>
        </w:rPr>
        <w:t xml:space="preserve"> </w:t>
      </w:r>
      <w:r>
        <w:rPr>
          <w:bCs/>
        </w:rPr>
        <w:t>младих</w:t>
      </w:r>
      <w:r w:rsidR="003F302D" w:rsidRPr="003F302D">
        <w:rPr>
          <w:bCs/>
        </w:rPr>
        <w:t xml:space="preserve">,  </w:t>
      </w:r>
      <w:r>
        <w:rPr>
          <w:bCs/>
        </w:rPr>
        <w:t>европске</w:t>
      </w:r>
      <w:r w:rsidR="003F302D" w:rsidRPr="003F302D">
        <w:rPr>
          <w:bCs/>
        </w:rPr>
        <w:t xml:space="preserve"> </w:t>
      </w:r>
      <w:r>
        <w:rPr>
          <w:bCs/>
        </w:rPr>
        <w:t>могућности</w:t>
      </w:r>
      <w:r w:rsidR="003F302D" w:rsidRPr="003F302D">
        <w:rPr>
          <w:bCs/>
        </w:rPr>
        <w:t xml:space="preserve">, </w:t>
      </w:r>
      <w:r>
        <w:rPr>
          <w:bCs/>
        </w:rPr>
        <w:t>волонтирање</w:t>
      </w:r>
      <w:r w:rsidR="003F302D" w:rsidRPr="003F302D">
        <w:rPr>
          <w:bCs/>
        </w:rPr>
        <w:t xml:space="preserve">, </w:t>
      </w:r>
      <w:r>
        <w:rPr>
          <w:bCs/>
        </w:rPr>
        <w:t>културне</w:t>
      </w:r>
      <w:r w:rsidR="003F302D" w:rsidRPr="003F302D">
        <w:rPr>
          <w:bCs/>
        </w:rPr>
        <w:t xml:space="preserve"> </w:t>
      </w:r>
      <w:r>
        <w:rPr>
          <w:bCs/>
        </w:rPr>
        <w:t>активности</w:t>
      </w:r>
      <w:r w:rsidR="003F302D" w:rsidRPr="003F302D">
        <w:rPr>
          <w:bCs/>
        </w:rPr>
        <w:t xml:space="preserve">, </w:t>
      </w:r>
      <w:r>
        <w:rPr>
          <w:bCs/>
        </w:rPr>
        <w:t>о</w:t>
      </w:r>
      <w:r w:rsidR="003F302D" w:rsidRPr="003F302D">
        <w:rPr>
          <w:bCs/>
        </w:rPr>
        <w:t xml:space="preserve"> </w:t>
      </w:r>
      <w:r>
        <w:rPr>
          <w:bCs/>
        </w:rPr>
        <w:t>различитим</w:t>
      </w:r>
      <w:r w:rsidR="003F302D" w:rsidRPr="003F302D">
        <w:rPr>
          <w:bCs/>
        </w:rPr>
        <w:t xml:space="preserve"> </w:t>
      </w:r>
      <w:r>
        <w:rPr>
          <w:bCs/>
        </w:rPr>
        <w:t>организацијама</w:t>
      </w:r>
      <w:r w:rsidR="003F302D" w:rsidRPr="003F302D">
        <w:rPr>
          <w:bCs/>
        </w:rPr>
        <w:t xml:space="preserve"> </w:t>
      </w:r>
      <w:r>
        <w:rPr>
          <w:bCs/>
        </w:rPr>
        <w:t>младих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мрежама</w:t>
      </w:r>
      <w:r w:rsidR="003F302D" w:rsidRPr="003F302D">
        <w:rPr>
          <w:bCs/>
        </w:rPr>
        <w:t xml:space="preserve">, </w:t>
      </w:r>
      <w:r>
        <w:rPr>
          <w:bCs/>
        </w:rPr>
        <w:t>о</w:t>
      </w:r>
      <w:r w:rsidR="003F302D" w:rsidRPr="003F302D">
        <w:rPr>
          <w:bCs/>
        </w:rPr>
        <w:t xml:space="preserve"> </w:t>
      </w:r>
      <w:r>
        <w:rPr>
          <w:bCs/>
        </w:rPr>
        <w:t>начинима</w:t>
      </w:r>
      <w:r w:rsidR="003F302D" w:rsidRPr="003F302D">
        <w:rPr>
          <w:bCs/>
        </w:rPr>
        <w:t xml:space="preserve"> </w:t>
      </w:r>
      <w:r>
        <w:rPr>
          <w:bCs/>
        </w:rPr>
        <w:t>како</w:t>
      </w:r>
      <w:r w:rsidR="003F302D" w:rsidRPr="003F302D">
        <w:rPr>
          <w:bCs/>
        </w:rPr>
        <w:t xml:space="preserve"> </w:t>
      </w:r>
      <w:r>
        <w:rPr>
          <w:bCs/>
        </w:rPr>
        <w:t>се</w:t>
      </w:r>
      <w:r w:rsidR="003F302D" w:rsidRPr="003F302D">
        <w:rPr>
          <w:bCs/>
        </w:rPr>
        <w:t xml:space="preserve"> </w:t>
      </w:r>
      <w:r>
        <w:rPr>
          <w:bCs/>
        </w:rPr>
        <w:t>организовати</w:t>
      </w:r>
      <w:r w:rsidR="003F302D" w:rsidRPr="003F302D">
        <w:rPr>
          <w:bCs/>
        </w:rPr>
        <w:t xml:space="preserve">, </w:t>
      </w:r>
      <w:r>
        <w:rPr>
          <w:bCs/>
        </w:rPr>
        <w:t>регистровати</w:t>
      </w:r>
      <w:r w:rsidR="003F302D" w:rsidRPr="003F302D">
        <w:rPr>
          <w:bCs/>
        </w:rPr>
        <w:t xml:space="preserve"> </w:t>
      </w:r>
      <w:r>
        <w:rPr>
          <w:bCs/>
        </w:rPr>
        <w:t>омладинску</w:t>
      </w:r>
      <w:r w:rsidR="003F302D" w:rsidRPr="003F302D">
        <w:rPr>
          <w:bCs/>
        </w:rPr>
        <w:t xml:space="preserve"> </w:t>
      </w:r>
      <w:r>
        <w:rPr>
          <w:bCs/>
        </w:rPr>
        <w:t>организацију</w:t>
      </w:r>
      <w:r w:rsidR="003F302D" w:rsidRPr="003F302D">
        <w:rPr>
          <w:bCs/>
        </w:rPr>
        <w:t xml:space="preserve">, </w:t>
      </w:r>
      <w:r>
        <w:rPr>
          <w:bCs/>
        </w:rPr>
        <w:t>ко</w:t>
      </w:r>
      <w:r w:rsidR="003F302D" w:rsidRPr="003F302D">
        <w:rPr>
          <w:bCs/>
        </w:rPr>
        <w:t xml:space="preserve"> </w:t>
      </w:r>
      <w:r>
        <w:rPr>
          <w:bCs/>
        </w:rPr>
        <w:t>може</w:t>
      </w:r>
      <w:r w:rsidR="003F302D" w:rsidRPr="003F302D">
        <w:rPr>
          <w:bCs/>
        </w:rPr>
        <w:t xml:space="preserve"> </w:t>
      </w:r>
      <w:r>
        <w:rPr>
          <w:bCs/>
        </w:rPr>
        <w:t>помоћи</w:t>
      </w:r>
      <w:r w:rsidR="003F302D" w:rsidRPr="003F302D">
        <w:rPr>
          <w:bCs/>
        </w:rPr>
        <w:t xml:space="preserve">, </w:t>
      </w:r>
      <w:r>
        <w:rPr>
          <w:bCs/>
        </w:rPr>
        <w:t>базе</w:t>
      </w:r>
      <w:r w:rsidR="003F302D" w:rsidRPr="003F302D">
        <w:rPr>
          <w:bCs/>
        </w:rPr>
        <w:t xml:space="preserve"> </w:t>
      </w:r>
      <w:r>
        <w:rPr>
          <w:bCs/>
        </w:rPr>
        <w:t>података</w:t>
      </w:r>
      <w:r w:rsidR="003F302D" w:rsidRPr="003F302D">
        <w:rPr>
          <w:bCs/>
        </w:rPr>
        <w:t xml:space="preserve">) </w:t>
      </w:r>
    </w:p>
    <w:p w:rsidR="003F302D" w:rsidRPr="003F302D" w:rsidRDefault="004914B3" w:rsidP="003F302D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>И</w:t>
      </w:r>
      <w:r>
        <w:rPr>
          <w:b/>
          <w:bCs/>
          <w:i/>
        </w:rPr>
        <w:t>нформисање</w:t>
      </w:r>
      <w:r w:rsidR="003F302D" w:rsidRPr="003F302D">
        <w:rPr>
          <w:b/>
          <w:bCs/>
        </w:rPr>
        <w:t xml:space="preserve"> </w:t>
      </w:r>
      <w:r w:rsidR="003F302D" w:rsidRPr="003F302D">
        <w:rPr>
          <w:bCs/>
        </w:rPr>
        <w:t>(</w:t>
      </w:r>
      <w:r>
        <w:rPr>
          <w:bCs/>
        </w:rPr>
        <w:t>медији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медијски</w:t>
      </w:r>
      <w:r w:rsidR="003F302D" w:rsidRPr="003F302D">
        <w:rPr>
          <w:bCs/>
        </w:rPr>
        <w:t xml:space="preserve"> </w:t>
      </w:r>
      <w:r>
        <w:rPr>
          <w:bCs/>
        </w:rPr>
        <w:t>пројекти</w:t>
      </w:r>
      <w:r w:rsidR="003F302D" w:rsidRPr="003F302D">
        <w:rPr>
          <w:bCs/>
        </w:rPr>
        <w:t xml:space="preserve"> </w:t>
      </w:r>
      <w:r>
        <w:rPr>
          <w:bCs/>
        </w:rPr>
        <w:t>за</w:t>
      </w:r>
      <w:r w:rsidR="003F302D" w:rsidRPr="003F302D">
        <w:rPr>
          <w:bCs/>
        </w:rPr>
        <w:t xml:space="preserve"> </w:t>
      </w:r>
      <w:r>
        <w:rPr>
          <w:bCs/>
        </w:rPr>
        <w:t>информисање</w:t>
      </w:r>
      <w:r w:rsidR="003F302D" w:rsidRPr="003F302D">
        <w:rPr>
          <w:bCs/>
        </w:rPr>
        <w:t xml:space="preserve"> </w:t>
      </w:r>
      <w:r>
        <w:rPr>
          <w:bCs/>
        </w:rPr>
        <w:t>младих</w:t>
      </w:r>
      <w:r w:rsidR="003F302D" w:rsidRPr="003F302D">
        <w:rPr>
          <w:bCs/>
        </w:rPr>
        <w:t xml:space="preserve">, </w:t>
      </w:r>
      <w:r>
        <w:rPr>
          <w:bCs/>
        </w:rPr>
        <w:t>корисне</w:t>
      </w:r>
      <w:r w:rsidR="003F302D" w:rsidRPr="003F302D">
        <w:rPr>
          <w:bCs/>
        </w:rPr>
        <w:t xml:space="preserve"> w</w:t>
      </w:r>
      <w:r>
        <w:rPr>
          <w:bCs/>
        </w:rPr>
        <w:t>еб</w:t>
      </w:r>
      <w:r w:rsidR="003F302D" w:rsidRPr="003F302D">
        <w:rPr>
          <w:bCs/>
        </w:rPr>
        <w:t xml:space="preserve"> </w:t>
      </w:r>
      <w:r>
        <w:rPr>
          <w:bCs/>
        </w:rPr>
        <w:t>странице</w:t>
      </w:r>
      <w:r w:rsidR="003F302D" w:rsidRPr="003F302D">
        <w:rPr>
          <w:bCs/>
        </w:rPr>
        <w:t xml:space="preserve">, </w:t>
      </w:r>
      <w:r>
        <w:rPr>
          <w:bCs/>
        </w:rPr>
        <w:t>часописи</w:t>
      </w:r>
      <w:r w:rsidR="003F302D" w:rsidRPr="003F302D">
        <w:rPr>
          <w:bCs/>
        </w:rPr>
        <w:t xml:space="preserve">, </w:t>
      </w:r>
      <w:r>
        <w:rPr>
          <w:bCs/>
        </w:rPr>
        <w:t>ТВ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радио</w:t>
      </w:r>
      <w:r w:rsidR="003F302D" w:rsidRPr="003F302D">
        <w:rPr>
          <w:bCs/>
        </w:rPr>
        <w:t xml:space="preserve"> </w:t>
      </w:r>
      <w:r>
        <w:rPr>
          <w:bCs/>
        </w:rPr>
        <w:t>емисије</w:t>
      </w:r>
      <w:r w:rsidR="003F302D" w:rsidRPr="003F302D">
        <w:rPr>
          <w:bCs/>
        </w:rPr>
        <w:t xml:space="preserve"> </w:t>
      </w:r>
      <w:r>
        <w:rPr>
          <w:bCs/>
        </w:rPr>
        <w:t>и</w:t>
      </w:r>
      <w:r w:rsidR="003F302D" w:rsidRPr="003F302D">
        <w:rPr>
          <w:bCs/>
        </w:rPr>
        <w:t xml:space="preserve"> </w:t>
      </w:r>
      <w:r>
        <w:rPr>
          <w:bCs/>
        </w:rPr>
        <w:t>сл</w:t>
      </w:r>
      <w:r w:rsidR="003F302D" w:rsidRPr="003F302D">
        <w:rPr>
          <w:bCs/>
        </w:rPr>
        <w:t xml:space="preserve">.) </w:t>
      </w:r>
    </w:p>
    <w:p w:rsidR="00BF7B03" w:rsidRPr="003F302D" w:rsidRDefault="00BF7B03" w:rsidP="003F302D">
      <w:pPr>
        <w:rPr>
          <w:bCs/>
        </w:rPr>
      </w:pPr>
    </w:p>
    <w:p w:rsidR="003F302D" w:rsidRPr="003F302D" w:rsidRDefault="004914B3" w:rsidP="00BF7B03">
      <w:pPr>
        <w:pStyle w:val="BodyText2"/>
        <w:jc w:val="both"/>
        <w:rPr>
          <w:lang w:val="sr-Latn-CS"/>
        </w:rPr>
      </w:pPr>
      <w:r>
        <w:rPr>
          <w:i/>
        </w:rPr>
        <w:t>Чланом</w:t>
      </w:r>
      <w:r w:rsidR="003F302D" w:rsidRPr="003F302D">
        <w:rPr>
          <w:i/>
        </w:rPr>
        <w:t xml:space="preserve"> 76. </w:t>
      </w:r>
      <w:r>
        <w:rPr>
          <w:i/>
        </w:rPr>
        <w:t>Закона</w:t>
      </w:r>
      <w:r w:rsidR="003F302D" w:rsidRPr="003F302D">
        <w:rPr>
          <w:i/>
        </w:rPr>
        <w:t xml:space="preserve"> </w:t>
      </w:r>
      <w:r>
        <w:rPr>
          <w:i/>
        </w:rPr>
        <w:t>о</w:t>
      </w:r>
      <w:r w:rsidR="003F302D" w:rsidRPr="003F302D">
        <w:rPr>
          <w:i/>
        </w:rPr>
        <w:t xml:space="preserve"> </w:t>
      </w:r>
      <w:r>
        <w:rPr>
          <w:i/>
        </w:rPr>
        <w:t>омладинском</w:t>
      </w:r>
      <w:r w:rsidR="003F302D" w:rsidRPr="003F302D">
        <w:rPr>
          <w:i/>
        </w:rPr>
        <w:t xml:space="preserve"> </w:t>
      </w:r>
      <w:r>
        <w:rPr>
          <w:i/>
        </w:rPr>
        <w:t>организовању</w:t>
      </w:r>
      <w:r w:rsidR="003F302D" w:rsidRPr="003F302D">
        <w:rPr>
          <w:i/>
        </w:rPr>
        <w:t xml:space="preserve"> </w:t>
      </w:r>
      <w:r>
        <w:rPr>
          <w:i/>
        </w:rPr>
        <w:t>Републике</w:t>
      </w:r>
      <w:r w:rsidR="003F302D" w:rsidRPr="003F302D">
        <w:rPr>
          <w:i/>
        </w:rPr>
        <w:t xml:space="preserve"> </w:t>
      </w:r>
      <w:r>
        <w:rPr>
          <w:i/>
        </w:rPr>
        <w:t>Српске</w:t>
      </w:r>
      <w:r w:rsidR="003F302D" w:rsidRPr="003F302D">
        <w:rPr>
          <w:i/>
        </w:rPr>
        <w:t xml:space="preserve"> </w:t>
      </w:r>
      <w:r>
        <w:rPr>
          <w:i/>
        </w:rPr>
        <w:t>прописано</w:t>
      </w:r>
      <w:r w:rsidR="003F302D" w:rsidRPr="003F302D">
        <w:rPr>
          <w:i/>
        </w:rPr>
        <w:t xml:space="preserve"> </w:t>
      </w:r>
      <w:r>
        <w:rPr>
          <w:i/>
        </w:rPr>
        <w:t>је</w:t>
      </w:r>
      <w:r w:rsidR="003F302D" w:rsidRPr="003F302D">
        <w:rPr>
          <w:i/>
        </w:rPr>
        <w:t xml:space="preserve"> </w:t>
      </w:r>
      <w:r>
        <w:rPr>
          <w:i/>
        </w:rPr>
        <w:t>да</w:t>
      </w:r>
      <w:r w:rsidR="003F302D" w:rsidRPr="003F302D">
        <w:rPr>
          <w:i/>
        </w:rPr>
        <w:t xml:space="preserve"> </w:t>
      </w:r>
      <w:r>
        <w:rPr>
          <w:i/>
        </w:rPr>
        <w:t>Министарств</w:t>
      </w:r>
      <w:r>
        <w:rPr>
          <w:i/>
          <w:lang w:val="sr-Latn-CS"/>
        </w:rPr>
        <w:t>о</w:t>
      </w:r>
      <w:r w:rsidR="003F302D" w:rsidRPr="003F302D">
        <w:rPr>
          <w:i/>
        </w:rPr>
        <w:t xml:space="preserve"> </w:t>
      </w:r>
      <w:r>
        <w:rPr>
          <w:i/>
        </w:rPr>
        <w:t>за</w:t>
      </w:r>
      <w:r w:rsidR="003F302D" w:rsidRPr="003F302D">
        <w:rPr>
          <w:i/>
        </w:rPr>
        <w:t xml:space="preserve"> </w:t>
      </w:r>
      <w:r>
        <w:rPr>
          <w:i/>
        </w:rPr>
        <w:t>породицу</w:t>
      </w:r>
      <w:r w:rsidR="003F302D" w:rsidRPr="003F302D">
        <w:rPr>
          <w:i/>
        </w:rPr>
        <w:t xml:space="preserve"> </w:t>
      </w:r>
      <w:r>
        <w:rPr>
          <w:i/>
        </w:rPr>
        <w:t>омладину</w:t>
      </w:r>
      <w:r w:rsidR="003F302D" w:rsidRPr="003F302D">
        <w:rPr>
          <w:i/>
        </w:rPr>
        <w:t xml:space="preserve"> </w:t>
      </w:r>
      <w:r>
        <w:rPr>
          <w:i/>
        </w:rPr>
        <w:t>и</w:t>
      </w:r>
      <w:r w:rsidR="003F302D" w:rsidRPr="003F302D">
        <w:rPr>
          <w:i/>
        </w:rPr>
        <w:t xml:space="preserve"> </w:t>
      </w:r>
      <w:r>
        <w:rPr>
          <w:i/>
        </w:rPr>
        <w:t>спор</w:t>
      </w:r>
      <w:r>
        <w:rPr>
          <w:i/>
          <w:lang w:val="sr-Latn-CS"/>
        </w:rPr>
        <w:t>т</w:t>
      </w:r>
      <w:r w:rsidR="003F302D" w:rsidRPr="003F302D">
        <w:rPr>
          <w:i/>
        </w:rPr>
        <w:t xml:space="preserve"> </w:t>
      </w:r>
      <w:r>
        <w:rPr>
          <w:i/>
        </w:rPr>
        <w:t>и</w:t>
      </w:r>
      <w:r w:rsidR="003F302D" w:rsidRPr="003F302D">
        <w:rPr>
          <w:i/>
        </w:rPr>
        <w:t xml:space="preserve"> </w:t>
      </w:r>
      <w:r>
        <w:rPr>
          <w:i/>
        </w:rPr>
        <w:t>Омладински</w:t>
      </w:r>
      <w:r w:rsidR="003F302D" w:rsidRPr="003F302D">
        <w:rPr>
          <w:i/>
        </w:rPr>
        <w:t xml:space="preserve"> </w:t>
      </w:r>
      <w:r>
        <w:rPr>
          <w:i/>
        </w:rPr>
        <w:t>савјет</w:t>
      </w:r>
      <w:r w:rsidR="003F302D" w:rsidRPr="003F302D">
        <w:rPr>
          <w:i/>
        </w:rPr>
        <w:t xml:space="preserve"> </w:t>
      </w:r>
      <w:r>
        <w:rPr>
          <w:i/>
        </w:rPr>
        <w:t>Републике</w:t>
      </w:r>
      <w:r w:rsidR="003F302D" w:rsidRPr="003F302D">
        <w:rPr>
          <w:i/>
        </w:rPr>
        <w:t xml:space="preserve"> </w:t>
      </w:r>
      <w:r>
        <w:rPr>
          <w:i/>
        </w:rPr>
        <w:t>Српске</w:t>
      </w:r>
      <w:r w:rsidR="003F302D" w:rsidRPr="003F302D">
        <w:rPr>
          <w:i/>
          <w:lang w:val="sr-Latn-CS"/>
        </w:rPr>
        <w:t>,</w:t>
      </w:r>
      <w:r w:rsidR="003F302D" w:rsidRPr="003F302D">
        <w:rPr>
          <w:i/>
        </w:rPr>
        <w:t xml:space="preserve"> </w:t>
      </w:r>
      <w:r>
        <w:rPr>
          <w:i/>
        </w:rPr>
        <w:t>у</w:t>
      </w:r>
      <w:r w:rsidR="003F302D" w:rsidRPr="003F302D">
        <w:rPr>
          <w:i/>
        </w:rPr>
        <w:t xml:space="preserve"> </w:t>
      </w:r>
      <w:r>
        <w:rPr>
          <w:i/>
        </w:rPr>
        <w:t>сарадњи</w:t>
      </w:r>
      <w:r w:rsidR="003F302D" w:rsidRPr="003F302D">
        <w:rPr>
          <w:i/>
        </w:rPr>
        <w:t xml:space="preserve"> </w:t>
      </w:r>
      <w:r>
        <w:rPr>
          <w:i/>
        </w:rPr>
        <w:t>са</w:t>
      </w:r>
      <w:r w:rsidR="003F302D" w:rsidRPr="003F302D">
        <w:rPr>
          <w:i/>
        </w:rPr>
        <w:t xml:space="preserve"> </w:t>
      </w:r>
      <w:r>
        <w:rPr>
          <w:i/>
        </w:rPr>
        <w:t>општинама</w:t>
      </w:r>
      <w:r w:rsidR="003F302D" w:rsidRPr="003F302D">
        <w:rPr>
          <w:i/>
        </w:rPr>
        <w:t xml:space="preserve"> </w:t>
      </w:r>
      <w:r>
        <w:rPr>
          <w:i/>
        </w:rPr>
        <w:t>и</w:t>
      </w:r>
      <w:r w:rsidR="003F302D" w:rsidRPr="003F302D">
        <w:rPr>
          <w:i/>
        </w:rPr>
        <w:t xml:space="preserve"> </w:t>
      </w:r>
      <w:r>
        <w:rPr>
          <w:i/>
        </w:rPr>
        <w:t>градовима</w:t>
      </w:r>
      <w:r w:rsidR="003F302D" w:rsidRPr="003F302D">
        <w:rPr>
          <w:i/>
          <w:lang w:val="sr-Latn-CS"/>
        </w:rPr>
        <w:t xml:space="preserve">, </w:t>
      </w:r>
      <w:r>
        <w:rPr>
          <w:i/>
        </w:rPr>
        <w:t>утврђују</w:t>
      </w:r>
      <w:r w:rsidR="003F302D" w:rsidRPr="003F302D">
        <w:rPr>
          <w:i/>
        </w:rPr>
        <w:t xml:space="preserve"> </w:t>
      </w:r>
      <w:r>
        <w:rPr>
          <w:i/>
        </w:rPr>
        <w:t>програм</w:t>
      </w:r>
      <w:r w:rsidR="003F302D" w:rsidRPr="003F302D">
        <w:rPr>
          <w:i/>
        </w:rPr>
        <w:t xml:space="preserve"> </w:t>
      </w:r>
      <w:r>
        <w:rPr>
          <w:i/>
        </w:rPr>
        <w:t>и</w:t>
      </w:r>
      <w:r w:rsidR="003F302D" w:rsidRPr="003F302D">
        <w:rPr>
          <w:i/>
        </w:rPr>
        <w:t xml:space="preserve"> </w:t>
      </w:r>
      <w:r>
        <w:rPr>
          <w:i/>
        </w:rPr>
        <w:t>облике</w:t>
      </w:r>
      <w:r w:rsidR="003F302D" w:rsidRPr="003F302D">
        <w:rPr>
          <w:i/>
        </w:rPr>
        <w:t xml:space="preserve"> </w:t>
      </w:r>
      <w:r>
        <w:rPr>
          <w:i/>
        </w:rPr>
        <w:t>информисања</w:t>
      </w:r>
      <w:r w:rsidR="003F302D" w:rsidRPr="003F302D">
        <w:rPr>
          <w:i/>
        </w:rPr>
        <w:t xml:space="preserve"> </w:t>
      </w:r>
      <w:r>
        <w:rPr>
          <w:i/>
        </w:rPr>
        <w:t>младих</w:t>
      </w:r>
      <w:r w:rsidR="003F302D" w:rsidRPr="003F302D">
        <w:rPr>
          <w:i/>
        </w:rPr>
        <w:t xml:space="preserve">. </w:t>
      </w:r>
      <w:r>
        <w:rPr>
          <w:i/>
        </w:rPr>
        <w:t>Овај</w:t>
      </w:r>
      <w:r w:rsidR="003F302D" w:rsidRPr="003F302D">
        <w:rPr>
          <w:i/>
        </w:rPr>
        <w:t xml:space="preserve"> </w:t>
      </w:r>
      <w:r>
        <w:rPr>
          <w:i/>
        </w:rPr>
        <w:t>програм</w:t>
      </w:r>
      <w:r w:rsidR="003F302D" w:rsidRPr="003F302D">
        <w:rPr>
          <w:i/>
        </w:rPr>
        <w:t xml:space="preserve"> </w:t>
      </w:r>
      <w:r>
        <w:rPr>
          <w:i/>
        </w:rPr>
        <w:t>треба</w:t>
      </w:r>
      <w:r w:rsidR="003F302D" w:rsidRPr="003F302D">
        <w:rPr>
          <w:i/>
        </w:rPr>
        <w:t xml:space="preserve"> </w:t>
      </w:r>
      <w:r>
        <w:rPr>
          <w:i/>
        </w:rPr>
        <w:t>да</w:t>
      </w:r>
      <w:r w:rsidR="003F302D" w:rsidRPr="003F302D">
        <w:rPr>
          <w:i/>
        </w:rPr>
        <w:t xml:space="preserve"> </w:t>
      </w:r>
      <w:r>
        <w:rPr>
          <w:i/>
        </w:rPr>
        <w:t>обезбједи</w:t>
      </w:r>
      <w:r w:rsidR="003F302D" w:rsidRPr="003F302D">
        <w:rPr>
          <w:i/>
        </w:rPr>
        <w:t xml:space="preserve"> </w:t>
      </w:r>
      <w:r>
        <w:rPr>
          <w:i/>
        </w:rPr>
        <w:t>несметан</w:t>
      </w:r>
      <w:r w:rsidR="003F302D" w:rsidRPr="003F302D">
        <w:rPr>
          <w:i/>
        </w:rPr>
        <w:t xml:space="preserve"> </w:t>
      </w:r>
      <w:r>
        <w:rPr>
          <w:i/>
        </w:rPr>
        <w:t>ток</w:t>
      </w:r>
      <w:r w:rsidR="003F302D" w:rsidRPr="003F302D">
        <w:rPr>
          <w:i/>
        </w:rPr>
        <w:t xml:space="preserve"> </w:t>
      </w:r>
      <w:r>
        <w:rPr>
          <w:i/>
        </w:rPr>
        <w:t>информација</w:t>
      </w:r>
      <w:r w:rsidR="003F302D" w:rsidRPr="003F302D">
        <w:rPr>
          <w:i/>
        </w:rPr>
        <w:t xml:space="preserve"> </w:t>
      </w:r>
      <w:r>
        <w:rPr>
          <w:i/>
        </w:rPr>
        <w:t>путем</w:t>
      </w:r>
      <w:r w:rsidR="003F302D" w:rsidRPr="003F302D">
        <w:rPr>
          <w:i/>
        </w:rPr>
        <w:t xml:space="preserve"> </w:t>
      </w:r>
      <w:r>
        <w:rPr>
          <w:i/>
        </w:rPr>
        <w:t>различитих</w:t>
      </w:r>
      <w:r w:rsidR="003F302D" w:rsidRPr="003F302D">
        <w:rPr>
          <w:i/>
        </w:rPr>
        <w:t xml:space="preserve"> </w:t>
      </w:r>
      <w:r>
        <w:rPr>
          <w:i/>
        </w:rPr>
        <w:t>медија</w:t>
      </w:r>
      <w:r w:rsidR="003F302D" w:rsidRPr="003F302D">
        <w:rPr>
          <w:i/>
        </w:rPr>
        <w:t xml:space="preserve">, </w:t>
      </w:r>
      <w:r>
        <w:rPr>
          <w:i/>
        </w:rPr>
        <w:t>које</w:t>
      </w:r>
      <w:r w:rsidR="003F302D" w:rsidRPr="003F302D">
        <w:rPr>
          <w:i/>
        </w:rPr>
        <w:t xml:space="preserve"> </w:t>
      </w:r>
      <w:r>
        <w:rPr>
          <w:i/>
        </w:rPr>
        <w:t>су</w:t>
      </w:r>
      <w:r w:rsidR="003F302D" w:rsidRPr="003F302D">
        <w:rPr>
          <w:i/>
        </w:rPr>
        <w:t xml:space="preserve"> </w:t>
      </w:r>
      <w:r>
        <w:rPr>
          <w:i/>
        </w:rPr>
        <w:t>од</w:t>
      </w:r>
      <w:r w:rsidR="003F302D" w:rsidRPr="003F302D">
        <w:rPr>
          <w:i/>
        </w:rPr>
        <w:t xml:space="preserve"> </w:t>
      </w:r>
      <w:r>
        <w:rPr>
          <w:i/>
        </w:rPr>
        <w:t>значаја</w:t>
      </w:r>
      <w:r w:rsidR="003F302D" w:rsidRPr="003F302D">
        <w:rPr>
          <w:i/>
        </w:rPr>
        <w:t xml:space="preserve"> </w:t>
      </w:r>
      <w:r>
        <w:rPr>
          <w:i/>
        </w:rPr>
        <w:t>за</w:t>
      </w:r>
      <w:r w:rsidR="003F302D" w:rsidRPr="003F302D">
        <w:rPr>
          <w:i/>
        </w:rPr>
        <w:t xml:space="preserve"> </w:t>
      </w:r>
      <w:r>
        <w:rPr>
          <w:i/>
        </w:rPr>
        <w:t>унапређење</w:t>
      </w:r>
      <w:r w:rsidR="003F302D" w:rsidRPr="003F302D">
        <w:rPr>
          <w:i/>
        </w:rPr>
        <w:t xml:space="preserve"> </w:t>
      </w:r>
      <w:r>
        <w:rPr>
          <w:i/>
        </w:rPr>
        <w:t>Омладинске</w:t>
      </w:r>
      <w:r w:rsidR="003F302D" w:rsidRPr="003F302D">
        <w:rPr>
          <w:i/>
        </w:rPr>
        <w:t xml:space="preserve"> </w:t>
      </w:r>
      <w:r>
        <w:rPr>
          <w:i/>
        </w:rPr>
        <w:t>политике</w:t>
      </w:r>
      <w:r w:rsidR="003F302D" w:rsidRPr="003F302D">
        <w:rPr>
          <w:i/>
        </w:rPr>
        <w:t xml:space="preserve"> </w:t>
      </w:r>
      <w:r>
        <w:rPr>
          <w:i/>
        </w:rPr>
        <w:t>те</w:t>
      </w:r>
      <w:r w:rsidR="003F302D" w:rsidRPr="003F302D">
        <w:rPr>
          <w:i/>
        </w:rPr>
        <w:t xml:space="preserve"> </w:t>
      </w:r>
      <w:r>
        <w:rPr>
          <w:i/>
        </w:rPr>
        <w:t>развој</w:t>
      </w:r>
      <w:r w:rsidR="003F302D" w:rsidRPr="003F302D">
        <w:rPr>
          <w:i/>
        </w:rPr>
        <w:t xml:space="preserve"> </w:t>
      </w:r>
      <w:r>
        <w:rPr>
          <w:i/>
        </w:rPr>
        <w:t>и</w:t>
      </w:r>
      <w:r w:rsidR="003F302D" w:rsidRPr="003F302D">
        <w:rPr>
          <w:i/>
        </w:rPr>
        <w:t xml:space="preserve"> </w:t>
      </w:r>
      <w:r>
        <w:rPr>
          <w:i/>
        </w:rPr>
        <w:t>јачање</w:t>
      </w:r>
      <w:r w:rsidR="003F302D" w:rsidRPr="003F302D">
        <w:rPr>
          <w:i/>
        </w:rPr>
        <w:t xml:space="preserve"> </w:t>
      </w:r>
      <w:r>
        <w:rPr>
          <w:i/>
        </w:rPr>
        <w:t>омладинског</w:t>
      </w:r>
      <w:r w:rsidR="003F302D" w:rsidRPr="003F302D">
        <w:rPr>
          <w:i/>
        </w:rPr>
        <w:t xml:space="preserve"> </w:t>
      </w:r>
      <w:r>
        <w:rPr>
          <w:i/>
        </w:rPr>
        <w:t>сектора</w:t>
      </w:r>
      <w:r w:rsidR="003F302D" w:rsidRPr="003F302D">
        <w:rPr>
          <w:i/>
        </w:rPr>
        <w:t>.</w:t>
      </w:r>
    </w:p>
    <w:p w:rsidR="003F302D" w:rsidRPr="003F302D" w:rsidRDefault="003F302D" w:rsidP="003F302D">
      <w:pPr>
        <w:pStyle w:val="BodyText"/>
        <w:rPr>
          <w:b/>
          <w:lang w:val="sr-Latn-CS"/>
        </w:rPr>
      </w:pPr>
    </w:p>
    <w:p w:rsidR="003F302D" w:rsidRPr="003F302D" w:rsidRDefault="004914B3" w:rsidP="003F302D">
      <w:pPr>
        <w:pStyle w:val="BodyText"/>
        <w:rPr>
          <w:lang w:val="sr-Latn-CS"/>
        </w:rPr>
      </w:pPr>
      <w:r>
        <w:rPr>
          <w:b/>
          <w:i/>
        </w:rPr>
        <w:t>Посјете</w:t>
      </w:r>
      <w:r w:rsidR="003F302D" w:rsidRPr="003F302D">
        <w:rPr>
          <w:b/>
          <w:i/>
        </w:rPr>
        <w:t xml:space="preserve"> </w:t>
      </w:r>
      <w:r>
        <w:rPr>
          <w:b/>
          <w:i/>
        </w:rPr>
        <w:t>и</w:t>
      </w:r>
      <w:r w:rsidR="003F302D" w:rsidRPr="003F302D">
        <w:rPr>
          <w:b/>
          <w:i/>
        </w:rPr>
        <w:t xml:space="preserve"> </w:t>
      </w:r>
      <w:r>
        <w:rPr>
          <w:b/>
          <w:i/>
        </w:rPr>
        <w:t>дани</w:t>
      </w:r>
      <w:r w:rsidR="003F302D" w:rsidRPr="003F302D">
        <w:rPr>
          <w:b/>
          <w:i/>
        </w:rPr>
        <w:t xml:space="preserve"> </w:t>
      </w:r>
      <w:r>
        <w:rPr>
          <w:b/>
          <w:i/>
        </w:rPr>
        <w:t>отворених</w:t>
      </w:r>
      <w:r w:rsidR="003F302D" w:rsidRPr="003F302D">
        <w:rPr>
          <w:b/>
          <w:i/>
        </w:rPr>
        <w:t xml:space="preserve"> </w:t>
      </w:r>
      <w:r>
        <w:rPr>
          <w:b/>
          <w:i/>
        </w:rPr>
        <w:t>врата</w:t>
      </w:r>
      <w:r w:rsidR="003F302D" w:rsidRPr="003F302D">
        <w:t>:</w:t>
      </w:r>
      <w:r w:rsidR="003F302D" w:rsidRPr="003F302D">
        <w:rPr>
          <w:lang w:val="sr-Latn-CS"/>
        </w:rPr>
        <w:t xml:space="preserve"> </w:t>
      </w:r>
      <w:r>
        <w:t>свака</w:t>
      </w:r>
      <w:r w:rsidR="003F302D" w:rsidRPr="003F302D">
        <w:t xml:space="preserve"> </w:t>
      </w:r>
      <w:r>
        <w:rPr>
          <w:lang w:val="sr-Latn-CS"/>
        </w:rPr>
        <w:t>О</w:t>
      </w:r>
      <w:r>
        <w:t>п</w:t>
      </w:r>
      <w:r>
        <w:rPr>
          <w:lang w:val="sr-Latn-CS"/>
        </w:rPr>
        <w:t>шт</w:t>
      </w:r>
      <w:r>
        <w:t>ина</w:t>
      </w:r>
      <w:r w:rsidR="003F302D" w:rsidRPr="003F302D">
        <w:t xml:space="preserve"> </w:t>
      </w:r>
      <w:r>
        <w:t>треба</w:t>
      </w:r>
      <w:r>
        <w:rPr>
          <w:lang w:val="sr-Latn-CS"/>
        </w:rPr>
        <w:t>ла</w:t>
      </w:r>
      <w:r w:rsidR="003F302D" w:rsidRPr="003F302D">
        <w:t xml:space="preserve"> </w:t>
      </w:r>
      <w:r>
        <w:rPr>
          <w:lang w:val="sr-Latn-CS"/>
        </w:rPr>
        <w:t>би</w:t>
      </w:r>
      <w:r w:rsidR="003F302D" w:rsidRPr="003F302D">
        <w:t xml:space="preserve"> </w:t>
      </w:r>
      <w:r>
        <w:t>омогући</w:t>
      </w:r>
      <w:r>
        <w:rPr>
          <w:lang w:val="sr-Latn-CS"/>
        </w:rPr>
        <w:t>ти</w:t>
      </w:r>
      <w:r w:rsidR="003F302D" w:rsidRPr="003F302D">
        <w:t xml:space="preserve"> </w:t>
      </w:r>
      <w:r>
        <w:t>организоване</w:t>
      </w:r>
      <w:r w:rsidR="003F302D" w:rsidRPr="003F302D">
        <w:t xml:space="preserve"> </w:t>
      </w:r>
      <w:r>
        <w:t>посјете</w:t>
      </w:r>
      <w:r w:rsidR="003F302D" w:rsidRPr="003F302D">
        <w:t xml:space="preserve"> </w:t>
      </w:r>
      <w:r>
        <w:t>младих</w:t>
      </w:r>
      <w:r w:rsidR="003F302D" w:rsidRPr="003F302D">
        <w:t xml:space="preserve"> </w:t>
      </w:r>
      <w:r>
        <w:t>институцијама</w:t>
      </w:r>
      <w:r w:rsidR="003F302D" w:rsidRPr="003F302D">
        <w:t xml:space="preserve"> </w:t>
      </w:r>
      <w:r>
        <w:t>власти</w:t>
      </w:r>
      <w:r w:rsidR="003F302D" w:rsidRPr="003F302D">
        <w:rPr>
          <w:lang w:val="sr-Latn-CS"/>
        </w:rPr>
        <w:t>,</w:t>
      </w:r>
      <w:r w:rsidR="003F302D" w:rsidRPr="003F302D">
        <w:t xml:space="preserve"> </w:t>
      </w:r>
      <w:r>
        <w:t>како</w:t>
      </w:r>
      <w:r w:rsidR="003F302D" w:rsidRPr="003F302D">
        <w:t xml:space="preserve"> </w:t>
      </w:r>
      <w:r>
        <w:t>би</w:t>
      </w:r>
      <w:r w:rsidR="003F302D" w:rsidRPr="003F302D">
        <w:t xml:space="preserve"> </w:t>
      </w:r>
      <w:r>
        <w:t>се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исти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директно</w:t>
      </w:r>
      <w:r w:rsidR="003F302D" w:rsidRPr="003F302D">
        <w:t xml:space="preserve"> </w:t>
      </w:r>
      <w:r>
        <w:t>упознали</w:t>
      </w:r>
      <w:r w:rsidR="003F302D" w:rsidRPr="003F302D">
        <w:t xml:space="preserve"> </w:t>
      </w:r>
      <w:r>
        <w:t>са</w:t>
      </w:r>
      <w:r w:rsidR="003F302D" w:rsidRPr="003F302D">
        <w:t xml:space="preserve"> </w:t>
      </w:r>
      <w:r>
        <w:t>радом</w:t>
      </w:r>
      <w:r w:rsidR="003F302D" w:rsidRPr="003F302D">
        <w:t xml:space="preserve"> </w:t>
      </w:r>
      <w:r>
        <w:t>опшинске</w:t>
      </w:r>
      <w:r w:rsidR="003F302D" w:rsidRPr="003F302D">
        <w:t xml:space="preserve"> </w:t>
      </w:r>
      <w:r>
        <w:t>администрације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и</w:t>
      </w:r>
      <w:r w:rsidR="003F302D" w:rsidRPr="003F302D">
        <w:rPr>
          <w:lang w:val="sr-Latn-CS"/>
        </w:rPr>
        <w:t xml:space="preserve"> </w:t>
      </w:r>
      <w:r>
        <w:t>свим</w:t>
      </w:r>
      <w:r w:rsidR="003F302D" w:rsidRPr="003F302D">
        <w:t xml:space="preserve"> </w:t>
      </w:r>
      <w:r>
        <w:t>активностима</w:t>
      </w:r>
      <w:r w:rsidR="003F302D" w:rsidRPr="003F302D">
        <w:t xml:space="preserve"> </w:t>
      </w:r>
      <w:r>
        <w:rPr>
          <w:lang w:val="sr-Latn-CS"/>
        </w:rPr>
        <w:t>О</w:t>
      </w:r>
      <w:r>
        <w:t>пшине</w:t>
      </w:r>
      <w:r w:rsidR="003F302D" w:rsidRPr="003F302D">
        <w:t xml:space="preserve"> </w:t>
      </w:r>
      <w:r>
        <w:t>по</w:t>
      </w:r>
      <w:r w:rsidR="003F302D" w:rsidRPr="003F302D">
        <w:t xml:space="preserve"> </w:t>
      </w:r>
      <w:r>
        <w:t>питању</w:t>
      </w:r>
      <w:r w:rsidR="003F302D" w:rsidRPr="003F302D">
        <w:t xml:space="preserve"> </w:t>
      </w:r>
      <w:r>
        <w:t>младих</w:t>
      </w:r>
      <w:r w:rsidR="003F302D" w:rsidRPr="003F302D">
        <w:t xml:space="preserve">. </w:t>
      </w:r>
    </w:p>
    <w:p w:rsidR="003F302D" w:rsidRDefault="004914B3" w:rsidP="003F302D">
      <w:pPr>
        <w:pStyle w:val="BodyText"/>
        <w:rPr>
          <w:lang w:val="sr-Latn-CS"/>
        </w:rPr>
      </w:pPr>
      <w:r>
        <w:rPr>
          <w:b/>
          <w:i/>
        </w:rPr>
        <w:t>Огласна</w:t>
      </w:r>
      <w:r w:rsidR="003F302D" w:rsidRPr="003F302D">
        <w:rPr>
          <w:b/>
          <w:i/>
        </w:rPr>
        <w:t xml:space="preserve"> </w:t>
      </w:r>
      <w:r>
        <w:rPr>
          <w:b/>
          <w:i/>
        </w:rPr>
        <w:t>табла</w:t>
      </w:r>
      <w:r w:rsidR="003F302D" w:rsidRPr="003F302D">
        <w:rPr>
          <w:b/>
          <w:i/>
        </w:rPr>
        <w:t>/</w:t>
      </w:r>
      <w:r>
        <w:rPr>
          <w:b/>
          <w:i/>
        </w:rPr>
        <w:t>плоча</w:t>
      </w:r>
      <w:r w:rsidR="003F302D" w:rsidRPr="003F302D">
        <w:rPr>
          <w:b/>
        </w:rPr>
        <w:t>/</w:t>
      </w:r>
      <w:r>
        <w:rPr>
          <w:b/>
          <w:i/>
        </w:rPr>
        <w:t>пано</w:t>
      </w:r>
      <w:r w:rsidR="003F302D" w:rsidRPr="003F302D">
        <w:t xml:space="preserve"> – </w:t>
      </w:r>
      <w:r>
        <w:t>инфо</w:t>
      </w:r>
      <w:r w:rsidR="003F302D" w:rsidRPr="003F302D">
        <w:t xml:space="preserve"> </w:t>
      </w:r>
      <w:r>
        <w:t>тачка</w:t>
      </w:r>
      <w:r w:rsidR="003F302D" w:rsidRPr="003F302D">
        <w:t xml:space="preserve"> </w:t>
      </w:r>
      <w:r>
        <w:t>за</w:t>
      </w:r>
      <w:r w:rsidR="003F302D" w:rsidRPr="003F302D">
        <w:t xml:space="preserve"> </w:t>
      </w:r>
      <w:r>
        <w:t>младе</w:t>
      </w:r>
      <w:r w:rsidR="003F302D" w:rsidRPr="003F302D">
        <w:rPr>
          <w:lang w:val="sr-Latn-CS"/>
        </w:rPr>
        <w:t xml:space="preserve"> -</w:t>
      </w:r>
      <w:r w:rsidR="003F302D" w:rsidRPr="003F302D">
        <w:t xml:space="preserve"> </w:t>
      </w:r>
      <w:r>
        <w:t>на</w:t>
      </w:r>
      <w:r w:rsidR="003F302D" w:rsidRPr="003F302D">
        <w:t xml:space="preserve"> </w:t>
      </w:r>
      <w:r>
        <w:t>огласним</w:t>
      </w:r>
      <w:r w:rsidR="003F302D" w:rsidRPr="003F302D">
        <w:t xml:space="preserve"> </w:t>
      </w:r>
      <w:r>
        <w:t>плочама</w:t>
      </w:r>
      <w:r w:rsidR="003F302D" w:rsidRPr="003F302D">
        <w:t xml:space="preserve"> </w:t>
      </w:r>
      <w:r>
        <w:t>унутар</w:t>
      </w:r>
      <w:r w:rsidR="003F302D" w:rsidRPr="003F302D">
        <w:t xml:space="preserve"> </w:t>
      </w:r>
      <w:r>
        <w:rPr>
          <w:lang w:val="sr-Latn-CS"/>
        </w:rPr>
        <w:t>О</w:t>
      </w:r>
      <w:r>
        <w:t>пштине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или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на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одређеним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локацијама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у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граду</w:t>
      </w:r>
      <w:r w:rsidR="003F302D" w:rsidRPr="003F302D">
        <w:rPr>
          <w:lang w:val="sr-Latn-CS"/>
        </w:rPr>
        <w:t xml:space="preserve">, </w:t>
      </w:r>
      <w:r>
        <w:rPr>
          <w:lang w:val="sr-Latn-CS"/>
        </w:rPr>
        <w:t>требало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би</w:t>
      </w:r>
      <w:r w:rsidR="003F302D" w:rsidRPr="003F302D">
        <w:rPr>
          <w:lang w:val="sr-Latn-CS"/>
        </w:rPr>
        <w:t xml:space="preserve"> </w:t>
      </w:r>
      <w:r>
        <w:t>постав</w:t>
      </w:r>
      <w:r>
        <w:rPr>
          <w:lang w:val="sr-Latn-CS"/>
        </w:rPr>
        <w:t>ити</w:t>
      </w:r>
      <w:r w:rsidR="003F302D" w:rsidRPr="003F302D">
        <w:t xml:space="preserve"> </w:t>
      </w:r>
      <w:r>
        <w:t>посебне</w:t>
      </w:r>
      <w:r w:rsidR="003F302D" w:rsidRPr="003F302D">
        <w:t xml:space="preserve"> </w:t>
      </w:r>
      <w:r>
        <w:t>табле</w:t>
      </w:r>
      <w:r w:rsidR="003F302D" w:rsidRPr="003F302D">
        <w:t xml:space="preserve"> </w:t>
      </w:r>
      <w:r>
        <w:t>за</w:t>
      </w:r>
      <w:r w:rsidR="003F302D" w:rsidRPr="003F302D">
        <w:t xml:space="preserve"> </w:t>
      </w:r>
      <w:r>
        <w:t>информи</w:t>
      </w:r>
      <w:r>
        <w:rPr>
          <w:lang w:val="sr-Latn-CS"/>
        </w:rPr>
        <w:t>с</w:t>
      </w:r>
      <w:r>
        <w:t>ање</w:t>
      </w:r>
      <w:r w:rsidR="003F302D" w:rsidRPr="003F302D">
        <w:t xml:space="preserve"> </w:t>
      </w:r>
      <w:r>
        <w:t>младих</w:t>
      </w:r>
      <w:r w:rsidR="003F302D" w:rsidRPr="003F302D">
        <w:rPr>
          <w:lang w:val="sr-Latn-CS"/>
        </w:rPr>
        <w:t>,</w:t>
      </w:r>
      <w:r w:rsidR="003F302D" w:rsidRPr="003F302D">
        <w:t xml:space="preserve"> </w:t>
      </w:r>
      <w:r>
        <w:rPr>
          <w:lang w:val="sr-Latn-CS"/>
        </w:rPr>
        <w:t>са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садржајима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и</w:t>
      </w:r>
      <w:r w:rsidR="003F302D" w:rsidRPr="003F302D">
        <w:rPr>
          <w:lang w:val="sr-Latn-CS"/>
        </w:rPr>
        <w:t xml:space="preserve"> </w:t>
      </w:r>
      <w:r>
        <w:rPr>
          <w:lang w:val="sr-Latn-CS"/>
        </w:rPr>
        <w:t>темама</w:t>
      </w:r>
      <w:r w:rsidR="003F302D" w:rsidRPr="003F302D">
        <w:rPr>
          <w:lang w:val="sr-Latn-CS"/>
        </w:rPr>
        <w:t xml:space="preserve">  </w:t>
      </w:r>
      <w:r w:rsidR="003F302D" w:rsidRPr="003F302D">
        <w:t xml:space="preserve"> </w:t>
      </w:r>
      <w:r>
        <w:t>кој</w:t>
      </w:r>
      <w:r>
        <w:rPr>
          <w:lang w:val="sr-Latn-CS"/>
        </w:rPr>
        <w:t>и</w:t>
      </w:r>
      <w:r w:rsidR="003F302D" w:rsidRPr="003F302D">
        <w:t xml:space="preserve"> </w:t>
      </w:r>
      <w:r>
        <w:t>су</w:t>
      </w:r>
      <w:r w:rsidR="003F302D" w:rsidRPr="003F302D">
        <w:t xml:space="preserve"> </w:t>
      </w:r>
      <w:r>
        <w:t>битн</w:t>
      </w:r>
      <w:r>
        <w:rPr>
          <w:lang w:val="sr-Latn-CS"/>
        </w:rPr>
        <w:t>и</w:t>
      </w:r>
      <w:r w:rsidR="003F302D" w:rsidRPr="003F302D">
        <w:t xml:space="preserve"> </w:t>
      </w:r>
      <w:r>
        <w:t>за</w:t>
      </w:r>
      <w:r w:rsidR="003F302D" w:rsidRPr="003F302D">
        <w:t xml:space="preserve"> </w:t>
      </w:r>
      <w:r>
        <w:t>младе</w:t>
      </w:r>
      <w:r w:rsidR="003F302D" w:rsidRPr="003F302D">
        <w:t xml:space="preserve">. </w:t>
      </w:r>
    </w:p>
    <w:p w:rsidR="003F302D" w:rsidRDefault="003F302D" w:rsidP="003F302D">
      <w:pPr>
        <w:pStyle w:val="BodyText"/>
        <w:ind w:firstLine="540"/>
        <w:rPr>
          <w:color w:val="000000"/>
          <w:lang w:val="sr-Latn-CS"/>
        </w:rPr>
      </w:pPr>
    </w:p>
    <w:p w:rsidR="00BF7B03" w:rsidRPr="003F302D" w:rsidRDefault="00BF7B03" w:rsidP="003F302D">
      <w:pPr>
        <w:pStyle w:val="BodyText"/>
        <w:ind w:firstLine="540"/>
        <w:rPr>
          <w:color w:val="000000"/>
          <w:lang w:val="sr-Latn-CS"/>
        </w:rPr>
      </w:pPr>
    </w:p>
    <w:p w:rsidR="003B1587" w:rsidRDefault="004914B3" w:rsidP="003F302D">
      <w:pPr>
        <w:jc w:val="center"/>
        <w:rPr>
          <w:b/>
          <w:sz w:val="28"/>
          <w:szCs w:val="28"/>
          <w:lang w:val="sr-Cyrl-BA"/>
        </w:rPr>
      </w:pPr>
      <w:r>
        <w:rPr>
          <w:sz w:val="28"/>
          <w:szCs w:val="28"/>
          <w:lang w:val="hr-HR"/>
        </w:rPr>
        <w:t>СТРАТЕШКИ</w:t>
      </w:r>
      <w:r w:rsidR="003F302D" w:rsidRPr="003F302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ПРИСТУП</w:t>
      </w:r>
      <w:r w:rsidR="003F302D" w:rsidRPr="003F302D">
        <w:rPr>
          <w:sz w:val="28"/>
          <w:szCs w:val="28"/>
          <w:lang w:val="hr-HR"/>
        </w:rPr>
        <w:t xml:space="preserve">: </w:t>
      </w:r>
      <w:r>
        <w:rPr>
          <w:b/>
          <w:sz w:val="28"/>
          <w:szCs w:val="28"/>
        </w:rPr>
        <w:t>ПОЛИТИКА</w:t>
      </w:r>
      <w:r w:rsidR="003F302D" w:rsidRPr="003F3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ИНФОРМИСАЊА</w:t>
      </w:r>
    </w:p>
    <w:p w:rsidR="002D3107" w:rsidRPr="002D3107" w:rsidRDefault="002D3107" w:rsidP="003F302D">
      <w:pPr>
        <w:jc w:val="center"/>
        <w:rPr>
          <w:color w:val="000000"/>
          <w:sz w:val="28"/>
          <w:szCs w:val="28"/>
          <w:lang w:val="sr-Cyrl-BA"/>
        </w:rPr>
      </w:pPr>
    </w:p>
    <w:p w:rsidR="003F302D" w:rsidRPr="003F302D" w:rsidRDefault="004914B3" w:rsidP="002D3107">
      <w:pPr>
        <w:numPr>
          <w:ilvl w:val="0"/>
          <w:numId w:val="9"/>
        </w:numPr>
        <w:jc w:val="both"/>
        <w:rPr>
          <w:color w:val="000000"/>
        </w:rPr>
      </w:pPr>
      <w:r>
        <w:rPr>
          <w:b/>
          <w:color w:val="000000"/>
        </w:rPr>
        <w:t>Стратешки</w:t>
      </w:r>
      <w:r w:rsidR="003F302D" w:rsidRPr="003F302D">
        <w:rPr>
          <w:b/>
          <w:color w:val="000000"/>
        </w:rPr>
        <w:t xml:space="preserve"> </w:t>
      </w:r>
      <w:r>
        <w:rPr>
          <w:b/>
          <w:color w:val="000000"/>
        </w:rPr>
        <w:t>правац</w:t>
      </w:r>
      <w:r w:rsidR="003F302D" w:rsidRPr="003F302D">
        <w:rPr>
          <w:b/>
          <w:color w:val="000000"/>
        </w:rPr>
        <w:t xml:space="preserve">: </w:t>
      </w:r>
      <w:r>
        <w:rPr>
          <w:i/>
          <w:color w:val="000000"/>
        </w:rPr>
        <w:t>Систематско</w:t>
      </w:r>
      <w:r w:rsidR="003F302D" w:rsidRPr="003F302D">
        <w:rPr>
          <w:i/>
          <w:color w:val="000000"/>
        </w:rPr>
        <w:t xml:space="preserve"> </w:t>
      </w:r>
      <w:r>
        <w:rPr>
          <w:i/>
          <w:color w:val="000000"/>
        </w:rPr>
        <w:t>повећање</w:t>
      </w:r>
      <w:r w:rsidR="003F302D" w:rsidRPr="003F302D">
        <w:rPr>
          <w:i/>
          <w:color w:val="000000"/>
        </w:rPr>
        <w:t xml:space="preserve"> </w:t>
      </w:r>
      <w:r>
        <w:rPr>
          <w:i/>
          <w:color w:val="000000"/>
        </w:rPr>
        <w:t>нивоа</w:t>
      </w:r>
      <w:r w:rsidR="003F302D" w:rsidRPr="003F302D">
        <w:rPr>
          <w:i/>
          <w:color w:val="000000"/>
        </w:rPr>
        <w:t xml:space="preserve"> </w:t>
      </w:r>
      <w:r>
        <w:rPr>
          <w:i/>
          <w:color w:val="000000"/>
        </w:rPr>
        <w:t>информисаности</w:t>
      </w:r>
      <w:r w:rsidR="003F302D" w:rsidRPr="003F302D">
        <w:rPr>
          <w:i/>
          <w:color w:val="000000"/>
        </w:rPr>
        <w:t xml:space="preserve"> </w:t>
      </w:r>
      <w:r>
        <w:rPr>
          <w:i/>
          <w:color w:val="000000"/>
        </w:rPr>
        <w:t>младих</w:t>
      </w:r>
    </w:p>
    <w:p w:rsidR="003B1587" w:rsidRPr="00C05111" w:rsidRDefault="004914B3" w:rsidP="00C05111">
      <w:pPr>
        <w:ind w:firstLine="709"/>
        <w:jc w:val="both"/>
        <w:rPr>
          <w:color w:val="000000"/>
          <w:lang w:val="sr-Cyrl-BA"/>
        </w:rPr>
      </w:pPr>
      <w:r>
        <w:rPr>
          <w:color w:val="000000"/>
          <w:u w:val="single"/>
        </w:rPr>
        <w:t>Стратешки</w:t>
      </w:r>
      <w:r w:rsidR="003F302D" w:rsidRPr="003F302D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3F302D" w:rsidRPr="003F302D">
        <w:rPr>
          <w:color w:val="000000"/>
          <w:u w:val="single"/>
        </w:rPr>
        <w:t xml:space="preserve"> 1.1.:</w:t>
      </w:r>
      <w:r w:rsidR="003F302D" w:rsidRPr="003F302D">
        <w:rPr>
          <w:color w:val="000000"/>
        </w:rPr>
        <w:t xml:space="preserve"> </w:t>
      </w:r>
      <w:r>
        <w:rPr>
          <w:color w:val="000000"/>
        </w:rPr>
        <w:t>Повећати</w:t>
      </w:r>
      <w:r w:rsidR="003F302D" w:rsidRPr="003F302D">
        <w:rPr>
          <w:color w:val="000000"/>
        </w:rPr>
        <w:t xml:space="preserve"> </w:t>
      </w:r>
      <w:r>
        <w:rPr>
          <w:color w:val="000000"/>
        </w:rPr>
        <w:t>заступљеност</w:t>
      </w:r>
      <w:r w:rsidR="003F302D" w:rsidRPr="003F302D">
        <w:rPr>
          <w:color w:val="000000"/>
        </w:rPr>
        <w:t xml:space="preserve"> </w:t>
      </w:r>
      <w:r>
        <w:rPr>
          <w:color w:val="000000"/>
        </w:rPr>
        <w:t>омладинске</w:t>
      </w:r>
      <w:r w:rsidR="003F302D" w:rsidRPr="003F302D">
        <w:rPr>
          <w:color w:val="000000"/>
        </w:rPr>
        <w:t xml:space="preserve"> </w:t>
      </w:r>
      <w:r>
        <w:rPr>
          <w:color w:val="000000"/>
        </w:rPr>
        <w:t>проблематике</w:t>
      </w:r>
      <w:r w:rsidR="003F302D" w:rsidRPr="003F302D">
        <w:rPr>
          <w:color w:val="000000"/>
        </w:rPr>
        <w:t xml:space="preserve"> </w:t>
      </w:r>
      <w:r>
        <w:rPr>
          <w:color w:val="000000"/>
        </w:rPr>
        <w:t>у</w:t>
      </w:r>
      <w:r w:rsidR="003F302D" w:rsidRPr="003F302D">
        <w:rPr>
          <w:color w:val="000000"/>
        </w:rPr>
        <w:t xml:space="preserve"> </w:t>
      </w:r>
      <w:r>
        <w:rPr>
          <w:color w:val="000000"/>
        </w:rPr>
        <w:t>медијима</w:t>
      </w:r>
    </w:p>
    <w:p w:rsidR="003B1587" w:rsidRDefault="004914B3" w:rsidP="003B1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СЛОБОДНО</w:t>
      </w:r>
      <w:r w:rsidR="003B1587" w:rsidRPr="003B15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ВРИЈЕМЕ</w:t>
      </w:r>
      <w:r w:rsidR="003B1587" w:rsidRPr="003B158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КУЛТУРА</w:t>
      </w:r>
      <w:r w:rsidR="003B1587" w:rsidRPr="003B15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3B1587" w:rsidRPr="003B15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СПОРТ</w:t>
      </w:r>
    </w:p>
    <w:p w:rsidR="003B1587" w:rsidRPr="003B1587" w:rsidRDefault="003B1587" w:rsidP="003B1587">
      <w:pPr>
        <w:jc w:val="center"/>
        <w:rPr>
          <w:color w:val="000000"/>
        </w:rPr>
      </w:pPr>
    </w:p>
    <w:p w:rsidR="003B1587" w:rsidRPr="00C05111" w:rsidRDefault="003B1587" w:rsidP="003B1587">
      <w:pPr>
        <w:rPr>
          <w:color w:val="000000"/>
          <w:lang w:val="sr-Cyrl-BA"/>
        </w:rPr>
      </w:pPr>
    </w:p>
    <w:p w:rsidR="003B1587" w:rsidRDefault="004914B3" w:rsidP="003B1587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  <w:rPr>
          <w:i/>
          <w:lang w:val="sr-Latn-BA"/>
        </w:rPr>
      </w:pPr>
      <w:r>
        <w:rPr>
          <w:b/>
          <w:i/>
          <w:lang w:val="sr-Latn-BA"/>
        </w:rPr>
        <w:t>Слободно</w:t>
      </w:r>
      <w:r w:rsidR="003B1587" w:rsidRPr="003B1587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вријеме</w:t>
      </w:r>
      <w:r w:rsidR="003B1587" w:rsidRPr="003B1587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младих</w:t>
      </w:r>
      <w:r w:rsidR="003B1587" w:rsidRPr="003B1587">
        <w:rPr>
          <w:b/>
          <w:lang w:val="sr-Latn-BA"/>
        </w:rPr>
        <w:t xml:space="preserve">. </w:t>
      </w:r>
      <w:r>
        <w:rPr>
          <w:lang w:val="sr-Latn-BA"/>
        </w:rPr>
        <w:t>Сам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појам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слободног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времена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је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различито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дефинисан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од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различитих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аутора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многим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енциклопедијама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монографијама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уџбеницима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студијама</w:t>
      </w:r>
      <w:r w:rsidR="003B1587" w:rsidRPr="003B1587">
        <w:rPr>
          <w:lang w:val="sr-Latn-BA"/>
        </w:rPr>
        <w:t xml:space="preserve">. </w:t>
      </w:r>
      <w:r>
        <w:rPr>
          <w:lang w:val="sr-Latn-BA"/>
        </w:rPr>
        <w:t>Негдје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оно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означава</w:t>
      </w:r>
      <w:r w:rsidR="003B1587" w:rsidRPr="003B1587">
        <w:rPr>
          <w:lang w:val="sr-Latn-BA"/>
        </w:rPr>
        <w:t xml:space="preserve"> «</w:t>
      </w:r>
      <w:r>
        <w:t>ослобо</w:t>
      </w:r>
      <w:r>
        <w:rPr>
          <w:lang w:val="sr-Latn-BA"/>
        </w:rPr>
        <w:t>ђ</w:t>
      </w:r>
      <w:r>
        <w:t>ено</w:t>
      </w:r>
      <w:r w:rsidR="003B1587" w:rsidRPr="003B1587">
        <w:rPr>
          <w:lang w:val="sr-Latn-BA"/>
        </w:rPr>
        <w:t xml:space="preserve"> </w:t>
      </w:r>
      <w:r>
        <w:t>вријеме</w:t>
      </w:r>
      <w:r w:rsidR="003B1587" w:rsidRPr="003B1587">
        <w:rPr>
          <w:lang w:val="sr-Latn-BA"/>
        </w:rPr>
        <w:t xml:space="preserve">» </w:t>
      </w:r>
      <w:r>
        <w:rPr>
          <w:lang w:val="sr-Latn-BA"/>
        </w:rPr>
        <w:t>или</w:t>
      </w:r>
      <w:r w:rsidR="003B1587" w:rsidRPr="003B1587">
        <w:rPr>
          <w:lang w:val="sr-Latn-BA"/>
        </w:rPr>
        <w:t xml:space="preserve"> «</w:t>
      </w:r>
      <w:r>
        <w:t>доколицу</w:t>
      </w:r>
      <w:r w:rsidR="003B1587" w:rsidRPr="003B1587">
        <w:rPr>
          <w:lang w:val="sr-Latn-BA"/>
        </w:rPr>
        <w:t xml:space="preserve">»… </w:t>
      </w:r>
      <w:r>
        <w:rPr>
          <w:lang w:val="sr-Latn-BA"/>
        </w:rPr>
        <w:t>Најједноставнија</w:t>
      </w:r>
      <w:r w:rsidR="003B1587" w:rsidRPr="003B1587">
        <w:rPr>
          <w:lang w:val="sr-Latn-BA"/>
        </w:rPr>
        <w:t xml:space="preserve"> </w:t>
      </w:r>
      <w:r>
        <w:t>дефиниција</w:t>
      </w:r>
      <w:r w:rsidR="003B1587" w:rsidRPr="003B1587">
        <w:t xml:space="preserve"> </w:t>
      </w:r>
      <w:r>
        <w:t>овог</w:t>
      </w:r>
      <w:r w:rsidR="003B1587" w:rsidRPr="003B1587">
        <w:t xml:space="preserve"> </w:t>
      </w:r>
      <w:r>
        <w:t>појма</w:t>
      </w:r>
      <w:r w:rsidR="003B1587" w:rsidRPr="003B1587">
        <w:t xml:space="preserve"> </w:t>
      </w:r>
      <w:r>
        <w:t>била</w:t>
      </w:r>
      <w:r w:rsidR="003B1587" w:rsidRPr="003B1587">
        <w:t xml:space="preserve"> </w:t>
      </w:r>
      <w:r>
        <w:t>би</w:t>
      </w:r>
      <w:r w:rsidR="003B1587" w:rsidRPr="003B1587">
        <w:rPr>
          <w:lang w:val="sr-Latn-BA"/>
        </w:rPr>
        <w:t xml:space="preserve">:“ </w:t>
      </w:r>
      <w:r>
        <w:rPr>
          <w:i/>
        </w:rPr>
        <w:t>Период</w:t>
      </w:r>
      <w:r w:rsidR="003B1587" w:rsidRPr="003B1587">
        <w:rPr>
          <w:lang w:val="sr-Latn-BA"/>
        </w:rPr>
        <w:t xml:space="preserve">  </w:t>
      </w:r>
      <w:r>
        <w:rPr>
          <w:i/>
        </w:rPr>
        <w:t>времена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у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којем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млади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немају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академске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обавезе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према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факултету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ш</w:t>
      </w:r>
      <w:r>
        <w:rPr>
          <w:i/>
        </w:rPr>
        <w:t>коли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или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другој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институцији</w:t>
      </w:r>
      <w:r w:rsidR="003B1587" w:rsidRPr="003B1587">
        <w:rPr>
          <w:i/>
          <w:lang w:val="sr-Latn-BA"/>
        </w:rPr>
        <w:t xml:space="preserve">, </w:t>
      </w:r>
      <w:r>
        <w:rPr>
          <w:i/>
        </w:rPr>
        <w:t>кад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нису</w:t>
      </w:r>
      <w:r w:rsidR="003B1587" w:rsidRPr="003B1587">
        <w:rPr>
          <w:lang w:val="sr-Latn-BA"/>
        </w:rPr>
        <w:t xml:space="preserve"> </w:t>
      </w:r>
      <w:r>
        <w:rPr>
          <w:i/>
        </w:rPr>
        <w:t>на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послу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уоп</w:t>
      </w:r>
      <w:r>
        <w:rPr>
          <w:i/>
          <w:lang w:val="sr-Latn-BA"/>
        </w:rPr>
        <w:t>ш</w:t>
      </w:r>
      <w:r>
        <w:rPr>
          <w:i/>
        </w:rPr>
        <w:t>те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вријеме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које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би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могли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користити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за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неформално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образовање</w:t>
      </w:r>
      <w:r w:rsidR="003B1587" w:rsidRPr="003B1587">
        <w:rPr>
          <w:i/>
          <w:lang w:val="sr-Latn-BA"/>
        </w:rPr>
        <w:t xml:space="preserve">, </w:t>
      </w:r>
      <w:r>
        <w:rPr>
          <w:i/>
        </w:rPr>
        <w:t>одмор</w:t>
      </w:r>
      <w:r w:rsidR="003B1587" w:rsidRPr="003B1587">
        <w:rPr>
          <w:i/>
          <w:lang w:val="sr-Latn-BA"/>
        </w:rPr>
        <w:t xml:space="preserve">, </w:t>
      </w:r>
      <w:r>
        <w:rPr>
          <w:i/>
        </w:rPr>
        <w:t>рекреацију</w:t>
      </w:r>
      <w:r w:rsidR="003B1587" w:rsidRPr="003B1587">
        <w:rPr>
          <w:i/>
          <w:lang w:val="sr-Latn-BA"/>
        </w:rPr>
        <w:t xml:space="preserve">, </w:t>
      </w:r>
      <w:r>
        <w:rPr>
          <w:i/>
        </w:rPr>
        <w:t>спорт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или</w:t>
      </w:r>
      <w:r w:rsidR="003B1587" w:rsidRPr="003B1587">
        <w:rPr>
          <w:i/>
          <w:lang w:val="sr-Latn-BA"/>
        </w:rPr>
        <w:t xml:space="preserve"> </w:t>
      </w:r>
      <w:r>
        <w:rPr>
          <w:i/>
        </w:rPr>
        <w:t>забаву</w:t>
      </w:r>
      <w:r w:rsidR="003B1587" w:rsidRPr="003B1587">
        <w:rPr>
          <w:i/>
          <w:lang w:val="sr-Latn-BA"/>
        </w:rPr>
        <w:t xml:space="preserve"> „.</w:t>
      </w:r>
    </w:p>
    <w:p w:rsidR="003B1587" w:rsidRPr="003B1587" w:rsidRDefault="003B1587" w:rsidP="003B1587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DD588D" w:rsidRDefault="004914B3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  <w:r>
        <w:rPr>
          <w:lang w:val="sr-Latn-BA"/>
        </w:rPr>
        <w:t>Овај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појам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највише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тиче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младих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коју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незапослени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будући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они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имају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највише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слободног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времена</w:t>
      </w:r>
      <w:r w:rsidR="003B1587" w:rsidRPr="003B1587">
        <w:rPr>
          <w:lang w:val="sr-Latn-BA"/>
        </w:rPr>
        <w:t xml:space="preserve">. </w:t>
      </w:r>
      <w:r>
        <w:rPr>
          <w:lang w:val="sr-Latn-BA"/>
        </w:rPr>
        <w:t>Међутим</w:t>
      </w:r>
      <w:r w:rsidR="003B1587" w:rsidRPr="003B1587">
        <w:rPr>
          <w:lang w:val="sr-Latn-BA"/>
        </w:rPr>
        <w:t xml:space="preserve">,  </w:t>
      </w:r>
      <w:r>
        <w:rPr>
          <w:lang w:val="sr-Latn-BA"/>
        </w:rPr>
        <w:t>Фочу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карактерише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недостатак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адекватних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квалитетних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програма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садржаја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које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би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укључила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ова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највећа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најугроженија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популација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младих</w:t>
      </w:r>
      <w:r w:rsidR="003B1587" w:rsidRPr="003B1587">
        <w:rPr>
          <w:lang w:val="sr-Latn-BA"/>
        </w:rPr>
        <w:t xml:space="preserve">. </w:t>
      </w:r>
    </w:p>
    <w:p w:rsidR="00DD588D" w:rsidRDefault="00DD588D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</w:p>
    <w:p w:rsidR="003B1587" w:rsidRDefault="004914B3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  <w:r>
        <w:rPr>
          <w:lang w:val="sr-Latn-BA"/>
        </w:rPr>
        <w:t>Омладински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центри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информативни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центри</w:t>
      </w:r>
      <w:r w:rsidR="003B1587" w:rsidRPr="003B1587">
        <w:rPr>
          <w:lang w:val="sr-Latn-BA"/>
        </w:rPr>
        <w:t xml:space="preserve">,  </w:t>
      </w:r>
      <w:r>
        <w:rPr>
          <w:lang w:val="sr-Latn-BA"/>
        </w:rPr>
        <w:t>рачунарски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интернет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клубови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омладинске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задруге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сл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само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дио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активности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које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би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могле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уз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један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систематски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отворен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плански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приступ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заживе</w:t>
      </w:r>
      <w:r w:rsidR="003B1587" w:rsidRPr="003B1587">
        <w:rPr>
          <w:lang w:val="sr-Latn-BA"/>
        </w:rPr>
        <w:t>.</w:t>
      </w:r>
      <w:r>
        <w:rPr>
          <w:lang w:val="sr-Latn-BA"/>
        </w:rPr>
        <w:t>Тиме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би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обезбједио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шири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спектар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избора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за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ову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популацију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која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би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кроз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разне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видове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едукације</w:t>
      </w:r>
      <w:r w:rsidR="003B1587" w:rsidRPr="003B1587">
        <w:rPr>
          <w:lang w:val="sr-Latn-BA"/>
        </w:rPr>
        <w:t xml:space="preserve"> (</w:t>
      </w:r>
      <w:r>
        <w:rPr>
          <w:lang w:val="sr-Latn-BA"/>
        </w:rPr>
        <w:t>семинари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курсеви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страних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језика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информатике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округли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столови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радионице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дебате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музички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курсеви</w:t>
      </w:r>
      <w:r w:rsidR="003B1587" w:rsidRPr="003B1587">
        <w:rPr>
          <w:lang w:val="sr-Latn-BA"/>
        </w:rPr>
        <w:t xml:space="preserve">...) </w:t>
      </w:r>
      <w:r>
        <w:rPr>
          <w:lang w:val="sr-Latn-BA"/>
        </w:rPr>
        <w:t>могла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стекне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одређена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знања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вјештине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аутоматски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постане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конкурентнија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тржишту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рада</w:t>
      </w:r>
      <w:r w:rsidR="003B1587" w:rsidRPr="003B1587">
        <w:rPr>
          <w:lang w:val="sr-Latn-BA"/>
        </w:rPr>
        <w:t xml:space="preserve">. </w:t>
      </w:r>
    </w:p>
    <w:p w:rsidR="00DD588D" w:rsidRDefault="00DD588D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</w:p>
    <w:p w:rsidR="00DD588D" w:rsidRDefault="003B1587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  <w:r w:rsidRPr="003B1587">
        <w:rPr>
          <w:lang w:val="sr-Latn-BA"/>
        </w:rPr>
        <w:t xml:space="preserve">82% </w:t>
      </w:r>
      <w:r w:rsidR="004914B3">
        <w:rPr>
          <w:lang w:val="sr-Latn-BA"/>
        </w:rPr>
        <w:t>младих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сматра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да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је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изградња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омладинског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центра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у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Фочи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неопходна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док</w:t>
      </w:r>
      <w:r w:rsidRPr="003B1587">
        <w:rPr>
          <w:lang w:val="sr-Latn-BA"/>
        </w:rPr>
        <w:t xml:space="preserve"> 90% </w:t>
      </w:r>
      <w:r w:rsidR="004914B3">
        <w:rPr>
          <w:lang w:val="sr-Latn-BA"/>
        </w:rPr>
        <w:t>младих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сматра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да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је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потребна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изградња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рекреативних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центара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и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спортских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терена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према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анкети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која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је</w:t>
      </w:r>
      <w:r w:rsidRPr="003B1587">
        <w:rPr>
          <w:lang w:val="sr-Latn-BA"/>
        </w:rPr>
        <w:t xml:space="preserve"> </w:t>
      </w:r>
      <w:r w:rsidR="004914B3">
        <w:rPr>
          <w:lang w:val="sr-Latn-BA"/>
        </w:rPr>
        <w:t>проведена</w:t>
      </w:r>
      <w:r w:rsidRPr="003B1587">
        <w:rPr>
          <w:lang w:val="sr-Latn-BA"/>
        </w:rPr>
        <w:t>.</w:t>
      </w:r>
    </w:p>
    <w:p w:rsidR="00DD588D" w:rsidRDefault="00DD588D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</w:p>
    <w:p w:rsidR="003B1587" w:rsidRPr="003B1587" w:rsidRDefault="004914B3" w:rsidP="00A915D0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  <w:r>
        <w:rPr>
          <w:lang w:val="sr-Latn-BA"/>
        </w:rPr>
        <w:t>Већина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испитаника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око</w:t>
      </w:r>
      <w:r w:rsidR="003B1587" w:rsidRPr="003B1587">
        <w:rPr>
          <w:lang w:val="sr-Latn-BA"/>
        </w:rPr>
        <w:t xml:space="preserve"> 80% </w:t>
      </w:r>
      <w:r>
        <w:rPr>
          <w:lang w:val="sr-Latn-BA"/>
        </w:rPr>
        <w:t>слободно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вријеме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проводе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интернету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или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пријатељима</w:t>
      </w:r>
      <w:r w:rsidR="003B1587" w:rsidRPr="003B1587">
        <w:rPr>
          <w:lang w:val="sr-Latn-BA"/>
        </w:rPr>
        <w:t xml:space="preserve">, 60% </w:t>
      </w:r>
      <w:r>
        <w:rPr>
          <w:lang w:val="sr-Latn-BA"/>
        </w:rPr>
        <w:t>испитаника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игра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игре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срећу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занемарљив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проценат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проводи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слободно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вријеме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читајући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књиге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што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нису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охрабрујући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показатељи</w:t>
      </w:r>
      <w:r w:rsidR="003B1587" w:rsidRPr="003B1587">
        <w:rPr>
          <w:lang w:val="sr-Latn-BA"/>
        </w:rPr>
        <w:t>.</w:t>
      </w:r>
    </w:p>
    <w:p w:rsidR="00DD588D" w:rsidRPr="00C05111" w:rsidRDefault="00DD588D" w:rsidP="00C05111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Cyrl-BA"/>
        </w:rPr>
      </w:pPr>
    </w:p>
    <w:p w:rsidR="00DD588D" w:rsidRPr="003B1587" w:rsidRDefault="00DD588D" w:rsidP="003B1587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  <w:rPr>
          <w:lang w:val="sr-Latn-BA"/>
        </w:rPr>
      </w:pPr>
    </w:p>
    <w:p w:rsidR="003B1587" w:rsidRPr="003B1587" w:rsidRDefault="004914B3" w:rsidP="003B1587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  <w:rPr>
          <w:lang w:val="sr-Latn-BA"/>
        </w:rPr>
      </w:pPr>
      <w:r>
        <w:rPr>
          <w:b/>
          <w:i/>
          <w:lang w:val="sr-Latn-BA"/>
        </w:rPr>
        <w:t>Култура</w:t>
      </w:r>
      <w:r w:rsidR="003B1587" w:rsidRPr="003B1587">
        <w:rPr>
          <w:b/>
          <w:i/>
          <w:lang w:val="sr-Latn-BA"/>
        </w:rPr>
        <w:t>.</w:t>
      </w:r>
      <w:r w:rsidR="003B1587" w:rsidRPr="003B1587">
        <w:rPr>
          <w:b/>
          <w:lang w:val="sr-Latn-BA"/>
        </w:rPr>
        <w:t xml:space="preserve"> </w:t>
      </w:r>
      <w:r>
        <w:rPr>
          <w:lang w:val="sr-Latn-BA"/>
        </w:rPr>
        <w:t>Улагање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културу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посматра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као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непотребан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трошак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или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луксуз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конструктиван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критички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став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према</w:t>
      </w:r>
      <w:r w:rsidR="003B1587" w:rsidRPr="003B1587">
        <w:rPr>
          <w:lang w:val="sr-Latn-BA"/>
        </w:rPr>
        <w:t xml:space="preserve">  </w:t>
      </w:r>
      <w:r>
        <w:rPr>
          <w:lang w:val="sr-Latn-BA"/>
        </w:rPr>
        <w:t>културним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субкултурним</w:t>
      </w:r>
      <w:r w:rsidR="003B1587" w:rsidRPr="003B1587">
        <w:rPr>
          <w:lang w:val="sr-Latn-BA"/>
        </w:rPr>
        <w:t xml:space="preserve">  </w:t>
      </w:r>
      <w:r>
        <w:rPr>
          <w:lang w:val="sr-Latn-BA"/>
        </w:rPr>
        <w:t>дешавањима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манифестацијама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граду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готово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постоји</w:t>
      </w:r>
      <w:r w:rsidR="003B1587" w:rsidRPr="003B1587">
        <w:rPr>
          <w:lang w:val="sr-Latn-BA"/>
        </w:rPr>
        <w:t xml:space="preserve">. </w:t>
      </w:r>
      <w:r>
        <w:rPr>
          <w:lang w:val="sr-Latn-BA"/>
        </w:rPr>
        <w:t>Неповољна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економска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ситуација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довела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је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недостатка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комуникације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квалитетног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протока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информација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идеја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између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младих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Фоче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вршњака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из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других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средина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што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негативно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утиче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информисаност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креативност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младих</w:t>
      </w:r>
      <w:r w:rsidR="003B1587" w:rsidRPr="003B1587">
        <w:rPr>
          <w:lang w:val="sr-Latn-BA"/>
        </w:rPr>
        <w:t xml:space="preserve">. </w:t>
      </w:r>
    </w:p>
    <w:p w:rsidR="003B1587" w:rsidRPr="003B1587" w:rsidRDefault="004914B3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  <w:r>
        <w:rPr>
          <w:lang w:val="sr-Latn-BA"/>
        </w:rPr>
        <w:t>Ипак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Фочи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ради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егзистира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сразмјерно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броју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становника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степену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урбанизације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велик</w:t>
      </w:r>
      <w:r w:rsidR="00A915D0">
        <w:rPr>
          <w:lang w:val="sr-Cyrl-CS"/>
        </w:rPr>
        <w:t>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број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самосталних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умјетника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из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различитих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области</w:t>
      </w:r>
      <w:r w:rsidR="003B1587" w:rsidRPr="003B1587">
        <w:rPr>
          <w:lang w:val="sr-Latn-BA"/>
        </w:rPr>
        <w:t xml:space="preserve"> (</w:t>
      </w:r>
      <w:r>
        <w:rPr>
          <w:lang w:val="sr-Latn-BA"/>
        </w:rPr>
        <w:t>музика</w:t>
      </w:r>
      <w:r w:rsidR="003B1587" w:rsidRPr="003B1587">
        <w:rPr>
          <w:lang w:val="sr-Latn-BA"/>
        </w:rPr>
        <w:t xml:space="preserve">, </w:t>
      </w:r>
      <w:r>
        <w:rPr>
          <w:lang w:val="sr-Latn-BA"/>
        </w:rPr>
        <w:t>сликарство</w:t>
      </w:r>
      <w:r w:rsidR="003B1587" w:rsidRPr="003B1587">
        <w:rPr>
          <w:lang w:val="sr-Latn-BA"/>
        </w:rPr>
        <w:t xml:space="preserve"> ..). </w:t>
      </w:r>
      <w:r>
        <w:rPr>
          <w:lang w:val="sr-Latn-BA"/>
        </w:rPr>
        <w:t>Такође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може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рећи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има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довољан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број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културних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дешавања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току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године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од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представа</w:t>
      </w:r>
      <w:r w:rsidR="003B1587" w:rsidRPr="003B1587">
        <w:rPr>
          <w:lang w:val="sr-Latn-BA"/>
        </w:rPr>
        <w:t>,</w:t>
      </w:r>
      <w:r>
        <w:rPr>
          <w:lang w:val="sr-Latn-BA"/>
        </w:rPr>
        <w:t>изложби</w:t>
      </w:r>
      <w:r w:rsidR="003B1587" w:rsidRPr="003B1587">
        <w:rPr>
          <w:lang w:val="sr-Latn-BA"/>
        </w:rPr>
        <w:t>,</w:t>
      </w:r>
      <w:r>
        <w:rPr>
          <w:lang w:val="sr-Latn-BA"/>
        </w:rPr>
        <w:t>филмских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пројекција</w:t>
      </w:r>
      <w:r w:rsidR="003B1587" w:rsidRPr="003B1587">
        <w:rPr>
          <w:lang w:val="sr-Latn-BA"/>
        </w:rPr>
        <w:t>,</w:t>
      </w:r>
      <w:r>
        <w:rPr>
          <w:lang w:val="sr-Latn-BA"/>
        </w:rPr>
        <w:t>концерата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до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организованих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спортских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турнира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на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територији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3B1587" w:rsidRPr="003B1587">
        <w:rPr>
          <w:lang w:val="sr-Latn-BA"/>
        </w:rPr>
        <w:t xml:space="preserve"> </w:t>
      </w:r>
      <w:r>
        <w:rPr>
          <w:lang w:val="sr-Latn-BA"/>
        </w:rPr>
        <w:t>Фоча</w:t>
      </w:r>
      <w:r w:rsidR="003B1587" w:rsidRPr="003B1587">
        <w:rPr>
          <w:lang w:val="sr-Latn-BA"/>
        </w:rPr>
        <w:t>.</w:t>
      </w:r>
    </w:p>
    <w:p w:rsidR="003B1587" w:rsidRPr="003B1587" w:rsidRDefault="003B1587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</w:p>
    <w:p w:rsidR="00DD588D" w:rsidRPr="00C05111" w:rsidRDefault="00DD588D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Cyrl-BA"/>
        </w:rPr>
      </w:pPr>
    </w:p>
    <w:p w:rsidR="003B1587" w:rsidRPr="003B1587" w:rsidRDefault="004914B3" w:rsidP="003B1587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lang w:val="sr-Latn-BA"/>
        </w:rPr>
      </w:pPr>
      <w:r>
        <w:rPr>
          <w:i/>
          <w:lang w:val="sr-Latn-BA"/>
        </w:rPr>
        <w:t>Креативност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свијету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постаје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најважнији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најцјењенији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улаз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производног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процеса</w:t>
      </w:r>
      <w:r w:rsidR="003B1587" w:rsidRPr="003B1587">
        <w:rPr>
          <w:i/>
          <w:lang w:val="sr-Latn-BA"/>
        </w:rPr>
        <w:t xml:space="preserve">. </w:t>
      </w:r>
      <w:r>
        <w:rPr>
          <w:i/>
          <w:lang w:val="sr-Latn-BA"/>
        </w:rPr>
        <w:t>Постоји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група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активности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којој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она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интензивно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користи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то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посебно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високим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степеном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професионалне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специфичности</w:t>
      </w:r>
      <w:r w:rsidR="003B1587" w:rsidRPr="003B1587">
        <w:rPr>
          <w:i/>
          <w:lang w:val="sr-Latn-BA"/>
        </w:rPr>
        <w:t xml:space="preserve">. </w:t>
      </w:r>
      <w:r>
        <w:rPr>
          <w:i/>
          <w:lang w:val="sr-Latn-BA"/>
        </w:rPr>
        <w:t>Ове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активности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зову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креативне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индустрије</w:t>
      </w:r>
      <w:r w:rsidR="003B1587" w:rsidRPr="003B1587">
        <w:rPr>
          <w:i/>
          <w:lang w:val="sr-Latn-BA"/>
        </w:rPr>
        <w:t xml:space="preserve">. </w:t>
      </w:r>
      <w:r>
        <w:rPr>
          <w:i/>
          <w:lang w:val="sr-Latn-BA"/>
        </w:rPr>
        <w:t>Глобално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процјењује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да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креативне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индустрије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учествују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више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од</w:t>
      </w:r>
      <w:r w:rsidR="003B1587" w:rsidRPr="003B1587">
        <w:rPr>
          <w:i/>
          <w:lang w:val="sr-Latn-BA"/>
        </w:rPr>
        <w:t xml:space="preserve"> 7% </w:t>
      </w:r>
      <w:r>
        <w:rPr>
          <w:i/>
          <w:lang w:val="sr-Latn-BA"/>
        </w:rPr>
        <w:lastRenderedPageBreak/>
        <w:t>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свјетском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бруто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производу</w:t>
      </w:r>
      <w:r w:rsidR="003B1587" w:rsidRPr="003B1587">
        <w:rPr>
          <w:i/>
          <w:lang w:val="sr-Latn-BA"/>
        </w:rPr>
        <w:t xml:space="preserve">. </w:t>
      </w:r>
      <w:r>
        <w:rPr>
          <w:i/>
          <w:lang w:val="sr-Latn-BA"/>
        </w:rPr>
        <w:t>Исте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представљају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водећи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сектор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економијама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земаља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ОЕЦД</w:t>
      </w:r>
      <w:r w:rsidR="003B1587" w:rsidRPr="003B1587">
        <w:rPr>
          <w:i/>
          <w:lang w:val="sr-Latn-BA"/>
        </w:rPr>
        <w:t>-</w:t>
      </w:r>
      <w:r>
        <w:rPr>
          <w:i/>
          <w:lang w:val="sr-Latn-BA"/>
        </w:rPr>
        <w:t>а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расту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годишње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од</w:t>
      </w:r>
      <w:r w:rsidR="003B1587" w:rsidRPr="003B1587">
        <w:rPr>
          <w:i/>
          <w:lang w:val="sr-Latn-BA"/>
        </w:rPr>
        <w:t xml:space="preserve"> 5% </w:t>
      </w:r>
      <w:r>
        <w:rPr>
          <w:i/>
          <w:lang w:val="sr-Latn-BA"/>
        </w:rPr>
        <w:t>до</w:t>
      </w:r>
      <w:r w:rsidR="003B1587" w:rsidRPr="003B1587">
        <w:rPr>
          <w:i/>
          <w:lang w:val="sr-Latn-BA"/>
        </w:rPr>
        <w:t xml:space="preserve"> 20%. </w:t>
      </w:r>
      <w:r>
        <w:rPr>
          <w:i/>
          <w:lang w:val="sr-Latn-BA"/>
        </w:rPr>
        <w:t>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Уједињеном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Краљевству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на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примјер</w:t>
      </w:r>
      <w:r w:rsidR="003B1587" w:rsidRPr="003B1587">
        <w:rPr>
          <w:i/>
          <w:lang w:val="sr-Latn-BA"/>
        </w:rPr>
        <w:t xml:space="preserve">, </w:t>
      </w:r>
      <w:r>
        <w:rPr>
          <w:i/>
          <w:lang w:val="sr-Latn-BA"/>
        </w:rPr>
        <w:t>креативне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индустрије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већ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генеришу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приходе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од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преко</w:t>
      </w:r>
      <w:r w:rsidR="003B1587" w:rsidRPr="003B1587">
        <w:rPr>
          <w:i/>
          <w:lang w:val="sr-Latn-BA"/>
        </w:rPr>
        <w:t xml:space="preserve"> 110 </w:t>
      </w:r>
      <w:r>
        <w:rPr>
          <w:i/>
          <w:lang w:val="sr-Latn-BA"/>
        </w:rPr>
        <w:t>милијарди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фунти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и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запошљавају</w:t>
      </w:r>
      <w:r w:rsidR="003B1587" w:rsidRPr="003B1587">
        <w:rPr>
          <w:i/>
          <w:lang w:val="sr-Latn-BA"/>
        </w:rPr>
        <w:t xml:space="preserve"> 1,3 </w:t>
      </w:r>
      <w:r>
        <w:rPr>
          <w:i/>
          <w:lang w:val="sr-Latn-BA"/>
        </w:rPr>
        <w:t>милиона</w:t>
      </w:r>
      <w:r w:rsidR="003B1587" w:rsidRPr="003B1587">
        <w:rPr>
          <w:i/>
          <w:lang w:val="sr-Latn-BA"/>
        </w:rPr>
        <w:t xml:space="preserve"> </w:t>
      </w:r>
      <w:r>
        <w:rPr>
          <w:i/>
          <w:lang w:val="sr-Latn-BA"/>
        </w:rPr>
        <w:t>људи</w:t>
      </w:r>
      <w:r w:rsidR="003B1587" w:rsidRPr="003B1587">
        <w:rPr>
          <w:lang w:val="sr-Latn-BA"/>
        </w:rPr>
        <w:t>. (</w:t>
      </w:r>
      <w:r>
        <w:rPr>
          <w:lang w:val="sr-Latn-BA"/>
        </w:rPr>
        <w:t>истраживање</w:t>
      </w:r>
      <w:r w:rsidR="003B1587" w:rsidRPr="003B1587">
        <w:rPr>
          <w:lang w:val="sr-Latn-BA"/>
        </w:rPr>
        <w:t xml:space="preserve"> </w:t>
      </w:r>
      <w:r w:rsidR="00A915D0">
        <w:rPr>
          <w:lang w:val="sr-Latn-BA"/>
        </w:rPr>
        <w:t>„World Bank“</w:t>
      </w:r>
      <w:r w:rsidR="003B1587" w:rsidRPr="003B1587">
        <w:rPr>
          <w:lang w:val="sr-Latn-BA"/>
        </w:rPr>
        <w:t>)</w:t>
      </w:r>
    </w:p>
    <w:p w:rsidR="003B1587" w:rsidRPr="003B1587" w:rsidRDefault="003B1587" w:rsidP="003B1587">
      <w:pPr>
        <w:autoSpaceDE w:val="0"/>
        <w:autoSpaceDN w:val="0"/>
        <w:adjustRightInd w:val="0"/>
        <w:rPr>
          <w:color w:val="000000"/>
          <w:lang w:val="it-IT"/>
        </w:rPr>
      </w:pPr>
    </w:p>
    <w:p w:rsidR="00DD588D" w:rsidRPr="00C05111" w:rsidRDefault="00DD588D" w:rsidP="003B1587">
      <w:pPr>
        <w:autoSpaceDE w:val="0"/>
        <w:autoSpaceDN w:val="0"/>
        <w:adjustRightInd w:val="0"/>
        <w:rPr>
          <w:color w:val="000000"/>
          <w:lang w:val="sr-Cyrl-BA"/>
        </w:rPr>
      </w:pPr>
    </w:p>
    <w:p w:rsidR="003B1587" w:rsidRPr="003B1587" w:rsidRDefault="004914B3" w:rsidP="003B1587">
      <w:pPr>
        <w:autoSpaceDE w:val="0"/>
        <w:autoSpaceDN w:val="0"/>
        <w:adjustRightInd w:val="0"/>
        <w:rPr>
          <w:color w:val="000000"/>
          <w:lang w:val="it-IT"/>
        </w:rPr>
      </w:pPr>
      <w:r>
        <w:rPr>
          <w:color w:val="000000"/>
          <w:lang w:val="it-IT"/>
        </w:rPr>
        <w:t>Слободно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вријеме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омладине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можемо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испунити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обогатити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културне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срдажаје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следеће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активности</w:t>
      </w:r>
      <w:r w:rsidR="003B1587" w:rsidRPr="003B1587">
        <w:rPr>
          <w:color w:val="000000"/>
          <w:lang w:val="it-IT"/>
        </w:rPr>
        <w:t>:</w:t>
      </w:r>
    </w:p>
    <w:p w:rsidR="003B1587" w:rsidRDefault="003B1587" w:rsidP="003B1587">
      <w:pPr>
        <w:autoSpaceDE w:val="0"/>
        <w:autoSpaceDN w:val="0"/>
        <w:adjustRightInd w:val="0"/>
        <w:rPr>
          <w:color w:val="000000"/>
          <w:lang w:val="it-IT"/>
        </w:rPr>
      </w:pPr>
    </w:p>
    <w:p w:rsidR="00BF7B03" w:rsidRPr="003B1587" w:rsidRDefault="00BF7B03" w:rsidP="003B1587">
      <w:pPr>
        <w:autoSpaceDE w:val="0"/>
        <w:autoSpaceDN w:val="0"/>
        <w:adjustRightInd w:val="0"/>
        <w:rPr>
          <w:color w:val="000000"/>
          <w:lang w:val="it-IT"/>
        </w:rPr>
      </w:pPr>
    </w:p>
    <w:p w:rsidR="003B1587" w:rsidRPr="003B1587" w:rsidRDefault="004914B3" w:rsidP="003B1587">
      <w:pPr>
        <w:numPr>
          <w:ilvl w:val="0"/>
          <w:numId w:val="29"/>
        </w:numPr>
        <w:tabs>
          <w:tab w:val="center" w:pos="4334"/>
        </w:tabs>
        <w:autoSpaceDE w:val="0"/>
        <w:autoSpaceDN w:val="0"/>
        <w:adjustRightInd w:val="0"/>
        <w:rPr>
          <w:bCs/>
          <w:color w:val="000000"/>
          <w:lang w:val="it-IT"/>
        </w:rPr>
      </w:pPr>
      <w:r>
        <w:rPr>
          <w:color w:val="000000"/>
          <w:lang w:val="it-IT"/>
        </w:rPr>
        <w:t>промовисати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младе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умјетнике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из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наше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општине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регије</w:t>
      </w:r>
    </w:p>
    <w:p w:rsidR="003B1587" w:rsidRPr="003B1587" w:rsidRDefault="004914B3" w:rsidP="003B1587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lang w:val="it-IT"/>
        </w:rPr>
      </w:pPr>
      <w:r>
        <w:rPr>
          <w:color w:val="000000"/>
          <w:lang w:val="it-IT"/>
        </w:rPr>
        <w:t>оформити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бесплатне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радионице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курсеве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из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области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мултимедије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дизајна</w:t>
      </w:r>
      <w:r w:rsidR="003B1587" w:rsidRPr="003B1587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музике</w:t>
      </w:r>
      <w:r w:rsidR="003B1587" w:rsidRPr="003B1587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сликарства</w:t>
      </w:r>
      <w:r w:rsidR="003B1587" w:rsidRPr="003B1587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новинарства</w:t>
      </w:r>
    </w:p>
    <w:p w:rsidR="003B1587" w:rsidRPr="003B1587" w:rsidRDefault="004914B3" w:rsidP="003B1587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lang w:val="it-IT"/>
        </w:rPr>
      </w:pPr>
      <w:r>
        <w:rPr>
          <w:color w:val="000000"/>
          <w:lang w:val="it-IT"/>
        </w:rPr>
        <w:t>оформити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бесплатну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читаоницу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интернет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клуб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са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брзом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везом</w:t>
      </w:r>
    </w:p>
    <w:p w:rsidR="003B1587" w:rsidRPr="003B1587" w:rsidRDefault="004914B3" w:rsidP="003B1587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lang w:val="it-IT"/>
        </w:rPr>
      </w:pPr>
      <w:r>
        <w:rPr>
          <w:color w:val="000000"/>
          <w:lang w:val="it-IT"/>
        </w:rPr>
        <w:t>организовати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концерте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познатијих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урбаних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група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из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региона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или</w:t>
      </w:r>
      <w:r w:rsidR="003B1587" w:rsidRPr="003B1587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иностранства</w:t>
      </w:r>
    </w:p>
    <w:p w:rsidR="003B1587" w:rsidRPr="003B1587" w:rsidRDefault="004914B3" w:rsidP="003B1587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lang w:val="pl-PL"/>
        </w:rPr>
      </w:pPr>
      <w:r>
        <w:rPr>
          <w:color w:val="000000"/>
          <w:lang w:val="pl-PL"/>
        </w:rPr>
        <w:t>организовати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филмске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пројекције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или</w:t>
      </w:r>
      <w:r w:rsidR="003B1587" w:rsidRPr="003B1587">
        <w:rPr>
          <w:color w:val="000000"/>
          <w:lang w:val="pl-PL"/>
        </w:rPr>
        <w:t xml:space="preserve"> "</w:t>
      </w:r>
      <w:r>
        <w:rPr>
          <w:color w:val="000000"/>
          <w:lang w:val="pl-PL"/>
        </w:rPr>
        <w:t>Љетно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кино</w:t>
      </w:r>
      <w:r w:rsidR="003B1587" w:rsidRPr="003B1587">
        <w:rPr>
          <w:color w:val="000000"/>
          <w:lang w:val="pl-PL"/>
        </w:rPr>
        <w:t>”</w:t>
      </w:r>
    </w:p>
    <w:p w:rsidR="003B1587" w:rsidRPr="003B1587" w:rsidRDefault="004914B3" w:rsidP="003B1587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  <w:lang w:val="pl-PL"/>
        </w:rPr>
      </w:pPr>
      <w:r>
        <w:rPr>
          <w:color w:val="000000"/>
          <w:lang w:val="pl-PL"/>
        </w:rPr>
        <w:t>организовати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концерте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познатих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домаћих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естрадних</w:t>
      </w:r>
      <w:r w:rsidR="003B1587" w:rsidRPr="003B1587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умјетника</w:t>
      </w:r>
    </w:p>
    <w:p w:rsidR="003B1587" w:rsidRDefault="003B1587" w:rsidP="003B1587">
      <w:pPr>
        <w:jc w:val="both"/>
        <w:rPr>
          <w:lang w:val="sr-Latn-BA"/>
        </w:rPr>
      </w:pPr>
    </w:p>
    <w:p w:rsidR="00DD588D" w:rsidRPr="00C05111" w:rsidRDefault="00DD588D" w:rsidP="003B1587">
      <w:pPr>
        <w:jc w:val="both"/>
        <w:rPr>
          <w:lang w:val="sr-Cyrl-BA"/>
        </w:rPr>
      </w:pPr>
    </w:p>
    <w:p w:rsidR="00BF7B03" w:rsidRDefault="004914B3" w:rsidP="003B1587">
      <w:pPr>
        <w:pStyle w:val="Heading1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</w:t>
      </w:r>
      <w:r w:rsidR="003B1587" w:rsidRPr="003B1587">
        <w:rPr>
          <w:rFonts w:ascii="Times New Roman" w:hAnsi="Times New Roman" w:cs="Times New Roman"/>
          <w:i/>
          <w:sz w:val="24"/>
          <w:szCs w:val="24"/>
        </w:rPr>
        <w:t>.</w:t>
      </w:r>
      <w:r w:rsidR="003B1587" w:rsidRPr="003B158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Спорт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физичко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васпитање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младих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је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саставни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дио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живота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као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таквом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морамо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посветити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велику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пажњу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Поред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своје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здравствене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компоненте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он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испуњава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друге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</w:rPr>
        <w:t>социјално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моралну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равнотежу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између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појединца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групе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дружење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жељу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постизањем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бољег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већег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едукацију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етичност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</w:t>
      </w:r>
      <w:r w:rsidR="003B1587" w:rsidRPr="003B158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587" w:rsidRDefault="003B1587" w:rsidP="003B1587">
      <w:pPr>
        <w:pStyle w:val="Heading1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Важност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спорта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међу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младима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зависи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од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низа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узрочно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>-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посљедичних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фактора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Сам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начин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живота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младих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како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је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показало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истраживање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музика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коју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слушају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средина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којој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живе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материјална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ситуација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старосна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доб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указују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потребу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за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спортом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бављењем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спортом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Млади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од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 15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до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25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година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знатно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више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баве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спортом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од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њихових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старијих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колега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Према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проведеној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анкети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само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10%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младих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Фочи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никако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бави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14B3">
        <w:rPr>
          <w:rFonts w:ascii="Times New Roman" w:hAnsi="Times New Roman" w:cs="Times New Roman"/>
          <w:b w:val="0"/>
          <w:sz w:val="24"/>
          <w:szCs w:val="24"/>
        </w:rPr>
        <w:t>спортом</w:t>
      </w:r>
      <w:r w:rsidRPr="003B158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587" w:rsidRPr="003B1587" w:rsidRDefault="003B1587" w:rsidP="003B1587"/>
    <w:p w:rsidR="003B1587" w:rsidRDefault="004914B3" w:rsidP="003B1587">
      <w:pPr>
        <w:jc w:val="both"/>
      </w:pPr>
      <w:r>
        <w:t>У</w:t>
      </w:r>
      <w:r w:rsidR="003B1587" w:rsidRPr="003B1587">
        <w:t xml:space="preserve"> </w:t>
      </w:r>
      <w:r>
        <w:t>наредном</w:t>
      </w:r>
      <w:r w:rsidR="003B1587" w:rsidRPr="003B1587">
        <w:t xml:space="preserve"> </w:t>
      </w:r>
      <w:r>
        <w:t>периоду</w:t>
      </w:r>
      <w:r w:rsidR="003B1587" w:rsidRPr="003B1587">
        <w:t xml:space="preserve"> </w:t>
      </w:r>
      <w:r>
        <w:t>акценат</w:t>
      </w:r>
      <w:r w:rsidR="003B1587" w:rsidRPr="003B1587">
        <w:t xml:space="preserve"> </w:t>
      </w:r>
      <w:r>
        <w:t>би</w:t>
      </w:r>
      <w:r w:rsidR="003B1587" w:rsidRPr="003B1587">
        <w:t xml:space="preserve"> </w:t>
      </w:r>
      <w:r>
        <w:t>требао</w:t>
      </w:r>
      <w:r w:rsidR="003B1587" w:rsidRPr="003B1587">
        <w:t xml:space="preserve"> </w:t>
      </w:r>
      <w:r>
        <w:t>бити</w:t>
      </w:r>
      <w:r w:rsidR="003B1587" w:rsidRPr="003B1587">
        <w:t xml:space="preserve"> </w:t>
      </w:r>
      <w:r>
        <w:t>на</w:t>
      </w:r>
      <w:r w:rsidR="003B1587" w:rsidRPr="003B1587">
        <w:t xml:space="preserve"> </w:t>
      </w:r>
      <w:r>
        <w:t>што</w:t>
      </w:r>
      <w:r w:rsidR="003B1587" w:rsidRPr="003B1587">
        <w:t xml:space="preserve"> </w:t>
      </w:r>
      <w:r>
        <w:t>квалитетнијој</w:t>
      </w:r>
      <w:r w:rsidR="003B1587" w:rsidRPr="003B1587">
        <w:t xml:space="preserve"> </w:t>
      </w:r>
      <w:r>
        <w:t>промоцији</w:t>
      </w:r>
      <w:r w:rsidR="003B1587" w:rsidRPr="003B1587">
        <w:t xml:space="preserve"> </w:t>
      </w:r>
      <w:r>
        <w:t>и</w:t>
      </w:r>
      <w:r w:rsidR="003B1587" w:rsidRPr="003B1587">
        <w:t xml:space="preserve"> </w:t>
      </w:r>
      <w:r>
        <w:t>приближавању</w:t>
      </w:r>
      <w:r w:rsidR="003B1587" w:rsidRPr="003B1587">
        <w:t xml:space="preserve"> </w:t>
      </w:r>
      <w:r>
        <w:t>спорта</w:t>
      </w:r>
      <w:r w:rsidR="003B1587" w:rsidRPr="003B1587">
        <w:t xml:space="preserve"> </w:t>
      </w:r>
      <w:r>
        <w:t>младима</w:t>
      </w:r>
      <w:r w:rsidR="003B1587" w:rsidRPr="003B1587">
        <w:t xml:space="preserve">, </w:t>
      </w:r>
      <w:r>
        <w:t>као</w:t>
      </w:r>
      <w:r w:rsidR="003B1587" w:rsidRPr="003B1587">
        <w:t xml:space="preserve"> </w:t>
      </w:r>
      <w:r>
        <w:t>и</w:t>
      </w:r>
      <w:r w:rsidR="003B1587" w:rsidRPr="003B1587">
        <w:t xml:space="preserve">  </w:t>
      </w:r>
      <w:r>
        <w:t>планском</w:t>
      </w:r>
      <w:r w:rsidR="003B1587" w:rsidRPr="003B1587">
        <w:t xml:space="preserve"> </w:t>
      </w:r>
      <w:r>
        <w:t>приступу</w:t>
      </w:r>
      <w:r w:rsidR="003B1587" w:rsidRPr="003B1587">
        <w:t xml:space="preserve"> </w:t>
      </w:r>
      <w:r>
        <w:t>овом</w:t>
      </w:r>
      <w:r w:rsidR="003B1587" w:rsidRPr="003B1587">
        <w:t xml:space="preserve"> </w:t>
      </w:r>
      <w:r>
        <w:t>важном</w:t>
      </w:r>
      <w:r w:rsidR="003B1587" w:rsidRPr="003B1587">
        <w:t xml:space="preserve"> </w:t>
      </w:r>
      <w:r>
        <w:t>сегменту</w:t>
      </w:r>
      <w:r w:rsidR="003B1587" w:rsidRPr="003B1587">
        <w:t xml:space="preserve"> </w:t>
      </w:r>
      <w:r>
        <w:t>живота</w:t>
      </w:r>
      <w:r w:rsidR="003B1587" w:rsidRPr="003B1587">
        <w:t xml:space="preserve">. </w:t>
      </w:r>
      <w:r>
        <w:t>У</w:t>
      </w:r>
      <w:r w:rsidR="003B1587" w:rsidRPr="003B1587">
        <w:t xml:space="preserve"> </w:t>
      </w:r>
      <w:r>
        <w:t>ову</w:t>
      </w:r>
      <w:r w:rsidR="003B1587" w:rsidRPr="003B1587">
        <w:t xml:space="preserve"> </w:t>
      </w:r>
      <w:r>
        <w:t>проблематику</w:t>
      </w:r>
      <w:r w:rsidR="003B1587" w:rsidRPr="003B1587">
        <w:t xml:space="preserve"> </w:t>
      </w:r>
      <w:r>
        <w:t>морају</w:t>
      </w:r>
      <w:r w:rsidR="003B1587" w:rsidRPr="003B1587">
        <w:t xml:space="preserve"> </w:t>
      </w:r>
      <w:r>
        <w:t>бити</w:t>
      </w:r>
      <w:r w:rsidR="003B1587" w:rsidRPr="003B1587">
        <w:t xml:space="preserve"> </w:t>
      </w:r>
      <w:r>
        <w:t>укључени</w:t>
      </w:r>
      <w:r w:rsidR="003B1587" w:rsidRPr="003B1587">
        <w:t xml:space="preserve"> </w:t>
      </w:r>
      <w:r>
        <w:t>сви</w:t>
      </w:r>
      <w:r w:rsidR="003B1587" w:rsidRPr="003B1587">
        <w:t xml:space="preserve"> </w:t>
      </w:r>
      <w:r>
        <w:t>фактори</w:t>
      </w:r>
      <w:r w:rsidR="003B1587" w:rsidRPr="003B1587">
        <w:t xml:space="preserve"> </w:t>
      </w:r>
      <w:r>
        <w:t>почев</w:t>
      </w:r>
      <w:r w:rsidR="003B1587" w:rsidRPr="003B1587">
        <w:t xml:space="preserve"> </w:t>
      </w:r>
      <w:r>
        <w:t>од</w:t>
      </w:r>
      <w:r w:rsidR="003B1587" w:rsidRPr="003B1587">
        <w:t xml:space="preserve"> </w:t>
      </w:r>
      <w:r>
        <w:t>Општине</w:t>
      </w:r>
      <w:r w:rsidR="003B1587" w:rsidRPr="003B1587">
        <w:t xml:space="preserve">, </w:t>
      </w:r>
      <w:r>
        <w:t>преко</w:t>
      </w:r>
      <w:r w:rsidR="003B1587" w:rsidRPr="003B1587">
        <w:t xml:space="preserve"> </w:t>
      </w:r>
      <w:r>
        <w:t>омладинских</w:t>
      </w:r>
      <w:r w:rsidR="003B1587" w:rsidRPr="003B1587">
        <w:t xml:space="preserve"> </w:t>
      </w:r>
      <w:r>
        <w:t>организација</w:t>
      </w:r>
      <w:r w:rsidR="003B1587" w:rsidRPr="003B1587">
        <w:t xml:space="preserve"> </w:t>
      </w:r>
      <w:r>
        <w:t>као</w:t>
      </w:r>
      <w:r w:rsidR="003B1587" w:rsidRPr="003B1587">
        <w:t xml:space="preserve"> </w:t>
      </w:r>
      <w:r>
        <w:t>промотера</w:t>
      </w:r>
      <w:r w:rsidR="003B1587" w:rsidRPr="003B1587">
        <w:t xml:space="preserve"> </w:t>
      </w:r>
      <w:r>
        <w:t>спорта</w:t>
      </w:r>
      <w:r w:rsidR="003B1587" w:rsidRPr="003B1587">
        <w:t xml:space="preserve"> </w:t>
      </w:r>
      <w:r>
        <w:t>међу</w:t>
      </w:r>
      <w:r w:rsidR="003B1587" w:rsidRPr="003B1587">
        <w:t xml:space="preserve"> </w:t>
      </w:r>
      <w:r>
        <w:t>младима</w:t>
      </w:r>
      <w:r w:rsidR="003B1587" w:rsidRPr="003B1587">
        <w:t xml:space="preserve">, </w:t>
      </w:r>
      <w:r>
        <w:t>до</w:t>
      </w:r>
      <w:r w:rsidR="003B1587" w:rsidRPr="003B1587">
        <w:t xml:space="preserve"> </w:t>
      </w:r>
      <w:r>
        <w:t>спортских</w:t>
      </w:r>
      <w:r w:rsidR="003B1587" w:rsidRPr="003B1587">
        <w:t xml:space="preserve"> </w:t>
      </w:r>
      <w:r>
        <w:t>клубова</w:t>
      </w:r>
      <w:r w:rsidR="003B1587" w:rsidRPr="003B1587">
        <w:t xml:space="preserve"> </w:t>
      </w:r>
      <w:r>
        <w:t>да</w:t>
      </w:r>
      <w:r w:rsidR="003B1587" w:rsidRPr="003B1587">
        <w:t xml:space="preserve">, </w:t>
      </w:r>
      <w:r>
        <w:t>под</w:t>
      </w:r>
      <w:r w:rsidR="003B1587" w:rsidRPr="003B1587">
        <w:t xml:space="preserve"> </w:t>
      </w:r>
      <w:r>
        <w:t>приступачним</w:t>
      </w:r>
      <w:r w:rsidR="003B1587" w:rsidRPr="003B1587">
        <w:t xml:space="preserve"> </w:t>
      </w:r>
      <w:r>
        <w:t>условима</w:t>
      </w:r>
      <w:r w:rsidR="003B1587" w:rsidRPr="003B1587">
        <w:t xml:space="preserve">, </w:t>
      </w:r>
      <w:r>
        <w:t>отворе</w:t>
      </w:r>
      <w:r w:rsidR="003B1587" w:rsidRPr="003B1587">
        <w:t xml:space="preserve"> </w:t>
      </w:r>
      <w:r>
        <w:t>своја</w:t>
      </w:r>
      <w:r w:rsidR="003B1587" w:rsidRPr="003B1587">
        <w:t xml:space="preserve"> </w:t>
      </w:r>
      <w:r>
        <w:t>врата</w:t>
      </w:r>
      <w:r w:rsidR="003B1587" w:rsidRPr="003B1587">
        <w:t xml:space="preserve"> </w:t>
      </w:r>
      <w:r>
        <w:t>младима</w:t>
      </w:r>
      <w:r w:rsidR="003B1587" w:rsidRPr="003B1587">
        <w:t xml:space="preserve">. </w:t>
      </w:r>
      <w:r>
        <w:t>На</w:t>
      </w:r>
      <w:r w:rsidR="003B1587" w:rsidRPr="003B1587">
        <w:t xml:space="preserve"> </w:t>
      </w:r>
      <w:r>
        <w:t>крају</w:t>
      </w:r>
      <w:r w:rsidR="003B1587" w:rsidRPr="003B1587">
        <w:t xml:space="preserve">, </w:t>
      </w:r>
      <w:r>
        <w:t>веома</w:t>
      </w:r>
      <w:r w:rsidR="003B1587" w:rsidRPr="003B1587">
        <w:t xml:space="preserve"> </w:t>
      </w:r>
      <w:r>
        <w:t>битна</w:t>
      </w:r>
      <w:r w:rsidR="003B1587" w:rsidRPr="003B1587">
        <w:t xml:space="preserve"> </w:t>
      </w:r>
      <w:r>
        <w:t>ставка</w:t>
      </w:r>
      <w:r w:rsidR="003B1587" w:rsidRPr="003B1587">
        <w:t xml:space="preserve"> </w:t>
      </w:r>
      <w:r>
        <w:t>је</w:t>
      </w:r>
      <w:r w:rsidR="003B1587" w:rsidRPr="003B1587">
        <w:t xml:space="preserve"> </w:t>
      </w:r>
      <w:r>
        <w:t>приватни</w:t>
      </w:r>
      <w:r w:rsidR="003B1587" w:rsidRPr="003B1587">
        <w:t xml:space="preserve"> </w:t>
      </w:r>
      <w:r>
        <w:t>сектор</w:t>
      </w:r>
      <w:r w:rsidR="003B1587" w:rsidRPr="003B1587">
        <w:t xml:space="preserve"> </w:t>
      </w:r>
      <w:r>
        <w:t>који</w:t>
      </w:r>
      <w:r w:rsidR="003B1587" w:rsidRPr="003B1587">
        <w:t xml:space="preserve"> </w:t>
      </w:r>
      <w:r>
        <w:t>би</w:t>
      </w:r>
      <w:r w:rsidR="003B1587" w:rsidRPr="003B1587">
        <w:t xml:space="preserve"> </w:t>
      </w:r>
      <w:r>
        <w:t>требао</w:t>
      </w:r>
      <w:r w:rsidR="003B1587" w:rsidRPr="003B1587">
        <w:t xml:space="preserve"> </w:t>
      </w:r>
      <w:r>
        <w:t>знатно</w:t>
      </w:r>
      <w:r w:rsidR="003B1587" w:rsidRPr="003B1587">
        <w:t xml:space="preserve"> </w:t>
      </w:r>
      <w:r>
        <w:t>више</w:t>
      </w:r>
      <w:r w:rsidR="003B1587" w:rsidRPr="003B1587">
        <w:t xml:space="preserve"> </w:t>
      </w:r>
      <w:r>
        <w:t>материјално</w:t>
      </w:r>
      <w:r w:rsidR="003B1587" w:rsidRPr="003B1587">
        <w:t xml:space="preserve"> </w:t>
      </w:r>
      <w:r>
        <w:t>доприњети</w:t>
      </w:r>
      <w:r w:rsidR="003B1587" w:rsidRPr="003B1587">
        <w:t xml:space="preserve"> </w:t>
      </w:r>
      <w:r>
        <w:t>развоју</w:t>
      </w:r>
      <w:r w:rsidR="003B1587" w:rsidRPr="003B1587">
        <w:t xml:space="preserve"> </w:t>
      </w:r>
      <w:r>
        <w:t>спорта</w:t>
      </w:r>
      <w:r w:rsidR="003B1587" w:rsidRPr="003B1587">
        <w:t xml:space="preserve"> </w:t>
      </w:r>
      <w:r>
        <w:t>овог</w:t>
      </w:r>
      <w:r w:rsidR="003B1587" w:rsidRPr="003B1587">
        <w:t xml:space="preserve"> </w:t>
      </w:r>
      <w:r>
        <w:t>града</w:t>
      </w:r>
      <w:r w:rsidR="003B1587" w:rsidRPr="003B1587">
        <w:t>.</w:t>
      </w:r>
    </w:p>
    <w:p w:rsidR="00DD588D" w:rsidRDefault="00DD588D" w:rsidP="003B1587">
      <w:pPr>
        <w:jc w:val="both"/>
      </w:pPr>
    </w:p>
    <w:p w:rsidR="00DD588D" w:rsidRDefault="00DD588D" w:rsidP="003B1587">
      <w:pPr>
        <w:jc w:val="both"/>
      </w:pPr>
    </w:p>
    <w:p w:rsidR="00DD588D" w:rsidRDefault="00DD588D" w:rsidP="003B1587">
      <w:pPr>
        <w:jc w:val="both"/>
      </w:pPr>
    </w:p>
    <w:p w:rsidR="00BF7B03" w:rsidRPr="003B1587" w:rsidRDefault="00BF7B03" w:rsidP="003B1587">
      <w:pPr>
        <w:jc w:val="both"/>
      </w:pPr>
    </w:p>
    <w:p w:rsidR="003B1587" w:rsidRDefault="004914B3" w:rsidP="003B1587">
      <w:pPr>
        <w:jc w:val="both"/>
      </w:pPr>
      <w:r>
        <w:t>У</w:t>
      </w:r>
      <w:r w:rsidR="003B1587" w:rsidRPr="003B1587">
        <w:t xml:space="preserve"> </w:t>
      </w:r>
      <w:r>
        <w:t>Фочи</w:t>
      </w:r>
      <w:r w:rsidR="003B1587" w:rsidRPr="003B1587">
        <w:t xml:space="preserve"> </w:t>
      </w:r>
      <w:r>
        <w:t>функционише</w:t>
      </w:r>
      <w:r w:rsidR="003B1587" w:rsidRPr="003B1587">
        <w:t xml:space="preserve"> </w:t>
      </w:r>
      <w:r>
        <w:t>двадесетак</w:t>
      </w:r>
      <w:r w:rsidR="003B1587" w:rsidRPr="003B1587">
        <w:t xml:space="preserve"> </w:t>
      </w:r>
      <w:r>
        <w:t>спортских</w:t>
      </w:r>
      <w:r w:rsidR="003B1587" w:rsidRPr="003B1587">
        <w:t xml:space="preserve"> </w:t>
      </w:r>
      <w:r>
        <w:t>клубова</w:t>
      </w:r>
      <w:r w:rsidR="003B1587" w:rsidRPr="003B1587">
        <w:t xml:space="preserve"> </w:t>
      </w:r>
      <w:r>
        <w:t>који</w:t>
      </w:r>
      <w:r w:rsidR="003B1587" w:rsidRPr="003B1587">
        <w:t xml:space="preserve"> </w:t>
      </w:r>
      <w:r>
        <w:t>окупљају</w:t>
      </w:r>
      <w:r w:rsidR="003B1587" w:rsidRPr="003B1587">
        <w:t xml:space="preserve"> </w:t>
      </w:r>
      <w:r>
        <w:t>омладину</w:t>
      </w:r>
      <w:r w:rsidR="003B1587" w:rsidRPr="003B1587">
        <w:t xml:space="preserve">. </w:t>
      </w:r>
      <w:r>
        <w:t>Тешка</w:t>
      </w:r>
      <w:r w:rsidR="003B1587" w:rsidRPr="003B1587">
        <w:t xml:space="preserve"> </w:t>
      </w:r>
      <w:r>
        <w:t>финансијска</w:t>
      </w:r>
      <w:r w:rsidR="003B1587" w:rsidRPr="003B1587">
        <w:t xml:space="preserve"> </w:t>
      </w:r>
      <w:r>
        <w:t>ситуација</w:t>
      </w:r>
      <w:r w:rsidR="003B1587" w:rsidRPr="003B1587">
        <w:t xml:space="preserve">, </w:t>
      </w:r>
      <w:r>
        <w:t>непостојање</w:t>
      </w:r>
      <w:r w:rsidR="003B1587" w:rsidRPr="003B1587">
        <w:t xml:space="preserve"> </w:t>
      </w:r>
      <w:r>
        <w:t>великих</w:t>
      </w:r>
      <w:r w:rsidR="003B1587" w:rsidRPr="003B1587">
        <w:t xml:space="preserve"> </w:t>
      </w:r>
      <w:r>
        <w:t>спонзора</w:t>
      </w:r>
      <w:r w:rsidR="003B1587" w:rsidRPr="003B1587">
        <w:t xml:space="preserve"> </w:t>
      </w:r>
      <w:r>
        <w:t>условило</w:t>
      </w:r>
      <w:r w:rsidR="003B1587" w:rsidRPr="003B1587">
        <w:t xml:space="preserve"> </w:t>
      </w:r>
      <w:r>
        <w:t>је</w:t>
      </w:r>
      <w:r w:rsidR="003B1587" w:rsidRPr="003B1587">
        <w:t xml:space="preserve"> </w:t>
      </w:r>
      <w:r>
        <w:t>функционисање</w:t>
      </w:r>
      <w:r w:rsidR="003B1587" w:rsidRPr="003B1587">
        <w:t xml:space="preserve"> </w:t>
      </w:r>
      <w:r>
        <w:t>клубова</w:t>
      </w:r>
      <w:r w:rsidR="003B1587" w:rsidRPr="003B1587">
        <w:t xml:space="preserve"> </w:t>
      </w:r>
      <w:r>
        <w:t>на</w:t>
      </w:r>
      <w:r w:rsidR="003B1587" w:rsidRPr="003B1587">
        <w:t xml:space="preserve"> </w:t>
      </w:r>
      <w:r>
        <w:t>такав</w:t>
      </w:r>
      <w:r w:rsidR="003B1587" w:rsidRPr="003B1587">
        <w:t xml:space="preserve"> </w:t>
      </w:r>
      <w:r>
        <w:t>начин</w:t>
      </w:r>
      <w:r w:rsidR="003B1587" w:rsidRPr="003B1587">
        <w:t xml:space="preserve"> </w:t>
      </w:r>
      <w:r>
        <w:t>да</w:t>
      </w:r>
      <w:r w:rsidR="003B1587" w:rsidRPr="003B1587">
        <w:t xml:space="preserve"> </w:t>
      </w:r>
      <w:r>
        <w:t>већина</w:t>
      </w:r>
      <w:r w:rsidR="003B1587" w:rsidRPr="003B1587">
        <w:t xml:space="preserve"> </w:t>
      </w:r>
      <w:r>
        <w:t>клубова</w:t>
      </w:r>
      <w:r w:rsidR="003B1587" w:rsidRPr="003B1587">
        <w:t xml:space="preserve"> </w:t>
      </w:r>
      <w:r>
        <w:t>зависи</w:t>
      </w:r>
      <w:r w:rsidR="003B1587" w:rsidRPr="003B1587">
        <w:t xml:space="preserve"> </w:t>
      </w:r>
      <w:r>
        <w:t>од</w:t>
      </w:r>
      <w:r w:rsidR="003B1587" w:rsidRPr="003B1587">
        <w:t xml:space="preserve"> </w:t>
      </w:r>
      <w:r>
        <w:t>општине</w:t>
      </w:r>
      <w:r w:rsidR="003B1587" w:rsidRPr="003B1587">
        <w:t xml:space="preserve"> </w:t>
      </w:r>
      <w:r>
        <w:t>која</w:t>
      </w:r>
      <w:r w:rsidR="003B1587" w:rsidRPr="003B1587">
        <w:t xml:space="preserve"> </w:t>
      </w:r>
      <w:r>
        <w:t>их</w:t>
      </w:r>
      <w:r w:rsidR="003B1587" w:rsidRPr="003B1587">
        <w:t xml:space="preserve"> </w:t>
      </w:r>
      <w:r>
        <w:t>финансира</w:t>
      </w:r>
      <w:r w:rsidR="003B1587" w:rsidRPr="003B1587">
        <w:t xml:space="preserve">. </w:t>
      </w:r>
      <w:r>
        <w:t>Може</w:t>
      </w:r>
      <w:r w:rsidR="003B1587" w:rsidRPr="003B1587">
        <w:t xml:space="preserve"> </w:t>
      </w:r>
      <w:r>
        <w:t>се</w:t>
      </w:r>
      <w:r w:rsidR="003B1587" w:rsidRPr="003B1587">
        <w:t xml:space="preserve"> </w:t>
      </w:r>
      <w:r>
        <w:t>рећи</w:t>
      </w:r>
      <w:r w:rsidR="003B1587" w:rsidRPr="003B1587">
        <w:t xml:space="preserve"> </w:t>
      </w:r>
      <w:r>
        <w:t>да</w:t>
      </w:r>
      <w:r w:rsidR="003B1587" w:rsidRPr="003B1587">
        <w:t xml:space="preserve"> </w:t>
      </w:r>
      <w:r>
        <w:t>општина</w:t>
      </w:r>
      <w:r w:rsidR="003B1587" w:rsidRPr="003B1587">
        <w:t xml:space="preserve"> </w:t>
      </w:r>
      <w:r>
        <w:t>посједује</w:t>
      </w:r>
      <w:r w:rsidR="003B1587" w:rsidRPr="003B1587">
        <w:t xml:space="preserve"> </w:t>
      </w:r>
      <w:r>
        <w:t>прилично</w:t>
      </w:r>
      <w:r w:rsidR="003B1587" w:rsidRPr="003B1587">
        <w:t xml:space="preserve"> </w:t>
      </w:r>
      <w:r>
        <w:t>добру</w:t>
      </w:r>
      <w:r w:rsidR="003B1587" w:rsidRPr="003B1587">
        <w:t xml:space="preserve"> </w:t>
      </w:r>
      <w:r>
        <w:t>спортску</w:t>
      </w:r>
      <w:r w:rsidR="003B1587" w:rsidRPr="003B1587">
        <w:t xml:space="preserve"> </w:t>
      </w:r>
      <w:r>
        <w:t>инфраструктуру</w:t>
      </w:r>
      <w:r w:rsidR="003B1587" w:rsidRPr="003B1587">
        <w:t xml:space="preserve"> </w:t>
      </w:r>
      <w:r>
        <w:t>у</w:t>
      </w:r>
      <w:r w:rsidR="003B1587" w:rsidRPr="003B1587">
        <w:t xml:space="preserve"> </w:t>
      </w:r>
      <w:r>
        <w:t>односу</w:t>
      </w:r>
      <w:r w:rsidR="003B1587" w:rsidRPr="003B1587">
        <w:t xml:space="preserve"> </w:t>
      </w:r>
      <w:r>
        <w:t>на</w:t>
      </w:r>
      <w:r w:rsidR="003B1587" w:rsidRPr="003B1587">
        <w:t xml:space="preserve"> </w:t>
      </w:r>
      <w:r>
        <w:t>друге</w:t>
      </w:r>
      <w:r w:rsidR="003B1587" w:rsidRPr="003B1587">
        <w:t xml:space="preserve"> </w:t>
      </w:r>
      <w:r>
        <w:t>градове</w:t>
      </w:r>
      <w:r w:rsidR="003B1587" w:rsidRPr="003B1587">
        <w:t xml:space="preserve"> </w:t>
      </w:r>
      <w:r>
        <w:t>у</w:t>
      </w:r>
      <w:r w:rsidR="003B1587" w:rsidRPr="003B1587">
        <w:t xml:space="preserve"> </w:t>
      </w:r>
      <w:r>
        <w:t>регији</w:t>
      </w:r>
      <w:r w:rsidR="003B1587" w:rsidRPr="003B1587">
        <w:t xml:space="preserve"> </w:t>
      </w:r>
      <w:r>
        <w:t>али</w:t>
      </w:r>
      <w:r w:rsidR="003B1587" w:rsidRPr="003B1587">
        <w:t xml:space="preserve"> </w:t>
      </w:r>
      <w:r>
        <w:t>за</w:t>
      </w:r>
      <w:r w:rsidR="003B1587" w:rsidRPr="003B1587">
        <w:t xml:space="preserve"> </w:t>
      </w:r>
      <w:r>
        <w:t>врхунске</w:t>
      </w:r>
      <w:r w:rsidR="003B1587" w:rsidRPr="003B1587">
        <w:t xml:space="preserve"> </w:t>
      </w:r>
      <w:r>
        <w:t>резултате</w:t>
      </w:r>
      <w:r w:rsidR="003B1587" w:rsidRPr="003B1587">
        <w:t xml:space="preserve"> </w:t>
      </w:r>
      <w:r>
        <w:t>потребна</w:t>
      </w:r>
      <w:r w:rsidR="003B1587" w:rsidRPr="003B1587">
        <w:t xml:space="preserve"> </w:t>
      </w:r>
      <w:r>
        <w:t>су</w:t>
      </w:r>
      <w:r w:rsidR="003B1587" w:rsidRPr="003B1587">
        <w:t xml:space="preserve"> </w:t>
      </w:r>
      <w:r>
        <w:t>знатно</w:t>
      </w:r>
      <w:r w:rsidR="003B1587" w:rsidRPr="003B1587">
        <w:t xml:space="preserve"> </w:t>
      </w:r>
      <w:r>
        <w:t>већа</w:t>
      </w:r>
      <w:r w:rsidR="003B1587" w:rsidRPr="003B1587">
        <w:t xml:space="preserve"> </w:t>
      </w:r>
      <w:r>
        <w:t>новчана</w:t>
      </w:r>
      <w:r w:rsidR="003B1587" w:rsidRPr="003B1587">
        <w:t xml:space="preserve"> </w:t>
      </w:r>
      <w:r>
        <w:t>средства</w:t>
      </w:r>
      <w:r w:rsidR="003B1587" w:rsidRPr="003B1587">
        <w:t xml:space="preserve"> </w:t>
      </w:r>
      <w:r>
        <w:t>и</w:t>
      </w:r>
      <w:r w:rsidR="003B1587" w:rsidRPr="003B1587">
        <w:t xml:space="preserve"> </w:t>
      </w:r>
      <w:r>
        <w:t>квалитетни</w:t>
      </w:r>
      <w:r w:rsidR="003B1587" w:rsidRPr="003B1587">
        <w:t xml:space="preserve"> </w:t>
      </w:r>
      <w:r>
        <w:t>стручни</w:t>
      </w:r>
      <w:r w:rsidR="003B1587" w:rsidRPr="003B1587">
        <w:t xml:space="preserve"> </w:t>
      </w:r>
      <w:r>
        <w:t>кадрови</w:t>
      </w:r>
      <w:r w:rsidR="003B1587" w:rsidRPr="003B1587">
        <w:t xml:space="preserve"> </w:t>
      </w:r>
      <w:r>
        <w:t>које</w:t>
      </w:r>
      <w:r w:rsidR="003B1587" w:rsidRPr="003B1587">
        <w:t xml:space="preserve"> </w:t>
      </w:r>
      <w:r>
        <w:t>могу</w:t>
      </w:r>
      <w:r w:rsidR="003B1587" w:rsidRPr="003B1587">
        <w:t xml:space="preserve"> </w:t>
      </w:r>
      <w:r>
        <w:t>ангажовати</w:t>
      </w:r>
      <w:r w:rsidR="003B1587" w:rsidRPr="003B1587">
        <w:t xml:space="preserve"> </w:t>
      </w:r>
      <w:r>
        <w:t>првенствено</w:t>
      </w:r>
      <w:r w:rsidR="003B1587" w:rsidRPr="003B1587">
        <w:t xml:space="preserve"> </w:t>
      </w:r>
      <w:r>
        <w:t>велики</w:t>
      </w:r>
      <w:r w:rsidR="003B1587" w:rsidRPr="003B1587">
        <w:t xml:space="preserve"> </w:t>
      </w:r>
      <w:r>
        <w:t>градови</w:t>
      </w:r>
      <w:r w:rsidR="003B1587" w:rsidRPr="003B1587">
        <w:t>.</w:t>
      </w:r>
    </w:p>
    <w:p w:rsidR="003B1587" w:rsidRDefault="004914B3" w:rsidP="003B1587">
      <w:pPr>
        <w:rPr>
          <w:b/>
          <w:lang w:val="hr-HR"/>
        </w:rPr>
      </w:pPr>
      <w:r>
        <w:rPr>
          <w:lang w:val="hr-HR"/>
        </w:rPr>
        <w:lastRenderedPageBreak/>
        <w:t>СТРАТЕШКИ</w:t>
      </w:r>
      <w:r w:rsidR="003B1587" w:rsidRPr="003B1587">
        <w:rPr>
          <w:lang w:val="hr-HR"/>
        </w:rPr>
        <w:t xml:space="preserve"> </w:t>
      </w:r>
      <w:r>
        <w:rPr>
          <w:lang w:val="hr-HR"/>
        </w:rPr>
        <w:t>ПРИСТУП</w:t>
      </w:r>
      <w:r w:rsidR="003B1587" w:rsidRPr="003B1587">
        <w:rPr>
          <w:lang w:val="hr-HR"/>
        </w:rPr>
        <w:t xml:space="preserve">: </w:t>
      </w:r>
      <w:r>
        <w:rPr>
          <w:b/>
          <w:lang w:val="hr-HR"/>
        </w:rPr>
        <w:t>СЛОБОДНО</w:t>
      </w:r>
      <w:r w:rsidR="003B1587" w:rsidRPr="003B1587">
        <w:rPr>
          <w:b/>
          <w:lang w:val="hr-HR"/>
        </w:rPr>
        <w:t xml:space="preserve"> </w:t>
      </w:r>
      <w:r>
        <w:rPr>
          <w:b/>
          <w:lang w:val="hr-HR"/>
        </w:rPr>
        <w:t>ВРИЈЕМЕ</w:t>
      </w:r>
      <w:r w:rsidR="003B1587" w:rsidRPr="003B1587">
        <w:rPr>
          <w:b/>
          <w:lang w:val="hr-HR"/>
        </w:rPr>
        <w:t xml:space="preserve">, </w:t>
      </w:r>
      <w:r>
        <w:rPr>
          <w:b/>
          <w:lang w:val="hr-HR"/>
        </w:rPr>
        <w:t>КУЛТУРА</w:t>
      </w:r>
      <w:r w:rsidR="003B1587" w:rsidRPr="003B1587">
        <w:rPr>
          <w:b/>
          <w:lang w:val="hr-HR"/>
        </w:rPr>
        <w:t xml:space="preserve"> </w:t>
      </w:r>
      <w:r>
        <w:rPr>
          <w:b/>
          <w:lang w:val="hr-HR"/>
        </w:rPr>
        <w:t>И</w:t>
      </w:r>
      <w:r w:rsidR="003B1587" w:rsidRPr="003B1587">
        <w:rPr>
          <w:b/>
          <w:lang w:val="hr-HR"/>
        </w:rPr>
        <w:t xml:space="preserve"> </w:t>
      </w:r>
      <w:r>
        <w:rPr>
          <w:b/>
          <w:lang w:val="hr-HR"/>
        </w:rPr>
        <w:t>СПОРТ</w:t>
      </w:r>
    </w:p>
    <w:p w:rsidR="00A915D0" w:rsidRPr="00C05111" w:rsidRDefault="00A915D0" w:rsidP="003B1587">
      <w:pPr>
        <w:rPr>
          <w:b/>
          <w:lang w:val="sr-Cyrl-BA"/>
        </w:rPr>
      </w:pPr>
    </w:p>
    <w:p w:rsidR="003B1587" w:rsidRPr="003B1587" w:rsidRDefault="003B1587" w:rsidP="003B1587">
      <w:pPr>
        <w:jc w:val="center"/>
        <w:rPr>
          <w:b/>
          <w:lang w:val="hr-HR"/>
        </w:rPr>
      </w:pPr>
    </w:p>
    <w:p w:rsidR="003B1587" w:rsidRPr="003B1587" w:rsidRDefault="004914B3" w:rsidP="003B1587">
      <w:pPr>
        <w:numPr>
          <w:ilvl w:val="0"/>
          <w:numId w:val="8"/>
        </w:numPr>
        <w:rPr>
          <w:bCs/>
          <w:color w:val="000000"/>
        </w:rPr>
      </w:pPr>
      <w:r>
        <w:rPr>
          <w:b/>
          <w:bCs/>
          <w:color w:val="000000"/>
          <w:lang w:val="sr-Cyrl-CS"/>
        </w:rPr>
        <w:t>Страрешки</w:t>
      </w:r>
      <w:r w:rsidR="003B1587" w:rsidRPr="003B1587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правац</w:t>
      </w:r>
      <w:r w:rsidR="003B1587" w:rsidRPr="003B1587">
        <w:rPr>
          <w:b/>
          <w:bCs/>
          <w:color w:val="000000"/>
          <w:lang w:val="sr-Cyrl-CS"/>
        </w:rPr>
        <w:t>:</w:t>
      </w:r>
      <w:r w:rsidR="003B1587" w:rsidRPr="003B1587">
        <w:rPr>
          <w:b/>
          <w:bCs/>
          <w:color w:val="000000"/>
        </w:rPr>
        <w:t xml:space="preserve"> </w:t>
      </w:r>
      <w:r>
        <w:rPr>
          <w:bCs/>
          <w:i/>
          <w:color w:val="000000"/>
        </w:rPr>
        <w:t>Организовано</w:t>
      </w:r>
      <w:r w:rsidR="003B1587" w:rsidRPr="003B1587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и</w:t>
      </w:r>
      <w:r w:rsidR="003B1587" w:rsidRPr="003B1587">
        <w:rPr>
          <w:b/>
          <w:bCs/>
          <w:i/>
          <w:color w:val="000000"/>
          <w:lang w:val="sr-Cyrl-CS"/>
        </w:rPr>
        <w:t xml:space="preserve"> </w:t>
      </w:r>
      <w:r>
        <w:rPr>
          <w:bCs/>
          <w:i/>
          <w:color w:val="000000"/>
        </w:rPr>
        <w:t>е</w:t>
      </w:r>
      <w:r>
        <w:rPr>
          <w:bCs/>
          <w:i/>
          <w:color w:val="000000"/>
          <w:lang w:val="sr-Cyrl-CS"/>
        </w:rPr>
        <w:t>фикасно</w:t>
      </w:r>
      <w:r w:rsidR="003B1587" w:rsidRPr="003B1587">
        <w:rPr>
          <w:bCs/>
          <w:i/>
          <w:color w:val="000000"/>
          <w:lang w:val="sr-Cyrl-CS"/>
        </w:rPr>
        <w:t xml:space="preserve"> </w:t>
      </w:r>
      <w:r>
        <w:rPr>
          <w:bCs/>
          <w:i/>
          <w:color w:val="000000"/>
        </w:rPr>
        <w:t>кориштење</w:t>
      </w:r>
      <w:r w:rsidR="003B1587" w:rsidRPr="003B1587">
        <w:rPr>
          <w:bCs/>
          <w:i/>
          <w:color w:val="000000"/>
          <w:lang w:val="sr-Cyrl-CS"/>
        </w:rPr>
        <w:t xml:space="preserve"> </w:t>
      </w:r>
      <w:r>
        <w:rPr>
          <w:bCs/>
          <w:i/>
          <w:color w:val="000000"/>
          <w:lang w:val="sr-Cyrl-CS"/>
        </w:rPr>
        <w:t>слободног</w:t>
      </w:r>
      <w:r w:rsidR="003B1587" w:rsidRPr="003B1587">
        <w:rPr>
          <w:bCs/>
          <w:i/>
          <w:color w:val="000000"/>
          <w:lang w:val="sr-Cyrl-CS"/>
        </w:rPr>
        <w:t xml:space="preserve"> </w:t>
      </w:r>
      <w:r>
        <w:rPr>
          <w:bCs/>
          <w:i/>
          <w:color w:val="000000"/>
          <w:lang w:val="sr-Cyrl-CS"/>
        </w:rPr>
        <w:t>времена</w:t>
      </w:r>
      <w:r w:rsidR="003B1587" w:rsidRPr="003B1587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младих</w:t>
      </w:r>
    </w:p>
    <w:p w:rsidR="003B1587" w:rsidRPr="003B1587" w:rsidRDefault="004914B3" w:rsidP="003B1587">
      <w:pPr>
        <w:ind w:left="709"/>
        <w:rPr>
          <w:color w:val="000000"/>
        </w:rPr>
      </w:pPr>
      <w:r>
        <w:rPr>
          <w:bCs/>
          <w:color w:val="000000"/>
          <w:u w:val="single"/>
        </w:rPr>
        <w:t>Стратешки</w:t>
      </w:r>
      <w:r w:rsidR="003B1587" w:rsidRPr="003B1587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циљ</w:t>
      </w:r>
      <w:r w:rsidR="003B1587" w:rsidRPr="003B1587">
        <w:rPr>
          <w:bCs/>
          <w:color w:val="000000"/>
          <w:u w:val="single"/>
        </w:rPr>
        <w:t xml:space="preserve"> 1.1</w:t>
      </w:r>
      <w:r w:rsidR="003B1587" w:rsidRPr="003B1587">
        <w:rPr>
          <w:bCs/>
          <w:color w:val="000000"/>
        </w:rPr>
        <w:t>:</w:t>
      </w:r>
      <w:r w:rsidR="003B1587" w:rsidRPr="003B1587">
        <w:rPr>
          <w:b/>
          <w:bCs/>
          <w:color w:val="000000"/>
        </w:rPr>
        <w:t xml:space="preserve"> </w:t>
      </w:r>
      <w:r>
        <w:rPr>
          <w:bCs/>
          <w:color w:val="000000"/>
        </w:rPr>
        <w:t>Обезбјеђење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услова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и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могућности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за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ефикасно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кориштење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слободног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времена</w:t>
      </w:r>
      <w:r w:rsidR="003B1587" w:rsidRPr="003B1587">
        <w:rPr>
          <w:bCs/>
          <w:color w:val="000000"/>
        </w:rPr>
        <w:t xml:space="preserve"> </w:t>
      </w:r>
      <w:r>
        <w:rPr>
          <w:bCs/>
          <w:color w:val="000000"/>
        </w:rPr>
        <w:t>младих</w:t>
      </w:r>
    </w:p>
    <w:p w:rsidR="003B1587" w:rsidRPr="003B1587" w:rsidRDefault="003B1587" w:rsidP="003B1587">
      <w:pPr>
        <w:rPr>
          <w:color w:val="000000"/>
        </w:rPr>
      </w:pPr>
    </w:p>
    <w:p w:rsidR="003B1587" w:rsidRPr="003B1587" w:rsidRDefault="004914B3" w:rsidP="003B1587">
      <w:pPr>
        <w:numPr>
          <w:ilvl w:val="0"/>
          <w:numId w:val="8"/>
        </w:numPr>
        <w:rPr>
          <w:i/>
          <w:color w:val="000000"/>
        </w:rPr>
      </w:pPr>
      <w:r>
        <w:rPr>
          <w:b/>
          <w:color w:val="000000"/>
        </w:rPr>
        <w:t>Стратешки</w:t>
      </w:r>
      <w:r w:rsidR="003B1587" w:rsidRPr="003B1587">
        <w:rPr>
          <w:b/>
          <w:color w:val="000000"/>
        </w:rPr>
        <w:t xml:space="preserve"> </w:t>
      </w:r>
      <w:r>
        <w:rPr>
          <w:b/>
          <w:color w:val="000000"/>
        </w:rPr>
        <w:t>правац</w:t>
      </w:r>
      <w:r w:rsidR="003B1587" w:rsidRPr="003B1587">
        <w:rPr>
          <w:b/>
          <w:color w:val="000000"/>
        </w:rPr>
        <w:t>:</w:t>
      </w:r>
      <w:r w:rsidR="003B1587" w:rsidRPr="003B1587">
        <w:rPr>
          <w:color w:val="000000"/>
        </w:rPr>
        <w:t xml:space="preserve"> </w:t>
      </w:r>
      <w:r>
        <w:rPr>
          <w:i/>
          <w:color w:val="000000"/>
        </w:rPr>
        <w:t>Афирмација</w:t>
      </w:r>
      <w:r w:rsidR="003B1587" w:rsidRPr="003B1587">
        <w:rPr>
          <w:i/>
          <w:color w:val="000000"/>
        </w:rPr>
        <w:t xml:space="preserve"> </w:t>
      </w:r>
      <w:r>
        <w:rPr>
          <w:i/>
          <w:color w:val="000000"/>
        </w:rPr>
        <w:t>културног</w:t>
      </w:r>
      <w:r w:rsidR="003B1587" w:rsidRPr="003B1587">
        <w:rPr>
          <w:i/>
          <w:color w:val="000000"/>
        </w:rPr>
        <w:t xml:space="preserve"> </w:t>
      </w:r>
      <w:r>
        <w:rPr>
          <w:i/>
          <w:color w:val="000000"/>
        </w:rPr>
        <w:t>живота</w:t>
      </w:r>
      <w:r w:rsidR="003B1587" w:rsidRPr="003B1587">
        <w:rPr>
          <w:i/>
          <w:color w:val="000000"/>
        </w:rPr>
        <w:t xml:space="preserve"> </w:t>
      </w:r>
      <w:r>
        <w:rPr>
          <w:i/>
          <w:color w:val="000000"/>
        </w:rPr>
        <w:t>младих</w:t>
      </w:r>
    </w:p>
    <w:p w:rsidR="003B1587" w:rsidRPr="003B1587" w:rsidRDefault="004914B3" w:rsidP="003B1587">
      <w:pPr>
        <w:ind w:left="709"/>
        <w:rPr>
          <w:color w:val="000000"/>
        </w:rPr>
      </w:pPr>
      <w:r>
        <w:rPr>
          <w:color w:val="000000"/>
          <w:u w:val="single"/>
        </w:rPr>
        <w:t>Стратешки</w:t>
      </w:r>
      <w:r w:rsidR="003B1587" w:rsidRPr="003B158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3B1587" w:rsidRPr="003B1587">
        <w:rPr>
          <w:color w:val="000000"/>
          <w:u w:val="single"/>
        </w:rPr>
        <w:t xml:space="preserve"> 2.1</w:t>
      </w:r>
      <w:r w:rsidR="003B1587" w:rsidRPr="003B1587">
        <w:rPr>
          <w:color w:val="000000"/>
        </w:rPr>
        <w:t xml:space="preserve">.: </w:t>
      </w:r>
      <w:r>
        <w:rPr>
          <w:color w:val="000000"/>
        </w:rPr>
        <w:t>Институционална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подршка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развоју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културе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и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јачање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капацитета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омладинске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културне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продукције</w:t>
      </w:r>
    </w:p>
    <w:p w:rsidR="003B1587" w:rsidRPr="003B1587" w:rsidRDefault="004914B3" w:rsidP="003B1587">
      <w:pPr>
        <w:ind w:left="709"/>
        <w:rPr>
          <w:color w:val="000000"/>
        </w:rPr>
      </w:pPr>
      <w:r>
        <w:rPr>
          <w:color w:val="000000"/>
          <w:u w:val="single"/>
        </w:rPr>
        <w:t>Стратешки</w:t>
      </w:r>
      <w:r w:rsidR="003B1587" w:rsidRPr="003B158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3B1587" w:rsidRPr="003B1587">
        <w:rPr>
          <w:color w:val="000000"/>
          <w:u w:val="single"/>
        </w:rPr>
        <w:t xml:space="preserve"> 2.2.</w:t>
      </w:r>
      <w:r w:rsidR="003B1587" w:rsidRPr="003B1587">
        <w:rPr>
          <w:color w:val="000000"/>
        </w:rPr>
        <w:t xml:space="preserve">: </w:t>
      </w:r>
      <w:r>
        <w:rPr>
          <w:color w:val="000000"/>
        </w:rPr>
        <w:t>Образовање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кадрова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у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култури</w:t>
      </w:r>
    </w:p>
    <w:p w:rsidR="003B1587" w:rsidRPr="003B1587" w:rsidRDefault="004914B3" w:rsidP="003B1587">
      <w:pPr>
        <w:ind w:firstLine="709"/>
        <w:rPr>
          <w:color w:val="000000"/>
        </w:rPr>
      </w:pPr>
      <w:r>
        <w:rPr>
          <w:color w:val="000000"/>
          <w:u w:val="single"/>
        </w:rPr>
        <w:t>Стратешки</w:t>
      </w:r>
      <w:r w:rsidR="003B1587" w:rsidRPr="003B158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3B1587" w:rsidRPr="003B1587">
        <w:rPr>
          <w:color w:val="000000"/>
          <w:u w:val="single"/>
        </w:rPr>
        <w:t xml:space="preserve"> 2.3</w:t>
      </w:r>
      <w:r w:rsidR="003B1587" w:rsidRPr="003B1587">
        <w:rPr>
          <w:color w:val="000000"/>
        </w:rPr>
        <w:t xml:space="preserve">.: </w:t>
      </w:r>
      <w:r>
        <w:rPr>
          <w:color w:val="000000"/>
        </w:rPr>
        <w:t>Финансијска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подршка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културној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размјени</w:t>
      </w:r>
    </w:p>
    <w:p w:rsidR="003B1587" w:rsidRPr="003B1587" w:rsidRDefault="003B1587" w:rsidP="003B1587">
      <w:pPr>
        <w:ind w:firstLine="709"/>
        <w:rPr>
          <w:color w:val="000000"/>
        </w:rPr>
      </w:pPr>
    </w:p>
    <w:p w:rsidR="003B1587" w:rsidRPr="003B1587" w:rsidRDefault="003B1587" w:rsidP="003B1587">
      <w:pPr>
        <w:rPr>
          <w:color w:val="000000"/>
        </w:rPr>
      </w:pPr>
      <w:r w:rsidRPr="003B1587">
        <w:rPr>
          <w:color w:val="000000"/>
        </w:rPr>
        <w:t xml:space="preserve">      </w:t>
      </w:r>
      <w:r w:rsidRPr="003B1587">
        <w:rPr>
          <w:b/>
          <w:color w:val="000000"/>
        </w:rPr>
        <w:t>3.</w:t>
      </w:r>
      <w:r w:rsidRPr="003B1587">
        <w:rPr>
          <w:color w:val="000000"/>
        </w:rPr>
        <w:t xml:space="preserve">   </w:t>
      </w:r>
      <w:r w:rsidR="004914B3">
        <w:rPr>
          <w:b/>
          <w:color w:val="000000"/>
        </w:rPr>
        <w:t>Стратешки</w:t>
      </w:r>
      <w:r w:rsidRPr="003B1587">
        <w:rPr>
          <w:b/>
          <w:color w:val="000000"/>
        </w:rPr>
        <w:t xml:space="preserve"> </w:t>
      </w:r>
      <w:r w:rsidR="004914B3">
        <w:rPr>
          <w:b/>
          <w:color w:val="000000"/>
        </w:rPr>
        <w:t>правац</w:t>
      </w:r>
      <w:r w:rsidRPr="003B1587">
        <w:rPr>
          <w:color w:val="000000"/>
        </w:rPr>
        <w:t xml:space="preserve">: </w:t>
      </w:r>
      <w:r w:rsidR="004914B3">
        <w:rPr>
          <w:i/>
          <w:color w:val="000000"/>
        </w:rPr>
        <w:t>Промоција</w:t>
      </w:r>
      <w:r w:rsidRPr="003B1587">
        <w:rPr>
          <w:i/>
          <w:color w:val="000000"/>
        </w:rPr>
        <w:t xml:space="preserve"> </w:t>
      </w:r>
      <w:r w:rsidR="004914B3">
        <w:rPr>
          <w:i/>
          <w:color w:val="000000"/>
        </w:rPr>
        <w:t>спорта</w:t>
      </w:r>
      <w:r w:rsidRPr="003B1587">
        <w:rPr>
          <w:i/>
          <w:color w:val="000000"/>
        </w:rPr>
        <w:t xml:space="preserve"> </w:t>
      </w:r>
      <w:r w:rsidR="004914B3">
        <w:rPr>
          <w:i/>
          <w:color w:val="000000"/>
        </w:rPr>
        <w:t>међу</w:t>
      </w:r>
      <w:r w:rsidRPr="003B1587">
        <w:rPr>
          <w:i/>
          <w:color w:val="000000"/>
        </w:rPr>
        <w:t xml:space="preserve"> </w:t>
      </w:r>
      <w:r w:rsidR="004914B3">
        <w:rPr>
          <w:i/>
          <w:color w:val="000000"/>
        </w:rPr>
        <w:t>младима</w:t>
      </w:r>
    </w:p>
    <w:p w:rsidR="003B1587" w:rsidRPr="003B1587" w:rsidRDefault="004914B3" w:rsidP="003B1587">
      <w:pPr>
        <w:ind w:firstLine="709"/>
        <w:rPr>
          <w:color w:val="000000"/>
        </w:rPr>
      </w:pPr>
      <w:r>
        <w:rPr>
          <w:color w:val="000000"/>
          <w:u w:val="single"/>
        </w:rPr>
        <w:t>Стратешки</w:t>
      </w:r>
      <w:r w:rsidR="003B1587" w:rsidRPr="003B158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3B1587" w:rsidRPr="003B1587">
        <w:rPr>
          <w:color w:val="000000"/>
          <w:u w:val="single"/>
        </w:rPr>
        <w:t xml:space="preserve"> 3.1</w:t>
      </w:r>
      <w:r w:rsidR="003B1587" w:rsidRPr="003B1587">
        <w:rPr>
          <w:color w:val="000000"/>
        </w:rPr>
        <w:t xml:space="preserve">.: </w:t>
      </w:r>
      <w:r>
        <w:rPr>
          <w:color w:val="000000"/>
        </w:rPr>
        <w:t>Подршка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и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популаризација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спорта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на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општинском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нивоу</w:t>
      </w:r>
    </w:p>
    <w:p w:rsidR="003B1587" w:rsidRPr="003B1587" w:rsidRDefault="004914B3" w:rsidP="003B1587">
      <w:pPr>
        <w:ind w:firstLine="709"/>
        <w:rPr>
          <w:color w:val="000000"/>
        </w:rPr>
      </w:pPr>
      <w:r>
        <w:rPr>
          <w:color w:val="000000"/>
          <w:u w:val="single"/>
        </w:rPr>
        <w:t>Стратешки</w:t>
      </w:r>
      <w:r w:rsidR="003B1587" w:rsidRPr="003B158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3B1587" w:rsidRPr="003B1587">
        <w:rPr>
          <w:color w:val="000000"/>
          <w:u w:val="single"/>
        </w:rPr>
        <w:t xml:space="preserve"> 3.2</w:t>
      </w:r>
      <w:r w:rsidR="003B1587" w:rsidRPr="003B1587">
        <w:rPr>
          <w:color w:val="000000"/>
        </w:rPr>
        <w:t xml:space="preserve">.: </w:t>
      </w:r>
      <w:r>
        <w:rPr>
          <w:color w:val="000000"/>
        </w:rPr>
        <w:t>Јачање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спортских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капацитета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и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инфраструктуре</w:t>
      </w:r>
    </w:p>
    <w:p w:rsidR="003B1587" w:rsidRDefault="004914B3" w:rsidP="003B1587">
      <w:pPr>
        <w:ind w:firstLine="709"/>
        <w:rPr>
          <w:color w:val="000000"/>
        </w:rPr>
      </w:pPr>
      <w:r>
        <w:rPr>
          <w:color w:val="000000"/>
          <w:u w:val="single"/>
        </w:rPr>
        <w:t>Стратешки</w:t>
      </w:r>
      <w:r w:rsidR="003B1587" w:rsidRPr="003B158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3B1587" w:rsidRPr="003B1587">
        <w:rPr>
          <w:color w:val="000000"/>
          <w:u w:val="single"/>
        </w:rPr>
        <w:t xml:space="preserve"> 3.3.</w:t>
      </w:r>
      <w:r w:rsidR="003B1587" w:rsidRPr="003B1587">
        <w:rPr>
          <w:color w:val="000000"/>
        </w:rPr>
        <w:t xml:space="preserve">: </w:t>
      </w:r>
      <w:r>
        <w:rPr>
          <w:color w:val="000000"/>
        </w:rPr>
        <w:t>Подршка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развоју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спорта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у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образовним</w:t>
      </w:r>
      <w:r w:rsidR="003B1587" w:rsidRPr="003B1587">
        <w:rPr>
          <w:color w:val="000000"/>
        </w:rPr>
        <w:t xml:space="preserve"> </w:t>
      </w:r>
      <w:r>
        <w:rPr>
          <w:color w:val="000000"/>
        </w:rPr>
        <w:t>институцијама</w:t>
      </w:r>
    </w:p>
    <w:p w:rsidR="00BE670A" w:rsidRDefault="00BE670A" w:rsidP="003B1587">
      <w:pPr>
        <w:ind w:firstLine="709"/>
        <w:rPr>
          <w:color w:val="000000"/>
        </w:rPr>
      </w:pPr>
    </w:p>
    <w:p w:rsidR="00BE670A" w:rsidRDefault="00BE670A" w:rsidP="00C05111">
      <w:pPr>
        <w:rPr>
          <w:color w:val="000000"/>
          <w:lang w:val="sr-Cyrl-BA"/>
        </w:rPr>
      </w:pPr>
    </w:p>
    <w:p w:rsidR="00C05111" w:rsidRDefault="00C05111" w:rsidP="00C05111">
      <w:pPr>
        <w:rPr>
          <w:color w:val="000000"/>
          <w:lang w:val="sr-Cyrl-BA"/>
        </w:rPr>
      </w:pPr>
    </w:p>
    <w:p w:rsidR="00C05111" w:rsidRDefault="00C05111" w:rsidP="00C05111">
      <w:pPr>
        <w:rPr>
          <w:color w:val="000000"/>
          <w:lang w:val="sr-Cyrl-BA"/>
        </w:rPr>
      </w:pPr>
    </w:p>
    <w:p w:rsidR="00C05111" w:rsidRPr="00C05111" w:rsidRDefault="00C05111" w:rsidP="00C05111">
      <w:pPr>
        <w:rPr>
          <w:color w:val="000000"/>
          <w:lang w:val="sr-Cyrl-BA"/>
        </w:rPr>
      </w:pPr>
    </w:p>
    <w:p w:rsidR="002C2C73" w:rsidRPr="002C2C73" w:rsidRDefault="004914B3" w:rsidP="002C2C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ПАРТИЦИПАЦИЈА</w:t>
      </w:r>
      <w:r w:rsidR="002C2C73" w:rsidRPr="002C2C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МЛАДИХ</w:t>
      </w:r>
      <w:r w:rsidR="002C2C73" w:rsidRPr="002C2C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</w:t>
      </w:r>
      <w:r w:rsidR="002C2C73" w:rsidRPr="002C2C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ДРУШТВУ</w:t>
      </w:r>
      <w:r w:rsidR="002C2C73" w:rsidRPr="002C2C73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ОМЛАДИНСКИ</w:t>
      </w:r>
      <w:r w:rsidR="002C2C73" w:rsidRPr="002C2C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РАД</w:t>
      </w:r>
      <w:r w:rsidR="002C2C73" w:rsidRPr="002C2C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2C2C73" w:rsidRPr="002C2C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МОБИЛНОСТ</w:t>
      </w:r>
    </w:p>
    <w:p w:rsidR="002C2C73" w:rsidRDefault="002C2C73" w:rsidP="002C2C73">
      <w:pPr>
        <w:jc w:val="center"/>
        <w:rPr>
          <w:b/>
          <w:color w:val="000000"/>
          <w:sz w:val="28"/>
          <w:szCs w:val="28"/>
        </w:rPr>
      </w:pPr>
    </w:p>
    <w:p w:rsidR="00BE670A" w:rsidRDefault="00BE670A" w:rsidP="002C2C73">
      <w:pPr>
        <w:pStyle w:val="Heading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73" w:rsidRDefault="004914B3" w:rsidP="002C2C73">
      <w:pPr>
        <w:pStyle w:val="Heading1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Мобилност</w:t>
      </w:r>
      <w:r w:rsidR="002C2C73" w:rsidRPr="002C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младих</w:t>
      </w:r>
      <w:r w:rsidR="002C2C73" w:rsidRPr="002C2C73">
        <w:rPr>
          <w:rFonts w:ascii="Times New Roman" w:hAnsi="Times New Roman" w:cs="Times New Roman"/>
          <w:sz w:val="24"/>
          <w:szCs w:val="24"/>
        </w:rPr>
        <w:t>.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Појам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мобилности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младих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подразумијева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образовну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културну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туристичку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покретљивост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као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међународну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сарадњу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размјену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Мобилност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обезбјеђује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отвореност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комуникацији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другим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друштвима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културама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што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укључује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познавање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толерисање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поштовање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међусобних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различитости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Поред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социјалног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учења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кроз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интеркултурални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приступ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мобилност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омогућава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размјену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идеја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обогаћивање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искустава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младих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Мобилност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нашем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контексту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прије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свега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значи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путовања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младих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друга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мјеста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како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држави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тако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ван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њених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граница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циљем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упознавања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других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култура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образовања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 w:cs="Times New Roman"/>
          <w:b w:val="0"/>
          <w:sz w:val="24"/>
          <w:szCs w:val="24"/>
        </w:rPr>
        <w:t>забаве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одмора</w:t>
      </w:r>
      <w:r w:rsidR="002C2C73" w:rsidRPr="002C2C7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C2C73" w:rsidRPr="002C2C73" w:rsidRDefault="002C2C73" w:rsidP="002C2C73"/>
    <w:p w:rsidR="002C2C73" w:rsidRDefault="004914B3" w:rsidP="00237FDE">
      <w:pPr>
        <w:pStyle w:val="BodyText2"/>
        <w:jc w:val="both"/>
        <w:rPr>
          <w:lang w:val="sr-Latn-CS"/>
        </w:rPr>
      </w:pPr>
      <w:r>
        <w:rPr>
          <w:lang w:val="sr-Latn-CS"/>
        </w:rPr>
        <w:t>Покретљивост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отежавају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лоша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материјална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социјална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ситуација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2C2C73" w:rsidRPr="002C2C73">
        <w:rPr>
          <w:lang w:val="sr-Latn-CS"/>
        </w:rPr>
        <w:t xml:space="preserve">, </w:t>
      </w:r>
      <w:r>
        <w:rPr>
          <w:lang w:val="sr-Latn-CS"/>
        </w:rPr>
        <w:t>непостојање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адекватне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инфраструктуре</w:t>
      </w:r>
      <w:r w:rsidR="002C2C73">
        <w:rPr>
          <w:lang w:val="sr-Latn-CS"/>
        </w:rPr>
        <w:t xml:space="preserve">, </w:t>
      </w:r>
      <w:r>
        <w:rPr>
          <w:lang w:val="sr-Latn-CS"/>
        </w:rPr>
        <w:t>спорост</w:t>
      </w:r>
      <w:r w:rsidR="002C2C73">
        <w:rPr>
          <w:lang w:val="sr-Latn-CS"/>
        </w:rPr>
        <w:t xml:space="preserve"> </w:t>
      </w:r>
      <w:r>
        <w:rPr>
          <w:lang w:val="sr-Latn-CS"/>
        </w:rPr>
        <w:t>реформи</w:t>
      </w:r>
      <w:r w:rsidR="002C2C73">
        <w:rPr>
          <w:lang w:val="sr-Latn-CS"/>
        </w:rPr>
        <w:t xml:space="preserve"> </w:t>
      </w:r>
      <w:r>
        <w:rPr>
          <w:lang w:val="sr-Latn-CS"/>
        </w:rPr>
        <w:t>у</w:t>
      </w:r>
      <w:r w:rsidR="002C2C73">
        <w:rPr>
          <w:lang w:val="sr-Latn-CS"/>
        </w:rPr>
        <w:t xml:space="preserve"> </w:t>
      </w:r>
      <w:r>
        <w:rPr>
          <w:lang w:val="sr-Latn-CS"/>
        </w:rPr>
        <w:t>друштву</w:t>
      </w:r>
      <w:r w:rsidR="002C2C73">
        <w:rPr>
          <w:lang w:val="sr-Latn-CS"/>
        </w:rPr>
        <w:t>.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Лоша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материјална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социјална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ситуација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проузроковала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је</w:t>
      </w:r>
      <w:r w:rsidR="002C2C73">
        <w:rPr>
          <w:lang w:val="sr-Latn-CS"/>
        </w:rPr>
        <w:t xml:space="preserve"> </w:t>
      </w:r>
      <w:r>
        <w:rPr>
          <w:lang w:val="sr-Latn-CS"/>
        </w:rPr>
        <w:t>инертност</w:t>
      </w:r>
      <w:r w:rsidR="002C2C73">
        <w:rPr>
          <w:lang w:val="sr-Latn-CS"/>
        </w:rPr>
        <w:t xml:space="preserve"> </w:t>
      </w:r>
      <w:r>
        <w:rPr>
          <w:lang w:val="sr-Latn-CS"/>
        </w:rPr>
        <w:t>међу</w:t>
      </w:r>
      <w:r w:rsidR="002C2C73">
        <w:rPr>
          <w:lang w:val="sr-Latn-CS"/>
        </w:rPr>
        <w:t xml:space="preserve"> </w:t>
      </w:r>
      <w:r>
        <w:rPr>
          <w:lang w:val="sr-Latn-CS"/>
        </w:rPr>
        <w:t>младим</w:t>
      </w:r>
      <w:r w:rsidR="002C2C73">
        <w:rPr>
          <w:lang w:val="sr-Latn-CS"/>
        </w:rPr>
        <w:t xml:space="preserve"> </w:t>
      </w:r>
      <w:r>
        <w:rPr>
          <w:lang w:val="sr-Latn-CS"/>
        </w:rPr>
        <w:t>људима</w:t>
      </w:r>
      <w:r w:rsid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резултирала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незаинтересираношћу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на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пољу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покретљивости</w:t>
      </w:r>
      <w:r w:rsidR="002C2C73" w:rsidRPr="002C2C73">
        <w:rPr>
          <w:lang w:val="sr-Latn-CS"/>
        </w:rPr>
        <w:t xml:space="preserve">, </w:t>
      </w:r>
      <w:r>
        <w:rPr>
          <w:lang w:val="sr-Latn-CS"/>
        </w:rPr>
        <w:t>комуникација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размјене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искустава</w:t>
      </w:r>
      <w:r w:rsidR="002C2C73" w:rsidRPr="002C2C73">
        <w:rPr>
          <w:lang w:val="sr-Latn-CS"/>
        </w:rPr>
        <w:t>.</w:t>
      </w:r>
    </w:p>
    <w:p w:rsidR="002C2C73" w:rsidRPr="002C2C73" w:rsidRDefault="002C2C73" w:rsidP="002C2C73">
      <w:pPr>
        <w:pStyle w:val="BodyText2"/>
        <w:ind w:firstLine="540"/>
        <w:jc w:val="both"/>
        <w:rPr>
          <w:lang w:val="sr-Latn-CS"/>
        </w:rPr>
      </w:pPr>
    </w:p>
    <w:p w:rsidR="002C2C73" w:rsidRDefault="004914B3" w:rsidP="00237FDE">
      <w:pPr>
        <w:jc w:val="both"/>
        <w:rPr>
          <w:bCs/>
        </w:rPr>
      </w:pPr>
      <w:r>
        <w:rPr>
          <w:bCs/>
        </w:rPr>
        <w:t>Највећи</w:t>
      </w:r>
      <w:r w:rsidR="002C2C73" w:rsidRPr="002C2C73">
        <w:rPr>
          <w:bCs/>
        </w:rPr>
        <w:t xml:space="preserve"> </w:t>
      </w:r>
      <w:r>
        <w:rPr>
          <w:bCs/>
        </w:rPr>
        <w:t>проблем</w:t>
      </w:r>
      <w:r w:rsidR="002C2C73" w:rsidRPr="002C2C73">
        <w:rPr>
          <w:bCs/>
        </w:rPr>
        <w:t xml:space="preserve"> </w:t>
      </w:r>
      <w:r>
        <w:rPr>
          <w:bCs/>
        </w:rPr>
        <w:t>који</w:t>
      </w:r>
      <w:r w:rsidR="002C2C73" w:rsidRPr="002C2C73">
        <w:rPr>
          <w:bCs/>
        </w:rPr>
        <w:t xml:space="preserve"> </w:t>
      </w:r>
      <w:r>
        <w:rPr>
          <w:bCs/>
        </w:rPr>
        <w:t>спријечава</w:t>
      </w:r>
      <w:r w:rsidR="002C2C73" w:rsidRPr="002C2C73">
        <w:rPr>
          <w:bCs/>
        </w:rPr>
        <w:t xml:space="preserve"> </w:t>
      </w:r>
      <w:r>
        <w:rPr>
          <w:bCs/>
        </w:rPr>
        <w:t>младе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више</w:t>
      </w:r>
      <w:r w:rsidR="002C2C73" w:rsidRPr="002C2C73">
        <w:rPr>
          <w:bCs/>
        </w:rPr>
        <w:t xml:space="preserve"> </w:t>
      </w:r>
      <w:r>
        <w:rPr>
          <w:bCs/>
        </w:rPr>
        <w:t>путују</w:t>
      </w:r>
      <w:r w:rsidR="002C2C73" w:rsidRPr="002C2C73">
        <w:rPr>
          <w:bCs/>
        </w:rPr>
        <w:t xml:space="preserve"> </w:t>
      </w:r>
      <w:r>
        <w:rPr>
          <w:bCs/>
        </w:rPr>
        <w:t>су</w:t>
      </w:r>
      <w:r w:rsidR="002C2C73" w:rsidRPr="002C2C73">
        <w:rPr>
          <w:bCs/>
        </w:rPr>
        <w:t xml:space="preserve"> </w:t>
      </w:r>
      <w:r>
        <w:rPr>
          <w:bCs/>
        </w:rPr>
        <w:t>визе</w:t>
      </w:r>
      <w:r w:rsidR="002C2C73" w:rsidRPr="002C2C73">
        <w:rPr>
          <w:bCs/>
        </w:rPr>
        <w:t xml:space="preserve">, </w:t>
      </w:r>
      <w:r>
        <w:rPr>
          <w:bCs/>
        </w:rPr>
        <w:t>материјлна</w:t>
      </w:r>
      <w:r w:rsidR="002C2C73" w:rsidRPr="002C2C73">
        <w:rPr>
          <w:bCs/>
        </w:rPr>
        <w:t xml:space="preserve"> </w:t>
      </w:r>
      <w:r>
        <w:rPr>
          <w:bCs/>
        </w:rPr>
        <w:t>ситуација</w:t>
      </w:r>
      <w:r w:rsidR="002C2C73" w:rsidRPr="002C2C73">
        <w:rPr>
          <w:bCs/>
        </w:rPr>
        <w:t xml:space="preserve"> </w:t>
      </w:r>
      <w:r>
        <w:rPr>
          <w:bCs/>
        </w:rPr>
        <w:t>у</w:t>
      </w:r>
      <w:r w:rsidR="002C2C73" w:rsidRPr="002C2C73">
        <w:rPr>
          <w:bCs/>
        </w:rPr>
        <w:t xml:space="preserve"> </w:t>
      </w:r>
      <w:r>
        <w:rPr>
          <w:bCs/>
        </w:rPr>
        <w:t>друштву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непознавање</w:t>
      </w:r>
      <w:r w:rsidR="002C2C73" w:rsidRPr="002C2C73">
        <w:rPr>
          <w:bCs/>
        </w:rPr>
        <w:t xml:space="preserve"> </w:t>
      </w:r>
      <w:r>
        <w:rPr>
          <w:bCs/>
        </w:rPr>
        <w:t>страних</w:t>
      </w:r>
      <w:r w:rsidR="002C2C73" w:rsidRPr="002C2C73">
        <w:rPr>
          <w:bCs/>
        </w:rPr>
        <w:t xml:space="preserve"> </w:t>
      </w:r>
      <w:r>
        <w:rPr>
          <w:bCs/>
        </w:rPr>
        <w:t>језика</w:t>
      </w:r>
      <w:r w:rsidR="002C2C73" w:rsidRPr="002C2C73">
        <w:rPr>
          <w:bCs/>
        </w:rPr>
        <w:t xml:space="preserve">. </w:t>
      </w:r>
      <w:r>
        <w:rPr>
          <w:bCs/>
        </w:rPr>
        <w:t>Овај</w:t>
      </w:r>
      <w:r w:rsidR="002C2C73" w:rsidRPr="002C2C73">
        <w:rPr>
          <w:bCs/>
        </w:rPr>
        <w:t xml:space="preserve"> </w:t>
      </w:r>
      <w:r>
        <w:rPr>
          <w:bCs/>
        </w:rPr>
        <w:t>документ</w:t>
      </w:r>
      <w:r w:rsidR="002C2C73" w:rsidRPr="002C2C73">
        <w:rPr>
          <w:bCs/>
        </w:rPr>
        <w:t xml:space="preserve"> (</w:t>
      </w:r>
      <w:r>
        <w:rPr>
          <w:bCs/>
        </w:rPr>
        <w:t>Омладинска</w:t>
      </w:r>
      <w:r w:rsidR="002C2C73" w:rsidRPr="002C2C73">
        <w:rPr>
          <w:bCs/>
        </w:rPr>
        <w:t xml:space="preserve"> </w:t>
      </w:r>
      <w:r>
        <w:rPr>
          <w:bCs/>
        </w:rPr>
        <w:t>стратегија</w:t>
      </w:r>
      <w:r w:rsidR="002C2C73" w:rsidRPr="002C2C73">
        <w:rPr>
          <w:bCs/>
        </w:rPr>
        <w:t xml:space="preserve">), </w:t>
      </w:r>
      <w:r>
        <w:rPr>
          <w:bCs/>
        </w:rPr>
        <w:t>би</w:t>
      </w:r>
      <w:r w:rsidR="002C2C73" w:rsidRPr="002C2C73">
        <w:rPr>
          <w:bCs/>
        </w:rPr>
        <w:t xml:space="preserve"> </w:t>
      </w:r>
      <w:r>
        <w:rPr>
          <w:bCs/>
        </w:rPr>
        <w:t>уз</w:t>
      </w:r>
      <w:r w:rsidR="002C2C73" w:rsidRPr="002C2C73">
        <w:rPr>
          <w:bCs/>
        </w:rPr>
        <w:t xml:space="preserve"> </w:t>
      </w:r>
      <w:r>
        <w:rPr>
          <w:bCs/>
        </w:rPr>
        <w:t>остале</w:t>
      </w:r>
      <w:r w:rsidR="002C2C73" w:rsidRPr="002C2C73">
        <w:rPr>
          <w:bCs/>
        </w:rPr>
        <w:t xml:space="preserve"> </w:t>
      </w:r>
      <w:r>
        <w:rPr>
          <w:bCs/>
        </w:rPr>
        <w:t>своје</w:t>
      </w:r>
      <w:r w:rsidR="002C2C73" w:rsidRPr="002C2C73">
        <w:rPr>
          <w:bCs/>
        </w:rPr>
        <w:t xml:space="preserve"> </w:t>
      </w:r>
      <w:r>
        <w:rPr>
          <w:bCs/>
        </w:rPr>
        <w:t>сегменте</w:t>
      </w:r>
      <w:r w:rsidR="002C2C73" w:rsidRPr="002C2C73">
        <w:rPr>
          <w:bCs/>
        </w:rPr>
        <w:t xml:space="preserve"> (</w:t>
      </w:r>
      <w:r>
        <w:rPr>
          <w:bCs/>
        </w:rPr>
        <w:t>запошљавање</w:t>
      </w:r>
      <w:r w:rsidR="002C2C73" w:rsidRPr="002C2C73">
        <w:rPr>
          <w:bCs/>
        </w:rPr>
        <w:t xml:space="preserve">, </w:t>
      </w:r>
      <w:r>
        <w:rPr>
          <w:bCs/>
        </w:rPr>
        <w:t>едукација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др</w:t>
      </w:r>
      <w:r w:rsidR="002C2C73" w:rsidRPr="002C2C73">
        <w:rPr>
          <w:bCs/>
        </w:rPr>
        <w:t xml:space="preserve">.), </w:t>
      </w:r>
      <w:r>
        <w:rPr>
          <w:bCs/>
        </w:rPr>
        <w:t>могао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дијелом</w:t>
      </w:r>
      <w:r w:rsidR="002C2C73" w:rsidRPr="002C2C73">
        <w:rPr>
          <w:bCs/>
        </w:rPr>
        <w:t xml:space="preserve"> </w:t>
      </w:r>
      <w:r>
        <w:rPr>
          <w:bCs/>
        </w:rPr>
        <w:t>ријеши</w:t>
      </w:r>
      <w:r w:rsidR="002C2C73" w:rsidRPr="002C2C73">
        <w:rPr>
          <w:bCs/>
        </w:rPr>
        <w:t xml:space="preserve"> </w:t>
      </w:r>
      <w:r>
        <w:rPr>
          <w:bCs/>
        </w:rPr>
        <w:t>проблеме</w:t>
      </w:r>
      <w:r w:rsidR="002C2C73" w:rsidRPr="002C2C73">
        <w:rPr>
          <w:bCs/>
        </w:rPr>
        <w:t xml:space="preserve"> </w:t>
      </w:r>
      <w:r>
        <w:rPr>
          <w:bCs/>
        </w:rPr>
        <w:t>који</w:t>
      </w:r>
      <w:r w:rsidR="002C2C73" w:rsidRPr="002C2C73">
        <w:rPr>
          <w:bCs/>
        </w:rPr>
        <w:t xml:space="preserve"> </w:t>
      </w:r>
      <w:r>
        <w:rPr>
          <w:bCs/>
        </w:rPr>
        <w:t>спутавају</w:t>
      </w:r>
      <w:r w:rsidR="002C2C73" w:rsidRPr="002C2C73">
        <w:rPr>
          <w:bCs/>
        </w:rPr>
        <w:t xml:space="preserve"> </w:t>
      </w:r>
      <w:r>
        <w:rPr>
          <w:bCs/>
        </w:rPr>
        <w:t>младе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путују</w:t>
      </w:r>
      <w:r w:rsidR="002C2C73" w:rsidRPr="002C2C73">
        <w:rPr>
          <w:bCs/>
        </w:rPr>
        <w:t xml:space="preserve">. </w:t>
      </w:r>
      <w:r>
        <w:rPr>
          <w:bCs/>
        </w:rPr>
        <w:t>Важно</w:t>
      </w:r>
      <w:r w:rsidR="002C2C73" w:rsidRPr="002C2C73">
        <w:rPr>
          <w:bCs/>
        </w:rPr>
        <w:t xml:space="preserve"> </w:t>
      </w:r>
      <w:r>
        <w:rPr>
          <w:bCs/>
        </w:rPr>
        <w:t>је</w:t>
      </w:r>
      <w:r w:rsidR="002C2C73" w:rsidRPr="002C2C73">
        <w:rPr>
          <w:bCs/>
        </w:rPr>
        <w:t xml:space="preserve"> </w:t>
      </w:r>
      <w:r>
        <w:rPr>
          <w:bCs/>
        </w:rPr>
        <w:t>истаћи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мобилност</w:t>
      </w:r>
      <w:r w:rsidR="002C2C73" w:rsidRPr="002C2C73">
        <w:rPr>
          <w:bCs/>
        </w:rPr>
        <w:t xml:space="preserve"> </w:t>
      </w:r>
      <w:r>
        <w:rPr>
          <w:bCs/>
        </w:rPr>
        <w:t>није</w:t>
      </w:r>
      <w:r w:rsidR="002C2C73" w:rsidRPr="002C2C73">
        <w:rPr>
          <w:bCs/>
        </w:rPr>
        <w:t xml:space="preserve"> </w:t>
      </w:r>
      <w:r>
        <w:rPr>
          <w:bCs/>
        </w:rPr>
        <w:t>само</w:t>
      </w:r>
      <w:r w:rsidR="002C2C73" w:rsidRPr="002C2C73">
        <w:rPr>
          <w:bCs/>
        </w:rPr>
        <w:t xml:space="preserve"> </w:t>
      </w:r>
      <w:r>
        <w:rPr>
          <w:bCs/>
        </w:rPr>
        <w:t>покретљивост</w:t>
      </w:r>
      <w:r w:rsidR="002C2C73" w:rsidRPr="002C2C73">
        <w:rPr>
          <w:bCs/>
        </w:rPr>
        <w:t xml:space="preserve"> </w:t>
      </w:r>
      <w:r>
        <w:rPr>
          <w:bCs/>
        </w:rPr>
        <w:t>ради</w:t>
      </w:r>
      <w:r w:rsidR="002C2C73" w:rsidRPr="002C2C73">
        <w:rPr>
          <w:bCs/>
        </w:rPr>
        <w:t xml:space="preserve"> </w:t>
      </w:r>
      <w:r>
        <w:rPr>
          <w:bCs/>
        </w:rPr>
        <w:t>одмора</w:t>
      </w:r>
      <w:r w:rsidR="002C2C73" w:rsidRPr="002C2C73">
        <w:rPr>
          <w:bCs/>
        </w:rPr>
        <w:t xml:space="preserve"> </w:t>
      </w:r>
      <w:r>
        <w:rPr>
          <w:bCs/>
        </w:rPr>
        <w:t>или</w:t>
      </w:r>
      <w:r w:rsidR="002C2C73" w:rsidRPr="002C2C73">
        <w:rPr>
          <w:bCs/>
        </w:rPr>
        <w:t xml:space="preserve"> </w:t>
      </w:r>
      <w:r>
        <w:rPr>
          <w:bCs/>
        </w:rPr>
        <w:t>провода</w:t>
      </w:r>
      <w:r w:rsidR="002C2C73" w:rsidRPr="002C2C73">
        <w:rPr>
          <w:bCs/>
        </w:rPr>
        <w:t xml:space="preserve">. </w:t>
      </w:r>
      <w:r>
        <w:rPr>
          <w:bCs/>
        </w:rPr>
        <w:t>Битно</w:t>
      </w:r>
      <w:r w:rsidR="002C2C73" w:rsidRPr="002C2C73">
        <w:rPr>
          <w:bCs/>
        </w:rPr>
        <w:t xml:space="preserve"> </w:t>
      </w:r>
      <w:r>
        <w:rPr>
          <w:bCs/>
        </w:rPr>
        <w:t>је</w:t>
      </w:r>
      <w:r w:rsidR="002C2C73" w:rsidRPr="002C2C73">
        <w:rPr>
          <w:bCs/>
        </w:rPr>
        <w:t xml:space="preserve"> </w:t>
      </w:r>
      <w:r>
        <w:rPr>
          <w:bCs/>
        </w:rPr>
        <w:t>нагласити</w:t>
      </w:r>
      <w:r w:rsidR="002C2C73" w:rsidRPr="002C2C73">
        <w:rPr>
          <w:bCs/>
        </w:rPr>
        <w:t xml:space="preserve"> </w:t>
      </w:r>
      <w:r>
        <w:rPr>
          <w:bCs/>
        </w:rPr>
        <w:t>образовну</w:t>
      </w:r>
      <w:r w:rsidR="002C2C73" w:rsidRPr="002C2C73">
        <w:rPr>
          <w:bCs/>
        </w:rPr>
        <w:t xml:space="preserve"> </w:t>
      </w:r>
      <w:r>
        <w:rPr>
          <w:bCs/>
        </w:rPr>
        <w:t>компоненту</w:t>
      </w:r>
      <w:r w:rsidR="002C2C73" w:rsidRPr="002C2C73">
        <w:rPr>
          <w:bCs/>
        </w:rPr>
        <w:t xml:space="preserve"> - </w:t>
      </w:r>
      <w:r>
        <w:rPr>
          <w:bCs/>
        </w:rPr>
        <w:t>путовање</w:t>
      </w:r>
      <w:r w:rsidR="002C2C73" w:rsidRPr="002C2C73">
        <w:rPr>
          <w:bCs/>
        </w:rPr>
        <w:t xml:space="preserve"> </w:t>
      </w:r>
      <w:r>
        <w:rPr>
          <w:bCs/>
        </w:rPr>
        <w:t>ради</w:t>
      </w:r>
      <w:r w:rsidR="002C2C73" w:rsidRPr="002C2C73">
        <w:rPr>
          <w:bCs/>
        </w:rPr>
        <w:t xml:space="preserve">  </w:t>
      </w:r>
      <w:r>
        <w:rPr>
          <w:bCs/>
        </w:rPr>
        <w:t>стручног</w:t>
      </w:r>
      <w:r w:rsidR="002C2C73" w:rsidRPr="002C2C73">
        <w:rPr>
          <w:bCs/>
        </w:rPr>
        <w:t xml:space="preserve"> </w:t>
      </w:r>
      <w:r>
        <w:rPr>
          <w:bCs/>
        </w:rPr>
        <w:t>усавршавања</w:t>
      </w:r>
      <w:r w:rsidR="002C2C73" w:rsidRPr="002C2C73">
        <w:rPr>
          <w:bCs/>
        </w:rPr>
        <w:t xml:space="preserve"> </w:t>
      </w:r>
      <w:r>
        <w:rPr>
          <w:bCs/>
        </w:rPr>
        <w:t>у</w:t>
      </w:r>
      <w:r w:rsidR="002C2C73" w:rsidRPr="002C2C73">
        <w:rPr>
          <w:bCs/>
        </w:rPr>
        <w:t xml:space="preserve"> </w:t>
      </w:r>
      <w:r>
        <w:rPr>
          <w:bCs/>
        </w:rPr>
        <w:t>свим</w:t>
      </w:r>
      <w:r w:rsidR="002C2C73" w:rsidRPr="002C2C73">
        <w:rPr>
          <w:bCs/>
        </w:rPr>
        <w:t xml:space="preserve"> </w:t>
      </w:r>
      <w:r>
        <w:rPr>
          <w:bCs/>
        </w:rPr>
        <w:t>сферама</w:t>
      </w:r>
      <w:r w:rsidR="002C2C73" w:rsidRPr="002C2C73">
        <w:rPr>
          <w:bCs/>
        </w:rPr>
        <w:t>.</w:t>
      </w:r>
    </w:p>
    <w:p w:rsidR="002C2C73" w:rsidRPr="002C2C73" w:rsidRDefault="002C2C73" w:rsidP="002C2C73">
      <w:pPr>
        <w:ind w:firstLine="540"/>
        <w:jc w:val="both"/>
        <w:rPr>
          <w:bCs/>
        </w:rPr>
      </w:pPr>
    </w:p>
    <w:p w:rsidR="002C2C73" w:rsidRDefault="004914B3" w:rsidP="00237FDE">
      <w:pPr>
        <w:pStyle w:val="BodyText2"/>
        <w:jc w:val="both"/>
        <w:rPr>
          <w:b/>
          <w:i/>
          <w:lang w:val="sr-Latn-CS"/>
        </w:rPr>
      </w:pPr>
      <w:r>
        <w:rPr>
          <w:lang w:val="sr-Latn-CS"/>
        </w:rPr>
        <w:t>Мобилност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као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посебно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значајну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област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спомиње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i/>
          <w:lang w:val="sr-Latn-CS"/>
        </w:rPr>
        <w:t>Европска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повеља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о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учешћу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младих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у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животу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на</w:t>
      </w:r>
      <w:r w:rsidR="002C2C73" w:rsidRPr="002C2C73">
        <w:rPr>
          <w:lang w:val="sr-Latn-CS"/>
        </w:rPr>
        <w:t xml:space="preserve"> </w:t>
      </w:r>
      <w:r>
        <w:rPr>
          <w:i/>
          <w:lang w:val="sr-Latn-CS"/>
        </w:rPr>
        <w:t>општинском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и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регионалном</w:t>
      </w:r>
      <w:r w:rsidR="002C2C73" w:rsidRPr="002C2C73">
        <w:rPr>
          <w:i/>
          <w:lang w:val="sr-Latn-CS"/>
        </w:rPr>
        <w:t xml:space="preserve"> </w:t>
      </w:r>
      <w:r>
        <w:rPr>
          <w:i/>
          <w:lang w:val="sr-Latn-CS"/>
        </w:rPr>
        <w:t>нивоу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дијелу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.5. ( </w:t>
      </w:r>
      <w:r>
        <w:rPr>
          <w:lang w:val="sr-Latn-CS"/>
        </w:rPr>
        <w:t>чланови</w:t>
      </w:r>
      <w:r w:rsidR="002C2C73" w:rsidRPr="002C2C73">
        <w:rPr>
          <w:lang w:val="sr-Latn-CS"/>
        </w:rPr>
        <w:t xml:space="preserve"> 16. – 18. ). </w:t>
      </w:r>
      <w:r>
        <w:rPr>
          <w:lang w:val="sr-Latn-CS"/>
        </w:rPr>
        <w:t>Говори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обавези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локалних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власти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да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подрже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групе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2C2C73" w:rsidRPr="002C2C73">
        <w:rPr>
          <w:lang w:val="sr-Latn-CS"/>
        </w:rPr>
        <w:t xml:space="preserve">, </w:t>
      </w:r>
      <w:r>
        <w:rPr>
          <w:lang w:val="sr-Latn-CS"/>
        </w:rPr>
        <w:t>НВО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које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фаворизирају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мобилност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2C2C73" w:rsidRPr="002C2C73">
        <w:rPr>
          <w:lang w:val="sr-Latn-CS"/>
        </w:rPr>
        <w:t xml:space="preserve">, </w:t>
      </w:r>
      <w:r>
        <w:rPr>
          <w:lang w:val="sr-Latn-CS"/>
        </w:rPr>
        <w:t>кроз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политику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размјене</w:t>
      </w:r>
      <w:r w:rsidR="002C2C73" w:rsidRPr="002C2C73">
        <w:rPr>
          <w:lang w:val="sr-Latn-CS"/>
        </w:rPr>
        <w:t xml:space="preserve">. </w:t>
      </w:r>
      <w:r>
        <w:rPr>
          <w:lang w:val="sr-Latn-CS"/>
        </w:rPr>
        <w:t>Исте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би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требале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охрабривати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младе</w:t>
      </w:r>
      <w:r w:rsidR="002C2C73" w:rsidRPr="002C2C73">
        <w:rPr>
          <w:lang w:val="sr-Latn-CS"/>
        </w:rPr>
        <w:t xml:space="preserve">, </w:t>
      </w:r>
      <w:r>
        <w:rPr>
          <w:lang w:val="sr-Latn-CS"/>
        </w:rPr>
        <w:t>омладинске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организације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школе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да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активно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учествују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међународним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програмима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размјене</w:t>
      </w:r>
      <w:r w:rsidR="002C2C73" w:rsidRPr="002C2C73">
        <w:rPr>
          <w:lang w:val="sr-Latn-CS"/>
        </w:rPr>
        <w:t xml:space="preserve">, </w:t>
      </w:r>
      <w:r>
        <w:rPr>
          <w:lang w:val="sr-Latn-CS"/>
        </w:rPr>
        <w:t>мрежама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омладинских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организација</w:t>
      </w:r>
      <w:r w:rsidR="002C2C73" w:rsidRPr="002C2C73">
        <w:rPr>
          <w:b/>
          <w:i/>
          <w:lang w:val="sr-Latn-CS"/>
        </w:rPr>
        <w:t xml:space="preserve">. </w:t>
      </w:r>
    </w:p>
    <w:p w:rsidR="002C2C73" w:rsidRPr="002C2C73" w:rsidRDefault="002C2C73" w:rsidP="00237FDE">
      <w:pPr>
        <w:pStyle w:val="BodyText2"/>
        <w:jc w:val="both"/>
        <w:rPr>
          <w:lang w:val="sr-Latn-CS"/>
        </w:rPr>
      </w:pPr>
    </w:p>
    <w:p w:rsidR="002C2C73" w:rsidRDefault="004914B3" w:rsidP="00237FDE">
      <w:pPr>
        <w:jc w:val="both"/>
        <w:rPr>
          <w:bCs/>
        </w:rPr>
      </w:pPr>
      <w:r>
        <w:rPr>
          <w:bCs/>
        </w:rPr>
        <w:t>На</w:t>
      </w:r>
      <w:r w:rsidR="002C2C73" w:rsidRPr="002C2C73">
        <w:rPr>
          <w:bCs/>
        </w:rPr>
        <w:t xml:space="preserve"> </w:t>
      </w:r>
      <w:r>
        <w:rPr>
          <w:bCs/>
        </w:rPr>
        <w:t>нама</w:t>
      </w:r>
      <w:r w:rsidR="002C2C73" w:rsidRPr="002C2C73">
        <w:rPr>
          <w:bCs/>
        </w:rPr>
        <w:t xml:space="preserve"> </w:t>
      </w:r>
      <w:r>
        <w:rPr>
          <w:bCs/>
        </w:rPr>
        <w:t>је</w:t>
      </w:r>
      <w:r w:rsidR="002C2C73" w:rsidRPr="002C2C73">
        <w:rPr>
          <w:bCs/>
        </w:rPr>
        <w:t xml:space="preserve"> (</w:t>
      </w:r>
      <w:r>
        <w:rPr>
          <w:bCs/>
        </w:rPr>
        <w:t>Општина</w:t>
      </w:r>
      <w:r w:rsidR="002C2C73" w:rsidRPr="002C2C73">
        <w:rPr>
          <w:bCs/>
        </w:rPr>
        <w:t xml:space="preserve">, </w:t>
      </w:r>
      <w:r>
        <w:rPr>
          <w:bCs/>
        </w:rPr>
        <w:t>школске</w:t>
      </w:r>
      <w:r w:rsidR="002C2C73" w:rsidRPr="002C2C73">
        <w:rPr>
          <w:bCs/>
        </w:rPr>
        <w:t xml:space="preserve"> </w:t>
      </w:r>
      <w:r>
        <w:rPr>
          <w:bCs/>
        </w:rPr>
        <w:t>установе</w:t>
      </w:r>
      <w:r w:rsidR="002C2C73" w:rsidRPr="002C2C73">
        <w:rPr>
          <w:bCs/>
        </w:rPr>
        <w:t xml:space="preserve">, </w:t>
      </w:r>
      <w:r>
        <w:rPr>
          <w:bCs/>
        </w:rPr>
        <w:t>Омладински</w:t>
      </w:r>
      <w:r w:rsidR="002C2C73" w:rsidRPr="002C2C73">
        <w:rPr>
          <w:bCs/>
        </w:rPr>
        <w:t xml:space="preserve"> </w:t>
      </w:r>
      <w:r>
        <w:rPr>
          <w:bCs/>
        </w:rPr>
        <w:t>савјет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други</w:t>
      </w:r>
      <w:r w:rsidR="002C2C73" w:rsidRPr="002C2C73">
        <w:rPr>
          <w:bCs/>
        </w:rPr>
        <w:t xml:space="preserve"> </w:t>
      </w:r>
      <w:r>
        <w:rPr>
          <w:bCs/>
        </w:rPr>
        <w:t>релевантни</w:t>
      </w:r>
      <w:r w:rsidR="002C2C73" w:rsidRPr="002C2C73">
        <w:rPr>
          <w:bCs/>
        </w:rPr>
        <w:t xml:space="preserve"> </w:t>
      </w:r>
      <w:r>
        <w:rPr>
          <w:bCs/>
        </w:rPr>
        <w:t>субјеки</w:t>
      </w:r>
      <w:r w:rsidR="002C2C73" w:rsidRPr="002C2C73">
        <w:rPr>
          <w:bCs/>
        </w:rPr>
        <w:t xml:space="preserve">),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уз</w:t>
      </w:r>
      <w:r w:rsidR="002C2C73" w:rsidRPr="002C2C73">
        <w:rPr>
          <w:bCs/>
        </w:rPr>
        <w:t xml:space="preserve"> </w:t>
      </w:r>
      <w:r>
        <w:rPr>
          <w:bCs/>
        </w:rPr>
        <w:t>добру</w:t>
      </w:r>
      <w:r w:rsidR="002C2C73" w:rsidRPr="002C2C73">
        <w:rPr>
          <w:bCs/>
        </w:rPr>
        <w:t xml:space="preserve"> </w:t>
      </w:r>
      <w:r>
        <w:rPr>
          <w:bCs/>
        </w:rPr>
        <w:t>стратегију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плански</w:t>
      </w:r>
      <w:r w:rsidR="002C2C73" w:rsidRPr="002C2C73">
        <w:rPr>
          <w:bCs/>
        </w:rPr>
        <w:t xml:space="preserve"> </w:t>
      </w:r>
      <w:r>
        <w:rPr>
          <w:bCs/>
        </w:rPr>
        <w:t>приступ</w:t>
      </w:r>
      <w:r w:rsidR="002C2C73" w:rsidRPr="002C2C73">
        <w:rPr>
          <w:bCs/>
        </w:rPr>
        <w:t xml:space="preserve">, </w:t>
      </w:r>
      <w:r>
        <w:rPr>
          <w:bCs/>
        </w:rPr>
        <w:t>омогућимо</w:t>
      </w:r>
      <w:r w:rsidR="002C2C73" w:rsidRPr="002C2C73">
        <w:rPr>
          <w:bCs/>
        </w:rPr>
        <w:t xml:space="preserve"> </w:t>
      </w:r>
      <w:r>
        <w:rPr>
          <w:bCs/>
        </w:rPr>
        <w:t>боље</w:t>
      </w:r>
      <w:r w:rsidR="002C2C73" w:rsidRPr="002C2C73">
        <w:rPr>
          <w:bCs/>
        </w:rPr>
        <w:t xml:space="preserve"> </w:t>
      </w:r>
      <w:r>
        <w:rPr>
          <w:bCs/>
        </w:rPr>
        <w:t>услове</w:t>
      </w:r>
      <w:r w:rsidR="002C2C73" w:rsidRPr="002C2C73">
        <w:rPr>
          <w:bCs/>
        </w:rPr>
        <w:t xml:space="preserve"> </w:t>
      </w:r>
      <w:r>
        <w:rPr>
          <w:bCs/>
        </w:rPr>
        <w:t>мобилности</w:t>
      </w:r>
      <w:r w:rsidR="002C2C73" w:rsidRPr="002C2C73">
        <w:rPr>
          <w:bCs/>
        </w:rPr>
        <w:t xml:space="preserve"> </w:t>
      </w:r>
      <w:r>
        <w:rPr>
          <w:bCs/>
        </w:rPr>
        <w:t>за</w:t>
      </w:r>
      <w:r w:rsidR="002C2C73" w:rsidRPr="002C2C73">
        <w:rPr>
          <w:bCs/>
        </w:rPr>
        <w:t xml:space="preserve"> </w:t>
      </w:r>
      <w:r>
        <w:rPr>
          <w:bCs/>
        </w:rPr>
        <w:t>наше</w:t>
      </w:r>
      <w:r w:rsidR="002C2C73" w:rsidRPr="002C2C73">
        <w:rPr>
          <w:bCs/>
        </w:rPr>
        <w:t xml:space="preserve"> </w:t>
      </w:r>
      <w:r>
        <w:rPr>
          <w:bCs/>
        </w:rPr>
        <w:t>ученике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студенте</w:t>
      </w:r>
      <w:r w:rsidR="002C2C73" w:rsidRPr="002C2C73">
        <w:rPr>
          <w:bCs/>
        </w:rPr>
        <w:t xml:space="preserve">,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би</w:t>
      </w:r>
      <w:r w:rsidR="002C2C73" w:rsidRPr="002C2C73">
        <w:rPr>
          <w:bCs/>
        </w:rPr>
        <w:t xml:space="preserve"> </w:t>
      </w:r>
      <w:r>
        <w:rPr>
          <w:bCs/>
        </w:rPr>
        <w:t>исти</w:t>
      </w:r>
      <w:r w:rsidR="002C2C73" w:rsidRPr="002C2C73">
        <w:rPr>
          <w:bCs/>
        </w:rPr>
        <w:t xml:space="preserve"> </w:t>
      </w:r>
      <w:r>
        <w:rPr>
          <w:bCs/>
        </w:rPr>
        <w:t>кроз</w:t>
      </w:r>
      <w:r w:rsidR="002C2C73" w:rsidRPr="002C2C73">
        <w:rPr>
          <w:bCs/>
        </w:rPr>
        <w:t xml:space="preserve"> </w:t>
      </w:r>
      <w:r>
        <w:rPr>
          <w:bCs/>
        </w:rPr>
        <w:t>разне</w:t>
      </w:r>
      <w:r w:rsidR="002C2C73" w:rsidRPr="002C2C73">
        <w:rPr>
          <w:bCs/>
        </w:rPr>
        <w:t xml:space="preserve"> </w:t>
      </w:r>
      <w:r>
        <w:rPr>
          <w:bCs/>
        </w:rPr>
        <w:t>видове</w:t>
      </w:r>
      <w:r w:rsidR="002C2C73" w:rsidRPr="002C2C73">
        <w:rPr>
          <w:bCs/>
        </w:rPr>
        <w:t xml:space="preserve"> </w:t>
      </w:r>
      <w:r>
        <w:rPr>
          <w:bCs/>
        </w:rPr>
        <w:t>размјене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стицања</w:t>
      </w:r>
      <w:r w:rsidR="002C2C73" w:rsidRPr="002C2C73">
        <w:rPr>
          <w:bCs/>
        </w:rPr>
        <w:t xml:space="preserve"> </w:t>
      </w:r>
      <w:r>
        <w:rPr>
          <w:bCs/>
        </w:rPr>
        <w:t>нових</w:t>
      </w:r>
      <w:r w:rsidR="002C2C73" w:rsidRPr="002C2C73">
        <w:rPr>
          <w:bCs/>
        </w:rPr>
        <w:t xml:space="preserve"> </w:t>
      </w:r>
      <w:r>
        <w:rPr>
          <w:bCs/>
        </w:rPr>
        <w:t>знања</w:t>
      </w:r>
      <w:r w:rsidR="002C2C73" w:rsidRPr="002C2C73">
        <w:rPr>
          <w:bCs/>
        </w:rPr>
        <w:t xml:space="preserve"> </w:t>
      </w:r>
      <w:r>
        <w:rPr>
          <w:bCs/>
        </w:rPr>
        <w:t>у</w:t>
      </w:r>
      <w:r w:rsidR="002C2C73" w:rsidRPr="002C2C73">
        <w:rPr>
          <w:bCs/>
        </w:rPr>
        <w:t xml:space="preserve"> </w:t>
      </w:r>
      <w:r>
        <w:rPr>
          <w:bCs/>
        </w:rPr>
        <w:t>будућности</w:t>
      </w:r>
      <w:r w:rsidR="002C2C73" w:rsidRPr="002C2C73">
        <w:rPr>
          <w:bCs/>
        </w:rPr>
        <w:t xml:space="preserve"> </w:t>
      </w:r>
      <w:r>
        <w:rPr>
          <w:bCs/>
        </w:rPr>
        <w:t>били</w:t>
      </w:r>
      <w:r w:rsidR="002C2C73" w:rsidRPr="002C2C73">
        <w:rPr>
          <w:bCs/>
        </w:rPr>
        <w:t xml:space="preserve"> </w:t>
      </w:r>
      <w:r>
        <w:rPr>
          <w:bCs/>
        </w:rPr>
        <w:t>конкурентни</w:t>
      </w:r>
      <w:r w:rsidR="002C2C73" w:rsidRPr="002C2C73">
        <w:rPr>
          <w:bCs/>
        </w:rPr>
        <w:t xml:space="preserve"> </w:t>
      </w:r>
      <w:r>
        <w:rPr>
          <w:bCs/>
        </w:rPr>
        <w:t>на</w:t>
      </w:r>
      <w:r w:rsidR="002C2C73" w:rsidRPr="002C2C73">
        <w:rPr>
          <w:bCs/>
        </w:rPr>
        <w:t xml:space="preserve"> </w:t>
      </w:r>
      <w:r>
        <w:rPr>
          <w:bCs/>
        </w:rPr>
        <w:t>европским</w:t>
      </w:r>
      <w:r w:rsidR="002C2C73" w:rsidRPr="002C2C73">
        <w:rPr>
          <w:bCs/>
        </w:rPr>
        <w:t xml:space="preserve"> </w:t>
      </w:r>
      <w:r>
        <w:rPr>
          <w:bCs/>
        </w:rPr>
        <w:t>тржиштима</w:t>
      </w:r>
      <w:r w:rsidR="002C2C73" w:rsidRPr="002C2C73">
        <w:rPr>
          <w:bCs/>
        </w:rPr>
        <w:t xml:space="preserve"> </w:t>
      </w:r>
      <w:r>
        <w:rPr>
          <w:bCs/>
        </w:rPr>
        <w:t>рада</w:t>
      </w:r>
      <w:r w:rsidR="002C2C73" w:rsidRPr="002C2C73">
        <w:rPr>
          <w:bCs/>
        </w:rPr>
        <w:t xml:space="preserve">. </w:t>
      </w:r>
      <w:r>
        <w:rPr>
          <w:bCs/>
        </w:rPr>
        <w:t>Битно</w:t>
      </w:r>
      <w:r w:rsidR="002C2C73" w:rsidRPr="002C2C73">
        <w:rPr>
          <w:bCs/>
        </w:rPr>
        <w:t xml:space="preserve"> </w:t>
      </w:r>
      <w:r>
        <w:rPr>
          <w:bCs/>
        </w:rPr>
        <w:t>је</w:t>
      </w:r>
      <w:r w:rsidR="002C2C73" w:rsidRPr="002C2C73">
        <w:rPr>
          <w:bCs/>
        </w:rPr>
        <w:t xml:space="preserve">, </w:t>
      </w:r>
      <w:r>
        <w:rPr>
          <w:bCs/>
        </w:rPr>
        <w:t>дакле</w:t>
      </w:r>
      <w:r w:rsidR="002C2C73" w:rsidRPr="002C2C73">
        <w:rPr>
          <w:bCs/>
        </w:rPr>
        <w:t xml:space="preserve">,  </w:t>
      </w:r>
      <w:r>
        <w:rPr>
          <w:bCs/>
        </w:rPr>
        <w:t>стимулисати</w:t>
      </w:r>
      <w:r w:rsidR="002C2C73" w:rsidRPr="002C2C73">
        <w:rPr>
          <w:bCs/>
        </w:rPr>
        <w:t xml:space="preserve"> </w:t>
      </w:r>
      <w:r>
        <w:rPr>
          <w:bCs/>
        </w:rPr>
        <w:t>све</w:t>
      </w:r>
      <w:r w:rsidR="002C2C73" w:rsidRPr="002C2C73">
        <w:rPr>
          <w:bCs/>
        </w:rPr>
        <w:t xml:space="preserve"> </w:t>
      </w:r>
      <w:r>
        <w:rPr>
          <w:bCs/>
        </w:rPr>
        <w:t>видове</w:t>
      </w:r>
      <w:r w:rsidR="002C2C73" w:rsidRPr="002C2C73">
        <w:rPr>
          <w:bCs/>
        </w:rPr>
        <w:t xml:space="preserve"> </w:t>
      </w:r>
      <w:r>
        <w:rPr>
          <w:bCs/>
        </w:rPr>
        <w:t>размјене</w:t>
      </w:r>
      <w:r w:rsidR="002C2C73" w:rsidRPr="002C2C73">
        <w:rPr>
          <w:bCs/>
        </w:rPr>
        <w:t xml:space="preserve"> </w:t>
      </w:r>
      <w:r>
        <w:rPr>
          <w:bCs/>
        </w:rPr>
        <w:t>студената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ученика</w:t>
      </w:r>
      <w:r w:rsidR="002C2C73" w:rsidRPr="002C2C73">
        <w:rPr>
          <w:bCs/>
        </w:rPr>
        <w:t xml:space="preserve"> (</w:t>
      </w:r>
      <w:r>
        <w:rPr>
          <w:bCs/>
        </w:rPr>
        <w:t>гдје</w:t>
      </w:r>
      <w:r w:rsidR="002C2C73" w:rsidRPr="002C2C73">
        <w:rPr>
          <w:bCs/>
        </w:rPr>
        <w:t xml:space="preserve"> </w:t>
      </w:r>
      <w:r>
        <w:rPr>
          <w:bCs/>
        </w:rPr>
        <w:t>морамо</w:t>
      </w:r>
      <w:r w:rsidR="002C2C73" w:rsidRPr="002C2C73">
        <w:rPr>
          <w:bCs/>
        </w:rPr>
        <w:t xml:space="preserve"> </w:t>
      </w:r>
      <w:r>
        <w:rPr>
          <w:bCs/>
        </w:rPr>
        <w:t>бити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домаћини</w:t>
      </w:r>
      <w:r w:rsidR="002C2C73" w:rsidRPr="002C2C73">
        <w:rPr>
          <w:bCs/>
        </w:rPr>
        <w:t xml:space="preserve"> </w:t>
      </w:r>
      <w:r>
        <w:rPr>
          <w:bCs/>
        </w:rPr>
        <w:t>другима</w:t>
      </w:r>
      <w:r w:rsidR="002C2C73" w:rsidRPr="002C2C73">
        <w:rPr>
          <w:bCs/>
        </w:rPr>
        <w:t xml:space="preserve">), </w:t>
      </w:r>
      <w:r>
        <w:rPr>
          <w:bCs/>
        </w:rPr>
        <w:t>обезбједити</w:t>
      </w:r>
      <w:r w:rsidR="002C2C73" w:rsidRPr="002C2C73">
        <w:rPr>
          <w:bCs/>
        </w:rPr>
        <w:t xml:space="preserve"> </w:t>
      </w:r>
      <w:r>
        <w:rPr>
          <w:bCs/>
        </w:rPr>
        <w:t>адекватне</w:t>
      </w:r>
      <w:r w:rsidR="002C2C73" w:rsidRPr="002C2C73">
        <w:rPr>
          <w:bCs/>
        </w:rPr>
        <w:t xml:space="preserve"> </w:t>
      </w:r>
      <w:r>
        <w:rPr>
          <w:bCs/>
        </w:rPr>
        <w:t>смјештајне</w:t>
      </w:r>
      <w:r w:rsidR="002C2C73" w:rsidRPr="002C2C73">
        <w:rPr>
          <w:bCs/>
        </w:rPr>
        <w:t xml:space="preserve"> </w:t>
      </w:r>
      <w:r>
        <w:rPr>
          <w:bCs/>
        </w:rPr>
        <w:t>капацитете</w:t>
      </w:r>
      <w:r w:rsidR="002C2C73" w:rsidRPr="002C2C73">
        <w:rPr>
          <w:bCs/>
        </w:rPr>
        <w:t xml:space="preserve">, </w:t>
      </w:r>
      <w:r>
        <w:rPr>
          <w:bCs/>
        </w:rPr>
        <w:t>подићи</w:t>
      </w:r>
      <w:r w:rsidR="002C2C73" w:rsidRPr="002C2C73">
        <w:rPr>
          <w:bCs/>
        </w:rPr>
        <w:t xml:space="preserve"> </w:t>
      </w:r>
      <w:r>
        <w:rPr>
          <w:bCs/>
        </w:rPr>
        <w:t>туристичку</w:t>
      </w:r>
      <w:r w:rsidR="002C2C73" w:rsidRPr="002C2C73">
        <w:rPr>
          <w:bCs/>
        </w:rPr>
        <w:t xml:space="preserve"> </w:t>
      </w:r>
      <w:r>
        <w:rPr>
          <w:bCs/>
        </w:rPr>
        <w:t>понуду</w:t>
      </w:r>
      <w:r w:rsidR="002C2C73" w:rsidRPr="002C2C73">
        <w:rPr>
          <w:bCs/>
        </w:rPr>
        <w:t xml:space="preserve">, </w:t>
      </w:r>
      <w:r>
        <w:rPr>
          <w:bCs/>
        </w:rPr>
        <w:t>обезбједити</w:t>
      </w:r>
      <w:r w:rsidR="002C2C73" w:rsidRPr="002C2C73">
        <w:rPr>
          <w:bCs/>
        </w:rPr>
        <w:t xml:space="preserve"> </w:t>
      </w:r>
      <w:r>
        <w:rPr>
          <w:bCs/>
        </w:rPr>
        <w:t>већи</w:t>
      </w:r>
      <w:r w:rsidR="002C2C73" w:rsidRPr="002C2C73">
        <w:rPr>
          <w:bCs/>
        </w:rPr>
        <w:t xml:space="preserve"> </w:t>
      </w:r>
      <w:r>
        <w:rPr>
          <w:bCs/>
        </w:rPr>
        <w:t>приступ</w:t>
      </w:r>
      <w:r w:rsidR="002C2C73" w:rsidRPr="002C2C73">
        <w:rPr>
          <w:bCs/>
        </w:rPr>
        <w:t xml:space="preserve"> </w:t>
      </w:r>
      <w:r>
        <w:rPr>
          <w:bCs/>
        </w:rPr>
        <w:t>курсевима</w:t>
      </w:r>
      <w:r w:rsidR="002C2C73" w:rsidRPr="002C2C73">
        <w:rPr>
          <w:bCs/>
        </w:rPr>
        <w:t xml:space="preserve"> </w:t>
      </w:r>
      <w:r>
        <w:rPr>
          <w:bCs/>
        </w:rPr>
        <w:t>страних</w:t>
      </w:r>
      <w:r w:rsidR="002C2C73" w:rsidRPr="002C2C73">
        <w:rPr>
          <w:bCs/>
        </w:rPr>
        <w:t xml:space="preserve"> </w:t>
      </w:r>
      <w:r>
        <w:rPr>
          <w:bCs/>
        </w:rPr>
        <w:t>језика</w:t>
      </w:r>
      <w:r w:rsidR="002C2C73" w:rsidRPr="002C2C73">
        <w:rPr>
          <w:bCs/>
        </w:rPr>
        <w:t xml:space="preserve"> </w:t>
      </w:r>
      <w:r>
        <w:rPr>
          <w:bCs/>
        </w:rPr>
        <w:t>за</w:t>
      </w:r>
      <w:r w:rsidR="002C2C73" w:rsidRPr="002C2C73">
        <w:rPr>
          <w:bCs/>
        </w:rPr>
        <w:t xml:space="preserve"> </w:t>
      </w:r>
      <w:r>
        <w:rPr>
          <w:bCs/>
        </w:rPr>
        <w:t>ову</w:t>
      </w:r>
      <w:r w:rsidR="002C2C73" w:rsidRPr="002C2C73">
        <w:rPr>
          <w:bCs/>
        </w:rPr>
        <w:t xml:space="preserve"> </w:t>
      </w:r>
      <w:r>
        <w:rPr>
          <w:bCs/>
        </w:rPr>
        <w:t>популацију</w:t>
      </w:r>
      <w:r w:rsidR="002C2C73" w:rsidRPr="002C2C73">
        <w:rPr>
          <w:bCs/>
        </w:rPr>
        <w:t xml:space="preserve">, </w:t>
      </w:r>
      <w:r>
        <w:rPr>
          <w:bCs/>
        </w:rPr>
        <w:t>направити</w:t>
      </w:r>
      <w:r w:rsidR="002C2C73" w:rsidRPr="002C2C73">
        <w:rPr>
          <w:bCs/>
        </w:rPr>
        <w:t xml:space="preserve"> </w:t>
      </w:r>
      <w:r>
        <w:rPr>
          <w:bCs/>
        </w:rPr>
        <w:t>сарадњу</w:t>
      </w:r>
      <w:r w:rsidR="002C2C73" w:rsidRPr="002C2C73">
        <w:rPr>
          <w:bCs/>
        </w:rPr>
        <w:t xml:space="preserve"> </w:t>
      </w:r>
      <w:r>
        <w:rPr>
          <w:bCs/>
        </w:rPr>
        <w:t>са</w:t>
      </w:r>
      <w:r w:rsidR="002C2C73" w:rsidRPr="002C2C73">
        <w:rPr>
          <w:bCs/>
        </w:rPr>
        <w:t xml:space="preserve"> </w:t>
      </w:r>
      <w:r>
        <w:rPr>
          <w:bCs/>
        </w:rPr>
        <w:t>свим</w:t>
      </w:r>
      <w:r w:rsidR="002C2C73" w:rsidRPr="002C2C73">
        <w:rPr>
          <w:bCs/>
        </w:rPr>
        <w:t xml:space="preserve"> </w:t>
      </w:r>
      <w:r>
        <w:rPr>
          <w:bCs/>
        </w:rPr>
        <w:t>школским</w:t>
      </w:r>
      <w:r w:rsidR="002C2C73" w:rsidRPr="002C2C73">
        <w:rPr>
          <w:bCs/>
        </w:rPr>
        <w:t xml:space="preserve"> </w:t>
      </w:r>
      <w:r>
        <w:rPr>
          <w:bCs/>
        </w:rPr>
        <w:t>установама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на</w:t>
      </w:r>
      <w:r w:rsidR="002C2C73" w:rsidRPr="002C2C73">
        <w:rPr>
          <w:bCs/>
        </w:rPr>
        <w:t xml:space="preserve"> </w:t>
      </w:r>
      <w:r>
        <w:rPr>
          <w:bCs/>
        </w:rPr>
        <w:t>крају</w:t>
      </w:r>
      <w:r w:rsidR="002C2C73" w:rsidRPr="002C2C73">
        <w:rPr>
          <w:bCs/>
        </w:rPr>
        <w:t xml:space="preserve"> </w:t>
      </w:r>
      <w:r>
        <w:rPr>
          <w:bCs/>
        </w:rPr>
        <w:t>обучити</w:t>
      </w:r>
      <w:r w:rsidR="002C2C73" w:rsidRPr="002C2C73">
        <w:rPr>
          <w:bCs/>
        </w:rPr>
        <w:t xml:space="preserve"> </w:t>
      </w:r>
      <w:r>
        <w:rPr>
          <w:bCs/>
        </w:rPr>
        <w:t>нашу</w:t>
      </w:r>
      <w:r w:rsidR="002C2C73" w:rsidRPr="002C2C73">
        <w:rPr>
          <w:bCs/>
        </w:rPr>
        <w:t xml:space="preserve"> </w:t>
      </w:r>
      <w:r>
        <w:rPr>
          <w:bCs/>
        </w:rPr>
        <w:t>омладину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на</w:t>
      </w:r>
      <w:r w:rsidR="002C2C73" w:rsidRPr="002C2C73">
        <w:rPr>
          <w:bCs/>
        </w:rPr>
        <w:t xml:space="preserve"> </w:t>
      </w:r>
      <w:r>
        <w:rPr>
          <w:bCs/>
        </w:rPr>
        <w:t>добар</w:t>
      </w:r>
      <w:r w:rsidR="002C2C73" w:rsidRPr="002C2C73">
        <w:rPr>
          <w:bCs/>
        </w:rPr>
        <w:t xml:space="preserve"> </w:t>
      </w:r>
      <w:r>
        <w:rPr>
          <w:bCs/>
        </w:rPr>
        <w:t>начин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у</w:t>
      </w:r>
      <w:r w:rsidR="002C2C73" w:rsidRPr="002C2C73">
        <w:rPr>
          <w:bCs/>
        </w:rPr>
        <w:t xml:space="preserve"> </w:t>
      </w:r>
      <w:r>
        <w:rPr>
          <w:bCs/>
        </w:rPr>
        <w:t>најбољем</w:t>
      </w:r>
      <w:r w:rsidR="002C2C73" w:rsidRPr="002C2C73">
        <w:rPr>
          <w:bCs/>
        </w:rPr>
        <w:t xml:space="preserve"> </w:t>
      </w:r>
      <w:r>
        <w:rPr>
          <w:bCs/>
        </w:rPr>
        <w:t>свјетлу</w:t>
      </w:r>
      <w:r w:rsidR="002C2C73" w:rsidRPr="002C2C73">
        <w:rPr>
          <w:bCs/>
        </w:rPr>
        <w:t xml:space="preserve"> </w:t>
      </w:r>
      <w:r>
        <w:rPr>
          <w:bCs/>
        </w:rPr>
        <w:t>представљају</w:t>
      </w:r>
      <w:r w:rsidR="002C2C73" w:rsidRPr="002C2C73">
        <w:rPr>
          <w:bCs/>
        </w:rPr>
        <w:t xml:space="preserve"> </w:t>
      </w:r>
      <w:r>
        <w:rPr>
          <w:bCs/>
        </w:rPr>
        <w:t>своју</w:t>
      </w:r>
      <w:r w:rsidR="002C2C73" w:rsidRPr="002C2C73">
        <w:rPr>
          <w:bCs/>
        </w:rPr>
        <w:t xml:space="preserve"> </w:t>
      </w:r>
      <w:r>
        <w:rPr>
          <w:bCs/>
        </w:rPr>
        <w:t>школу</w:t>
      </w:r>
      <w:r w:rsidR="002C2C73" w:rsidRPr="002C2C73">
        <w:rPr>
          <w:bCs/>
        </w:rPr>
        <w:t xml:space="preserve">, </w:t>
      </w:r>
      <w:r>
        <w:rPr>
          <w:bCs/>
        </w:rPr>
        <w:t>град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Републику</w:t>
      </w:r>
      <w:r w:rsidR="002C2C73" w:rsidRPr="002C2C73">
        <w:rPr>
          <w:bCs/>
        </w:rPr>
        <w:t>.</w:t>
      </w:r>
    </w:p>
    <w:p w:rsidR="002C2C73" w:rsidRPr="00C05111" w:rsidRDefault="002C2C73" w:rsidP="002C2C73">
      <w:pPr>
        <w:ind w:firstLine="540"/>
        <w:jc w:val="both"/>
        <w:rPr>
          <w:bCs/>
          <w:lang w:val="sr-Cyrl-BA"/>
        </w:rPr>
      </w:pPr>
    </w:p>
    <w:p w:rsidR="002C2C73" w:rsidRDefault="002C2C73" w:rsidP="002C2C73">
      <w:pPr>
        <w:ind w:firstLine="540"/>
        <w:jc w:val="both"/>
        <w:rPr>
          <w:bCs/>
        </w:rPr>
      </w:pPr>
    </w:p>
    <w:p w:rsidR="002C2C73" w:rsidRDefault="002C2C73" w:rsidP="002C2C73">
      <w:pPr>
        <w:ind w:firstLine="540"/>
        <w:jc w:val="both"/>
        <w:rPr>
          <w:bCs/>
        </w:rPr>
      </w:pPr>
      <w:r w:rsidRPr="002C2C73">
        <w:rPr>
          <w:bCs/>
        </w:rPr>
        <w:t xml:space="preserve"> </w:t>
      </w:r>
      <w:r w:rsidR="004914B3">
        <w:rPr>
          <w:b/>
          <w:bCs/>
        </w:rPr>
        <w:t>Партиципација</w:t>
      </w:r>
      <w:r w:rsidRPr="002C2C73">
        <w:rPr>
          <w:b/>
          <w:bCs/>
        </w:rPr>
        <w:t xml:space="preserve"> </w:t>
      </w:r>
      <w:r w:rsidR="004914B3">
        <w:rPr>
          <w:b/>
          <w:bCs/>
        </w:rPr>
        <w:t>младих</w:t>
      </w:r>
      <w:r w:rsidRPr="002C2C73">
        <w:rPr>
          <w:b/>
          <w:bCs/>
        </w:rPr>
        <w:t xml:space="preserve"> </w:t>
      </w:r>
      <w:r w:rsidR="004914B3">
        <w:rPr>
          <w:b/>
          <w:bCs/>
        </w:rPr>
        <w:t>у</w:t>
      </w:r>
      <w:r w:rsidRPr="002C2C73">
        <w:rPr>
          <w:b/>
          <w:bCs/>
        </w:rPr>
        <w:t xml:space="preserve"> </w:t>
      </w:r>
      <w:r w:rsidR="004914B3">
        <w:rPr>
          <w:b/>
          <w:bCs/>
        </w:rPr>
        <w:t>друштву</w:t>
      </w:r>
      <w:r w:rsidRPr="002C2C73">
        <w:rPr>
          <w:b/>
          <w:bCs/>
        </w:rPr>
        <w:t xml:space="preserve">. </w:t>
      </w:r>
      <w:r w:rsidR="004914B3">
        <w:rPr>
          <w:bCs/>
        </w:rPr>
        <w:t>Будући</w:t>
      </w:r>
      <w:r w:rsidRPr="002C2C73">
        <w:rPr>
          <w:bCs/>
        </w:rPr>
        <w:t xml:space="preserve"> </w:t>
      </w:r>
      <w:r w:rsidR="004914B3">
        <w:rPr>
          <w:bCs/>
        </w:rPr>
        <w:t>да</w:t>
      </w:r>
      <w:r w:rsidRPr="002C2C73">
        <w:rPr>
          <w:bCs/>
        </w:rPr>
        <w:t xml:space="preserve"> </w:t>
      </w:r>
      <w:r w:rsidR="004914B3">
        <w:rPr>
          <w:bCs/>
        </w:rPr>
        <w:t>млади</w:t>
      </w:r>
      <w:r w:rsidRPr="002C2C73">
        <w:rPr>
          <w:bCs/>
        </w:rPr>
        <w:t xml:space="preserve"> </w:t>
      </w:r>
      <w:r w:rsidR="004914B3">
        <w:rPr>
          <w:bCs/>
        </w:rPr>
        <w:t>имају</w:t>
      </w:r>
      <w:r w:rsidRPr="002C2C73">
        <w:rPr>
          <w:bCs/>
        </w:rPr>
        <w:t xml:space="preserve"> </w:t>
      </w:r>
      <w:r w:rsidR="004914B3">
        <w:rPr>
          <w:bCs/>
        </w:rPr>
        <w:t>специфичне</w:t>
      </w:r>
      <w:r w:rsidRPr="002C2C73">
        <w:rPr>
          <w:bCs/>
        </w:rPr>
        <w:t xml:space="preserve"> </w:t>
      </w:r>
      <w:r w:rsidR="004914B3">
        <w:rPr>
          <w:bCs/>
        </w:rPr>
        <w:t>интересе</w:t>
      </w:r>
      <w:r w:rsidRPr="002C2C73">
        <w:rPr>
          <w:bCs/>
        </w:rPr>
        <w:t xml:space="preserve">, </w:t>
      </w:r>
      <w:r w:rsidR="004914B3">
        <w:rPr>
          <w:bCs/>
        </w:rPr>
        <w:t>властити</w:t>
      </w:r>
      <w:r w:rsidRPr="002C2C73">
        <w:rPr>
          <w:bCs/>
        </w:rPr>
        <w:t xml:space="preserve"> </w:t>
      </w:r>
      <w:r w:rsidR="004914B3">
        <w:rPr>
          <w:bCs/>
        </w:rPr>
        <w:t>стил</w:t>
      </w:r>
      <w:r w:rsidRPr="002C2C73">
        <w:rPr>
          <w:bCs/>
        </w:rPr>
        <w:t xml:space="preserve">, </w:t>
      </w:r>
      <w:r w:rsidR="004914B3">
        <w:rPr>
          <w:bCs/>
        </w:rPr>
        <w:t>идеје</w:t>
      </w:r>
      <w:r w:rsidRPr="002C2C73">
        <w:rPr>
          <w:bCs/>
        </w:rPr>
        <w:t xml:space="preserve"> </w:t>
      </w:r>
      <w:r w:rsidR="004914B3">
        <w:rPr>
          <w:bCs/>
        </w:rPr>
        <w:t>и</w:t>
      </w:r>
      <w:r w:rsidRPr="002C2C73">
        <w:rPr>
          <w:bCs/>
        </w:rPr>
        <w:t xml:space="preserve"> </w:t>
      </w:r>
      <w:r w:rsidR="004914B3">
        <w:rPr>
          <w:bCs/>
        </w:rPr>
        <w:t>визије</w:t>
      </w:r>
      <w:r w:rsidRPr="002C2C73">
        <w:rPr>
          <w:bCs/>
        </w:rPr>
        <w:t xml:space="preserve"> </w:t>
      </w:r>
      <w:r w:rsidR="004914B3">
        <w:rPr>
          <w:bCs/>
        </w:rPr>
        <w:t>рјешавања</w:t>
      </w:r>
      <w:r w:rsidRPr="002C2C73">
        <w:rPr>
          <w:bCs/>
        </w:rPr>
        <w:t xml:space="preserve"> </w:t>
      </w:r>
      <w:r w:rsidR="004914B3">
        <w:rPr>
          <w:bCs/>
        </w:rPr>
        <w:t>проблема</w:t>
      </w:r>
      <w:r w:rsidRPr="002C2C73">
        <w:rPr>
          <w:bCs/>
        </w:rPr>
        <w:t xml:space="preserve">, </w:t>
      </w:r>
      <w:r w:rsidR="004914B3">
        <w:rPr>
          <w:bCs/>
        </w:rPr>
        <w:t>веома</w:t>
      </w:r>
      <w:r w:rsidRPr="002C2C73">
        <w:rPr>
          <w:bCs/>
        </w:rPr>
        <w:t xml:space="preserve"> </w:t>
      </w:r>
      <w:r w:rsidR="004914B3">
        <w:rPr>
          <w:bCs/>
        </w:rPr>
        <w:t>битно</w:t>
      </w:r>
      <w:r w:rsidRPr="002C2C73">
        <w:rPr>
          <w:bCs/>
        </w:rPr>
        <w:t xml:space="preserve"> </w:t>
      </w:r>
      <w:r w:rsidR="004914B3">
        <w:rPr>
          <w:bCs/>
        </w:rPr>
        <w:t>им</w:t>
      </w:r>
      <w:r w:rsidRPr="002C2C73">
        <w:rPr>
          <w:bCs/>
        </w:rPr>
        <w:t xml:space="preserve"> </w:t>
      </w:r>
      <w:r w:rsidR="004914B3">
        <w:rPr>
          <w:bCs/>
        </w:rPr>
        <w:t>је</w:t>
      </w:r>
      <w:r w:rsidRPr="002C2C73">
        <w:rPr>
          <w:bCs/>
        </w:rPr>
        <w:t xml:space="preserve"> </w:t>
      </w:r>
      <w:r w:rsidR="004914B3">
        <w:rPr>
          <w:bCs/>
        </w:rPr>
        <w:t>обезбједити</w:t>
      </w:r>
      <w:r w:rsidRPr="002C2C73">
        <w:rPr>
          <w:bCs/>
        </w:rPr>
        <w:t xml:space="preserve"> </w:t>
      </w:r>
      <w:r w:rsidR="004914B3">
        <w:rPr>
          <w:bCs/>
        </w:rPr>
        <w:t>креативну</w:t>
      </w:r>
      <w:r w:rsidRPr="002C2C73">
        <w:rPr>
          <w:bCs/>
        </w:rPr>
        <w:t xml:space="preserve"> </w:t>
      </w:r>
      <w:r w:rsidR="004914B3">
        <w:rPr>
          <w:bCs/>
        </w:rPr>
        <w:t>и</w:t>
      </w:r>
      <w:r w:rsidRPr="002C2C73">
        <w:rPr>
          <w:bCs/>
        </w:rPr>
        <w:t xml:space="preserve"> </w:t>
      </w:r>
      <w:r w:rsidR="004914B3">
        <w:rPr>
          <w:bCs/>
        </w:rPr>
        <w:t>партнерску</w:t>
      </w:r>
      <w:r w:rsidRPr="002C2C73">
        <w:rPr>
          <w:bCs/>
        </w:rPr>
        <w:t xml:space="preserve"> </w:t>
      </w:r>
      <w:r w:rsidR="004914B3">
        <w:rPr>
          <w:bCs/>
        </w:rPr>
        <w:t>улогу</w:t>
      </w:r>
      <w:r w:rsidRPr="002C2C73">
        <w:rPr>
          <w:bCs/>
        </w:rPr>
        <w:t xml:space="preserve"> </w:t>
      </w:r>
      <w:r w:rsidR="004914B3">
        <w:rPr>
          <w:bCs/>
        </w:rPr>
        <w:t>у</w:t>
      </w:r>
      <w:r w:rsidRPr="002C2C73">
        <w:rPr>
          <w:bCs/>
        </w:rPr>
        <w:t xml:space="preserve"> </w:t>
      </w:r>
      <w:r w:rsidR="004914B3">
        <w:rPr>
          <w:bCs/>
        </w:rPr>
        <w:t>животу</w:t>
      </w:r>
      <w:r w:rsidRPr="002C2C73">
        <w:rPr>
          <w:b/>
          <w:bCs/>
        </w:rPr>
        <w:t xml:space="preserve"> </w:t>
      </w:r>
      <w:r w:rsidR="004914B3">
        <w:rPr>
          <w:bCs/>
        </w:rPr>
        <w:t>локалне</w:t>
      </w:r>
      <w:r w:rsidRPr="002C2C73">
        <w:rPr>
          <w:b/>
          <w:bCs/>
        </w:rPr>
        <w:t xml:space="preserve"> </w:t>
      </w:r>
      <w:r w:rsidR="004914B3">
        <w:rPr>
          <w:bCs/>
        </w:rPr>
        <w:t>заједнице</w:t>
      </w:r>
      <w:r w:rsidRPr="002C2C73">
        <w:rPr>
          <w:bCs/>
        </w:rPr>
        <w:t xml:space="preserve"> </w:t>
      </w:r>
      <w:r w:rsidR="004914B3">
        <w:rPr>
          <w:bCs/>
        </w:rPr>
        <w:t>и</w:t>
      </w:r>
      <w:r w:rsidRPr="002C2C73">
        <w:rPr>
          <w:bCs/>
        </w:rPr>
        <w:t xml:space="preserve"> </w:t>
      </w:r>
      <w:r w:rsidR="004914B3">
        <w:rPr>
          <w:bCs/>
        </w:rPr>
        <w:t>друштвеним</w:t>
      </w:r>
      <w:r w:rsidRPr="002C2C73">
        <w:rPr>
          <w:bCs/>
        </w:rPr>
        <w:t xml:space="preserve"> </w:t>
      </w:r>
      <w:r w:rsidR="004914B3">
        <w:rPr>
          <w:bCs/>
        </w:rPr>
        <w:t>процесима</w:t>
      </w:r>
      <w:r w:rsidRPr="002C2C73">
        <w:rPr>
          <w:bCs/>
        </w:rPr>
        <w:t xml:space="preserve"> </w:t>
      </w:r>
      <w:r w:rsidR="004914B3">
        <w:rPr>
          <w:bCs/>
        </w:rPr>
        <w:t>уопште</w:t>
      </w:r>
      <w:r w:rsidRPr="002C2C73">
        <w:rPr>
          <w:bCs/>
        </w:rPr>
        <w:t xml:space="preserve">. </w:t>
      </w:r>
      <w:r w:rsidR="004914B3">
        <w:rPr>
          <w:bCs/>
        </w:rPr>
        <w:t>С</w:t>
      </w:r>
      <w:r w:rsidRPr="002C2C73">
        <w:rPr>
          <w:bCs/>
        </w:rPr>
        <w:t xml:space="preserve"> </w:t>
      </w:r>
      <w:r w:rsidR="004914B3">
        <w:rPr>
          <w:bCs/>
        </w:rPr>
        <w:t>обзиром</w:t>
      </w:r>
      <w:r w:rsidRPr="002C2C73">
        <w:rPr>
          <w:bCs/>
        </w:rPr>
        <w:t xml:space="preserve"> </w:t>
      </w:r>
      <w:r w:rsidR="004914B3">
        <w:rPr>
          <w:bCs/>
        </w:rPr>
        <w:t>на</w:t>
      </w:r>
      <w:r w:rsidRPr="002C2C73">
        <w:rPr>
          <w:bCs/>
        </w:rPr>
        <w:t xml:space="preserve"> </w:t>
      </w:r>
      <w:r w:rsidR="004914B3">
        <w:rPr>
          <w:bCs/>
        </w:rPr>
        <w:t>доминирајуће</w:t>
      </w:r>
      <w:r w:rsidRPr="002C2C73">
        <w:rPr>
          <w:bCs/>
        </w:rPr>
        <w:t xml:space="preserve"> </w:t>
      </w:r>
      <w:r w:rsidR="004914B3">
        <w:rPr>
          <w:bCs/>
        </w:rPr>
        <w:t>законитости</w:t>
      </w:r>
      <w:r w:rsidRPr="002C2C73">
        <w:rPr>
          <w:bCs/>
        </w:rPr>
        <w:t xml:space="preserve"> </w:t>
      </w:r>
      <w:r w:rsidR="004914B3">
        <w:rPr>
          <w:bCs/>
        </w:rPr>
        <w:t>политичке</w:t>
      </w:r>
      <w:r w:rsidRPr="002C2C73">
        <w:rPr>
          <w:bCs/>
        </w:rPr>
        <w:t xml:space="preserve"> </w:t>
      </w:r>
      <w:r w:rsidR="004914B3">
        <w:rPr>
          <w:bCs/>
        </w:rPr>
        <w:t>културе</w:t>
      </w:r>
      <w:r w:rsidRPr="002C2C73">
        <w:rPr>
          <w:bCs/>
        </w:rPr>
        <w:t xml:space="preserve"> </w:t>
      </w:r>
      <w:r w:rsidR="004914B3">
        <w:rPr>
          <w:bCs/>
        </w:rPr>
        <w:t>на</w:t>
      </w:r>
      <w:r w:rsidRPr="002C2C73">
        <w:rPr>
          <w:bCs/>
        </w:rPr>
        <w:t xml:space="preserve"> </w:t>
      </w:r>
      <w:r w:rsidR="004914B3">
        <w:rPr>
          <w:bCs/>
        </w:rPr>
        <w:t>овим</w:t>
      </w:r>
      <w:r w:rsidRPr="002C2C73">
        <w:rPr>
          <w:bCs/>
        </w:rPr>
        <w:t xml:space="preserve"> </w:t>
      </w:r>
      <w:r w:rsidR="004914B3">
        <w:rPr>
          <w:bCs/>
        </w:rPr>
        <w:t>просторима</w:t>
      </w:r>
      <w:r w:rsidRPr="002C2C73">
        <w:rPr>
          <w:bCs/>
        </w:rPr>
        <w:t xml:space="preserve">, </w:t>
      </w:r>
      <w:r w:rsidR="004914B3">
        <w:rPr>
          <w:bCs/>
        </w:rPr>
        <w:t>немогуће</w:t>
      </w:r>
      <w:r w:rsidRPr="002C2C73">
        <w:rPr>
          <w:bCs/>
        </w:rPr>
        <w:t xml:space="preserve"> </w:t>
      </w:r>
      <w:r w:rsidR="004914B3">
        <w:rPr>
          <w:bCs/>
        </w:rPr>
        <w:t>је</w:t>
      </w:r>
      <w:r w:rsidRPr="002C2C73">
        <w:rPr>
          <w:bCs/>
        </w:rPr>
        <w:t xml:space="preserve"> </w:t>
      </w:r>
      <w:r w:rsidR="004914B3">
        <w:rPr>
          <w:bCs/>
        </w:rPr>
        <w:t>очекивати</w:t>
      </w:r>
      <w:r w:rsidRPr="002C2C73">
        <w:rPr>
          <w:bCs/>
        </w:rPr>
        <w:t xml:space="preserve"> </w:t>
      </w:r>
      <w:r w:rsidR="004914B3">
        <w:rPr>
          <w:bCs/>
        </w:rPr>
        <w:t>устоличење</w:t>
      </w:r>
      <w:r w:rsidRPr="002C2C73">
        <w:rPr>
          <w:bCs/>
        </w:rPr>
        <w:t xml:space="preserve"> </w:t>
      </w:r>
      <w:r w:rsidR="004914B3">
        <w:rPr>
          <w:bCs/>
        </w:rPr>
        <w:t>популације</w:t>
      </w:r>
      <w:r w:rsidRPr="002C2C73">
        <w:rPr>
          <w:bCs/>
        </w:rPr>
        <w:t xml:space="preserve"> </w:t>
      </w:r>
      <w:r w:rsidR="004914B3">
        <w:rPr>
          <w:bCs/>
        </w:rPr>
        <w:t>младих</w:t>
      </w:r>
      <w:r w:rsidRPr="002C2C73">
        <w:rPr>
          <w:bCs/>
        </w:rPr>
        <w:t xml:space="preserve"> </w:t>
      </w:r>
      <w:r w:rsidR="004914B3">
        <w:rPr>
          <w:bCs/>
        </w:rPr>
        <w:t>као</w:t>
      </w:r>
      <w:r w:rsidRPr="002C2C73">
        <w:rPr>
          <w:bCs/>
        </w:rPr>
        <w:t xml:space="preserve"> </w:t>
      </w:r>
      <w:r w:rsidR="004914B3">
        <w:rPr>
          <w:bCs/>
        </w:rPr>
        <w:t>равноправног</w:t>
      </w:r>
      <w:r w:rsidRPr="002C2C73">
        <w:rPr>
          <w:bCs/>
        </w:rPr>
        <w:t xml:space="preserve"> </w:t>
      </w:r>
      <w:r w:rsidR="004914B3">
        <w:rPr>
          <w:bCs/>
        </w:rPr>
        <w:t>такмичара</w:t>
      </w:r>
      <w:r w:rsidRPr="002C2C73">
        <w:rPr>
          <w:bCs/>
        </w:rPr>
        <w:t xml:space="preserve"> </w:t>
      </w:r>
      <w:r w:rsidR="004914B3">
        <w:rPr>
          <w:bCs/>
        </w:rPr>
        <w:t>у</w:t>
      </w:r>
      <w:r w:rsidRPr="002C2C73">
        <w:rPr>
          <w:bCs/>
        </w:rPr>
        <w:t xml:space="preserve"> </w:t>
      </w:r>
      <w:r w:rsidR="004914B3">
        <w:rPr>
          <w:bCs/>
        </w:rPr>
        <w:t>политичкој</w:t>
      </w:r>
      <w:r w:rsidRPr="002C2C73">
        <w:rPr>
          <w:bCs/>
        </w:rPr>
        <w:t xml:space="preserve"> </w:t>
      </w:r>
      <w:r w:rsidR="004914B3">
        <w:rPr>
          <w:bCs/>
        </w:rPr>
        <w:t>арени</w:t>
      </w:r>
      <w:r w:rsidRPr="002C2C73">
        <w:rPr>
          <w:bCs/>
        </w:rPr>
        <w:t xml:space="preserve">. </w:t>
      </w:r>
      <w:r w:rsidR="004914B3">
        <w:rPr>
          <w:bCs/>
        </w:rPr>
        <w:t>Закључак</w:t>
      </w:r>
      <w:r w:rsidRPr="002C2C73">
        <w:rPr>
          <w:bCs/>
        </w:rPr>
        <w:t xml:space="preserve"> </w:t>
      </w:r>
      <w:r w:rsidR="004914B3">
        <w:rPr>
          <w:bCs/>
        </w:rPr>
        <w:t>је</w:t>
      </w:r>
      <w:r w:rsidRPr="002C2C73">
        <w:rPr>
          <w:bCs/>
        </w:rPr>
        <w:t xml:space="preserve"> </w:t>
      </w:r>
      <w:r w:rsidR="004914B3">
        <w:rPr>
          <w:bCs/>
        </w:rPr>
        <w:t>да</w:t>
      </w:r>
      <w:r w:rsidRPr="002C2C73">
        <w:rPr>
          <w:bCs/>
        </w:rPr>
        <w:t xml:space="preserve"> </w:t>
      </w:r>
      <w:r w:rsidR="004914B3">
        <w:rPr>
          <w:bCs/>
        </w:rPr>
        <w:t>типична</w:t>
      </w:r>
      <w:r w:rsidRPr="002C2C73">
        <w:rPr>
          <w:bCs/>
        </w:rPr>
        <w:t xml:space="preserve"> </w:t>
      </w:r>
      <w:r w:rsidR="004914B3">
        <w:rPr>
          <w:bCs/>
        </w:rPr>
        <w:t>политичка</w:t>
      </w:r>
      <w:r w:rsidRPr="002C2C73">
        <w:rPr>
          <w:bCs/>
        </w:rPr>
        <w:t xml:space="preserve"> </w:t>
      </w:r>
      <w:r w:rsidR="004914B3">
        <w:rPr>
          <w:bCs/>
        </w:rPr>
        <w:t>партиципација</w:t>
      </w:r>
      <w:r w:rsidRPr="002C2C73">
        <w:rPr>
          <w:bCs/>
        </w:rPr>
        <w:t xml:space="preserve"> </w:t>
      </w:r>
      <w:r w:rsidR="004914B3">
        <w:rPr>
          <w:bCs/>
        </w:rPr>
        <w:t>није</w:t>
      </w:r>
      <w:r w:rsidRPr="002C2C73">
        <w:rPr>
          <w:bCs/>
        </w:rPr>
        <w:t xml:space="preserve"> </w:t>
      </w:r>
      <w:r w:rsidR="004914B3">
        <w:rPr>
          <w:bCs/>
        </w:rPr>
        <w:t>једина</w:t>
      </w:r>
      <w:r w:rsidRPr="002C2C73">
        <w:rPr>
          <w:bCs/>
        </w:rPr>
        <w:t xml:space="preserve"> </w:t>
      </w:r>
      <w:r w:rsidR="004914B3">
        <w:rPr>
          <w:bCs/>
        </w:rPr>
        <w:t>алтернатива</w:t>
      </w:r>
      <w:r w:rsidRPr="002C2C73">
        <w:rPr>
          <w:bCs/>
        </w:rPr>
        <w:t xml:space="preserve"> </w:t>
      </w:r>
      <w:r w:rsidR="004914B3">
        <w:rPr>
          <w:bCs/>
        </w:rPr>
        <w:t>за</w:t>
      </w:r>
      <w:r w:rsidRPr="002C2C73">
        <w:rPr>
          <w:bCs/>
        </w:rPr>
        <w:t xml:space="preserve"> </w:t>
      </w:r>
      <w:r w:rsidR="004914B3">
        <w:rPr>
          <w:bCs/>
        </w:rPr>
        <w:t>младе</w:t>
      </w:r>
      <w:r w:rsidRPr="002C2C73">
        <w:rPr>
          <w:bCs/>
        </w:rPr>
        <w:t>.</w:t>
      </w:r>
    </w:p>
    <w:p w:rsidR="00DD588D" w:rsidRPr="002C2C73" w:rsidRDefault="00DD588D" w:rsidP="002C2C73">
      <w:pPr>
        <w:ind w:firstLine="540"/>
        <w:jc w:val="both"/>
        <w:rPr>
          <w:bCs/>
        </w:rPr>
      </w:pPr>
    </w:p>
    <w:p w:rsidR="00DD588D" w:rsidRDefault="004914B3" w:rsidP="002C2C73">
      <w:pPr>
        <w:jc w:val="both"/>
        <w:rPr>
          <w:bCs/>
        </w:rPr>
      </w:pPr>
      <w:r>
        <w:rPr>
          <w:bCs/>
        </w:rPr>
        <w:t>Из</w:t>
      </w:r>
      <w:r w:rsidR="002C2C73" w:rsidRPr="002C2C73">
        <w:rPr>
          <w:bCs/>
        </w:rPr>
        <w:t xml:space="preserve"> </w:t>
      </w:r>
      <w:r>
        <w:rPr>
          <w:bCs/>
        </w:rPr>
        <w:t>тих</w:t>
      </w:r>
      <w:r w:rsidR="002C2C73" w:rsidRPr="002C2C73">
        <w:rPr>
          <w:bCs/>
        </w:rPr>
        <w:t xml:space="preserve"> </w:t>
      </w:r>
      <w:r>
        <w:rPr>
          <w:bCs/>
        </w:rPr>
        <w:t>разлога</w:t>
      </w:r>
      <w:r w:rsidR="002C2C73" w:rsidRPr="002C2C73">
        <w:rPr>
          <w:bCs/>
        </w:rPr>
        <w:t xml:space="preserve"> </w:t>
      </w:r>
      <w:r>
        <w:rPr>
          <w:bCs/>
        </w:rPr>
        <w:t>европска</w:t>
      </w:r>
      <w:r w:rsidR="002C2C73" w:rsidRPr="002C2C73">
        <w:rPr>
          <w:bCs/>
        </w:rPr>
        <w:t xml:space="preserve"> </w:t>
      </w:r>
      <w:r>
        <w:rPr>
          <w:bCs/>
        </w:rPr>
        <w:t>пракса</w:t>
      </w:r>
      <w:r w:rsidR="002C2C73" w:rsidRPr="002C2C73">
        <w:rPr>
          <w:bCs/>
        </w:rPr>
        <w:t xml:space="preserve"> (</w:t>
      </w:r>
      <w:r>
        <w:rPr>
          <w:bCs/>
        </w:rPr>
        <w:t>низ</w:t>
      </w:r>
      <w:r w:rsidR="002C2C73" w:rsidRPr="002C2C73">
        <w:rPr>
          <w:bCs/>
        </w:rPr>
        <w:t xml:space="preserve"> </w:t>
      </w:r>
      <w:r>
        <w:rPr>
          <w:bCs/>
        </w:rPr>
        <w:t>докумената</w:t>
      </w:r>
      <w:r w:rsidR="002C2C73" w:rsidRPr="002C2C73">
        <w:rPr>
          <w:bCs/>
        </w:rPr>
        <w:t xml:space="preserve"> </w:t>
      </w:r>
      <w:r>
        <w:rPr>
          <w:bCs/>
        </w:rPr>
        <w:t>Савјета</w:t>
      </w:r>
      <w:r w:rsidR="002C2C73" w:rsidRPr="002C2C73">
        <w:rPr>
          <w:bCs/>
        </w:rPr>
        <w:t xml:space="preserve"> </w:t>
      </w:r>
      <w:r>
        <w:rPr>
          <w:bCs/>
        </w:rPr>
        <w:t>Европе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Европске</w:t>
      </w:r>
      <w:r w:rsidR="002C2C73" w:rsidRPr="002C2C73">
        <w:rPr>
          <w:bCs/>
        </w:rPr>
        <w:t xml:space="preserve"> </w:t>
      </w:r>
      <w:r>
        <w:rPr>
          <w:bCs/>
        </w:rPr>
        <w:t>уније</w:t>
      </w:r>
      <w:r w:rsidR="002C2C73" w:rsidRPr="002C2C73">
        <w:rPr>
          <w:bCs/>
        </w:rPr>
        <w:t xml:space="preserve">), </w:t>
      </w:r>
      <w:r>
        <w:rPr>
          <w:bCs/>
        </w:rPr>
        <w:t>налаже</w:t>
      </w:r>
      <w:r w:rsidR="002C2C73" w:rsidRPr="002C2C73">
        <w:rPr>
          <w:bCs/>
        </w:rPr>
        <w:t xml:space="preserve"> </w:t>
      </w:r>
      <w:r>
        <w:rPr>
          <w:bCs/>
        </w:rPr>
        <w:t>постојање</w:t>
      </w:r>
      <w:r w:rsidR="002C2C73" w:rsidRPr="002C2C73">
        <w:rPr>
          <w:bCs/>
        </w:rPr>
        <w:t xml:space="preserve"> </w:t>
      </w:r>
      <w:r>
        <w:rPr>
          <w:bCs/>
        </w:rPr>
        <w:t>посебних</w:t>
      </w:r>
      <w:r w:rsidR="002C2C73" w:rsidRPr="002C2C73">
        <w:rPr>
          <w:bCs/>
        </w:rPr>
        <w:t xml:space="preserve"> </w:t>
      </w:r>
      <w:r>
        <w:rPr>
          <w:bCs/>
        </w:rPr>
        <w:t>канала</w:t>
      </w:r>
      <w:r w:rsidR="002C2C73" w:rsidRPr="002C2C73">
        <w:rPr>
          <w:bCs/>
        </w:rPr>
        <w:t xml:space="preserve">, </w:t>
      </w:r>
      <w:r>
        <w:rPr>
          <w:bCs/>
        </w:rPr>
        <w:t>модела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тијела</w:t>
      </w:r>
      <w:r w:rsidR="002C2C73" w:rsidRPr="002C2C73">
        <w:rPr>
          <w:bCs/>
        </w:rPr>
        <w:t xml:space="preserve"> </w:t>
      </w:r>
      <w:r>
        <w:rPr>
          <w:bCs/>
        </w:rPr>
        <w:t>за</w:t>
      </w:r>
      <w:r w:rsidR="002C2C73" w:rsidRPr="002C2C73">
        <w:rPr>
          <w:bCs/>
        </w:rPr>
        <w:t xml:space="preserve"> </w:t>
      </w:r>
      <w:r>
        <w:rPr>
          <w:bCs/>
        </w:rPr>
        <w:t>партиципацију</w:t>
      </w:r>
      <w:r w:rsidR="002C2C73" w:rsidRPr="002C2C73">
        <w:rPr>
          <w:bCs/>
        </w:rPr>
        <w:t xml:space="preserve"> </w:t>
      </w:r>
      <w:r>
        <w:rPr>
          <w:bCs/>
        </w:rPr>
        <w:t>младих</w:t>
      </w:r>
      <w:r w:rsidR="002C2C73" w:rsidRPr="002C2C73">
        <w:rPr>
          <w:bCs/>
        </w:rPr>
        <w:t xml:space="preserve">. </w:t>
      </w:r>
      <w:r>
        <w:rPr>
          <w:bCs/>
        </w:rPr>
        <w:t>Не</w:t>
      </w:r>
      <w:r w:rsidR="002C2C73" w:rsidRPr="002C2C73">
        <w:rPr>
          <w:bCs/>
        </w:rPr>
        <w:t xml:space="preserve"> </w:t>
      </w:r>
      <w:r>
        <w:rPr>
          <w:bCs/>
        </w:rPr>
        <w:t>постоји</w:t>
      </w:r>
      <w:r w:rsidR="002C2C73" w:rsidRPr="002C2C73">
        <w:rPr>
          <w:bCs/>
        </w:rPr>
        <w:t xml:space="preserve"> </w:t>
      </w:r>
      <w:r>
        <w:rPr>
          <w:bCs/>
        </w:rPr>
        <w:t>универзални</w:t>
      </w:r>
      <w:r w:rsidR="002C2C73" w:rsidRPr="002C2C73">
        <w:rPr>
          <w:bCs/>
        </w:rPr>
        <w:t xml:space="preserve">, </w:t>
      </w:r>
      <w:r>
        <w:rPr>
          <w:bCs/>
        </w:rPr>
        <w:t>најбољи</w:t>
      </w:r>
      <w:r w:rsidR="002C2C73" w:rsidRPr="002C2C73">
        <w:rPr>
          <w:bCs/>
        </w:rPr>
        <w:t xml:space="preserve"> </w:t>
      </w:r>
      <w:r>
        <w:rPr>
          <w:bCs/>
        </w:rPr>
        <w:t>механизам</w:t>
      </w:r>
      <w:r w:rsidR="002C2C73" w:rsidRPr="002C2C73">
        <w:rPr>
          <w:bCs/>
        </w:rPr>
        <w:t xml:space="preserve"> </w:t>
      </w:r>
      <w:r>
        <w:rPr>
          <w:bCs/>
        </w:rPr>
        <w:t>већ</w:t>
      </w:r>
      <w:r w:rsidR="002C2C73" w:rsidRPr="002C2C73">
        <w:rPr>
          <w:bCs/>
        </w:rPr>
        <w:t xml:space="preserve"> </w:t>
      </w:r>
      <w:r>
        <w:rPr>
          <w:bCs/>
        </w:rPr>
        <w:t>сам</w:t>
      </w:r>
      <w:r w:rsidR="002C2C73" w:rsidRPr="002C2C73">
        <w:rPr>
          <w:bCs/>
        </w:rPr>
        <w:t xml:space="preserve"> </w:t>
      </w:r>
      <w:r>
        <w:rPr>
          <w:bCs/>
        </w:rPr>
        <w:t>контекст</w:t>
      </w:r>
      <w:r w:rsidR="002C2C73" w:rsidRPr="002C2C73">
        <w:rPr>
          <w:bCs/>
        </w:rPr>
        <w:t xml:space="preserve">, </w:t>
      </w:r>
      <w:r>
        <w:rPr>
          <w:bCs/>
        </w:rPr>
        <w:t>средина</w:t>
      </w:r>
      <w:r w:rsidR="002C2C73" w:rsidRPr="002C2C73">
        <w:rPr>
          <w:bCs/>
        </w:rPr>
        <w:t xml:space="preserve">, </w:t>
      </w:r>
      <w:r>
        <w:rPr>
          <w:bCs/>
        </w:rPr>
        <w:t>држава</w:t>
      </w:r>
      <w:r w:rsidR="002C2C73" w:rsidRPr="002C2C73">
        <w:rPr>
          <w:bCs/>
        </w:rPr>
        <w:t xml:space="preserve">, </w:t>
      </w:r>
      <w:r>
        <w:rPr>
          <w:bCs/>
        </w:rPr>
        <w:t>сама</w:t>
      </w:r>
      <w:r w:rsidR="002C2C73" w:rsidRPr="002C2C73">
        <w:rPr>
          <w:bCs/>
        </w:rPr>
        <w:t xml:space="preserve"> </w:t>
      </w:r>
      <w:r>
        <w:rPr>
          <w:bCs/>
        </w:rPr>
        <w:t>локална</w:t>
      </w:r>
      <w:r w:rsidR="002C2C73" w:rsidRPr="002C2C73">
        <w:rPr>
          <w:bCs/>
        </w:rPr>
        <w:t xml:space="preserve"> </w:t>
      </w:r>
      <w:r>
        <w:rPr>
          <w:bCs/>
        </w:rPr>
        <w:t>заједница</w:t>
      </w:r>
      <w:r w:rsidR="002C2C73" w:rsidRPr="002C2C73">
        <w:rPr>
          <w:bCs/>
        </w:rPr>
        <w:t xml:space="preserve">, </w:t>
      </w:r>
      <w:r>
        <w:rPr>
          <w:bCs/>
        </w:rPr>
        <w:t>према</w:t>
      </w:r>
      <w:r w:rsidR="002C2C73" w:rsidRPr="002C2C73">
        <w:rPr>
          <w:bCs/>
        </w:rPr>
        <w:t xml:space="preserve"> </w:t>
      </w:r>
      <w:r>
        <w:rPr>
          <w:bCs/>
        </w:rPr>
        <w:t>властитим</w:t>
      </w:r>
      <w:r w:rsidR="002C2C73" w:rsidRPr="002C2C73">
        <w:rPr>
          <w:bCs/>
        </w:rPr>
        <w:t xml:space="preserve"> </w:t>
      </w:r>
      <w:r>
        <w:rPr>
          <w:bCs/>
        </w:rPr>
        <w:t>специфичностима</w:t>
      </w:r>
      <w:r w:rsidR="002C2C73" w:rsidRPr="002C2C73">
        <w:rPr>
          <w:bCs/>
        </w:rPr>
        <w:t xml:space="preserve"> </w:t>
      </w:r>
      <w:r>
        <w:rPr>
          <w:bCs/>
        </w:rPr>
        <w:t>треба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дефинише</w:t>
      </w:r>
      <w:r w:rsidR="002C2C73" w:rsidRPr="002C2C73">
        <w:rPr>
          <w:bCs/>
        </w:rPr>
        <w:t xml:space="preserve"> </w:t>
      </w:r>
      <w:r>
        <w:rPr>
          <w:bCs/>
        </w:rPr>
        <w:t>финални</w:t>
      </w:r>
      <w:r w:rsidR="002C2C73" w:rsidRPr="002C2C73">
        <w:rPr>
          <w:bCs/>
        </w:rPr>
        <w:t xml:space="preserve"> </w:t>
      </w:r>
      <w:r>
        <w:rPr>
          <w:bCs/>
        </w:rPr>
        <w:t>облик</w:t>
      </w:r>
      <w:r w:rsidR="002C2C73" w:rsidRPr="002C2C73">
        <w:rPr>
          <w:bCs/>
        </w:rPr>
        <w:t xml:space="preserve">. </w:t>
      </w:r>
      <w:r>
        <w:rPr>
          <w:bCs/>
        </w:rPr>
        <w:t>Једино</w:t>
      </w:r>
      <w:r w:rsidR="002C2C73" w:rsidRPr="002C2C73">
        <w:rPr>
          <w:bCs/>
        </w:rPr>
        <w:t xml:space="preserve"> </w:t>
      </w:r>
      <w:r>
        <w:rPr>
          <w:bCs/>
        </w:rPr>
        <w:t>правило</w:t>
      </w:r>
      <w:r w:rsidR="002C2C73" w:rsidRPr="002C2C73">
        <w:rPr>
          <w:bCs/>
        </w:rPr>
        <w:t xml:space="preserve"> </w:t>
      </w:r>
      <w:r>
        <w:rPr>
          <w:bCs/>
        </w:rPr>
        <w:t>које</w:t>
      </w:r>
      <w:r w:rsidR="002C2C73" w:rsidRPr="002C2C73">
        <w:rPr>
          <w:bCs/>
        </w:rPr>
        <w:t xml:space="preserve"> </w:t>
      </w:r>
      <w:r>
        <w:rPr>
          <w:bCs/>
        </w:rPr>
        <w:t>постоји</w:t>
      </w:r>
      <w:r w:rsidR="002C2C73" w:rsidRPr="002C2C73">
        <w:rPr>
          <w:bCs/>
        </w:rPr>
        <w:t xml:space="preserve"> </w:t>
      </w:r>
      <w:r>
        <w:rPr>
          <w:bCs/>
        </w:rPr>
        <w:t>јесте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мора</w:t>
      </w:r>
      <w:r w:rsidR="002C2C73" w:rsidRPr="002C2C73">
        <w:rPr>
          <w:bCs/>
        </w:rPr>
        <w:t xml:space="preserve"> </w:t>
      </w:r>
      <w:r>
        <w:rPr>
          <w:bCs/>
        </w:rPr>
        <w:t>постојати</w:t>
      </w:r>
      <w:r w:rsidR="002C2C73" w:rsidRPr="002C2C73">
        <w:rPr>
          <w:bCs/>
        </w:rPr>
        <w:t xml:space="preserve"> </w:t>
      </w:r>
      <w:r>
        <w:rPr>
          <w:bCs/>
        </w:rPr>
        <w:t>начин</w:t>
      </w:r>
      <w:r w:rsidR="002C2C73" w:rsidRPr="002C2C73">
        <w:rPr>
          <w:bCs/>
        </w:rPr>
        <w:t xml:space="preserve"> </w:t>
      </w:r>
      <w:r>
        <w:rPr>
          <w:bCs/>
        </w:rPr>
        <w:t>како</w:t>
      </w:r>
      <w:r w:rsidR="002C2C73" w:rsidRPr="002C2C73">
        <w:rPr>
          <w:bCs/>
        </w:rPr>
        <w:t xml:space="preserve"> </w:t>
      </w:r>
      <w:r>
        <w:rPr>
          <w:bCs/>
        </w:rPr>
        <w:t>да</w:t>
      </w:r>
      <w:r w:rsidR="002C2C73" w:rsidRPr="002C2C73">
        <w:rPr>
          <w:bCs/>
        </w:rPr>
        <w:t xml:space="preserve"> </w:t>
      </w:r>
      <w:r>
        <w:rPr>
          <w:bCs/>
        </w:rPr>
        <w:t>се</w:t>
      </w:r>
      <w:r w:rsidR="002C2C73" w:rsidRPr="002C2C73">
        <w:rPr>
          <w:bCs/>
        </w:rPr>
        <w:t xml:space="preserve"> </w:t>
      </w:r>
      <w:r>
        <w:rPr>
          <w:bCs/>
        </w:rPr>
        <w:t>што</w:t>
      </w:r>
      <w:r w:rsidR="002C2C73" w:rsidRPr="002C2C73">
        <w:rPr>
          <w:bCs/>
        </w:rPr>
        <w:t xml:space="preserve"> </w:t>
      </w:r>
      <w:r>
        <w:rPr>
          <w:bCs/>
        </w:rPr>
        <w:t>већи</w:t>
      </w:r>
      <w:r w:rsidR="002C2C73" w:rsidRPr="002C2C73">
        <w:rPr>
          <w:bCs/>
        </w:rPr>
        <w:t xml:space="preserve"> </w:t>
      </w:r>
      <w:r>
        <w:rPr>
          <w:bCs/>
        </w:rPr>
        <w:t>број</w:t>
      </w:r>
      <w:r w:rsidR="002C2C73" w:rsidRPr="002C2C73">
        <w:rPr>
          <w:bCs/>
        </w:rPr>
        <w:t xml:space="preserve"> </w:t>
      </w:r>
      <w:r>
        <w:rPr>
          <w:bCs/>
        </w:rPr>
        <w:t>младих</w:t>
      </w:r>
      <w:r w:rsidR="002C2C73" w:rsidRPr="002C2C73">
        <w:rPr>
          <w:bCs/>
        </w:rPr>
        <w:t xml:space="preserve"> </w:t>
      </w:r>
      <w:r>
        <w:rPr>
          <w:bCs/>
        </w:rPr>
        <w:t>чује</w:t>
      </w:r>
      <w:r w:rsidR="002C2C73" w:rsidRPr="002C2C73">
        <w:rPr>
          <w:bCs/>
        </w:rPr>
        <w:t xml:space="preserve"> </w:t>
      </w:r>
      <w:r>
        <w:rPr>
          <w:bCs/>
        </w:rPr>
        <w:t>и</w:t>
      </w:r>
      <w:r w:rsidR="002C2C73" w:rsidRPr="002C2C73">
        <w:rPr>
          <w:bCs/>
        </w:rPr>
        <w:t xml:space="preserve"> </w:t>
      </w:r>
      <w:r>
        <w:rPr>
          <w:bCs/>
        </w:rPr>
        <w:t>директно</w:t>
      </w:r>
      <w:r w:rsidR="002C2C73" w:rsidRPr="002C2C73">
        <w:rPr>
          <w:bCs/>
        </w:rPr>
        <w:t xml:space="preserve"> </w:t>
      </w:r>
      <w:r>
        <w:rPr>
          <w:bCs/>
        </w:rPr>
        <w:t>судјелује</w:t>
      </w:r>
      <w:r w:rsidR="002C2C73" w:rsidRPr="002C2C73">
        <w:rPr>
          <w:bCs/>
        </w:rPr>
        <w:t xml:space="preserve"> </w:t>
      </w:r>
      <w:r>
        <w:rPr>
          <w:bCs/>
        </w:rPr>
        <w:t>у</w:t>
      </w:r>
      <w:r w:rsidR="002C2C73" w:rsidRPr="002C2C73">
        <w:rPr>
          <w:bCs/>
        </w:rPr>
        <w:t xml:space="preserve"> </w:t>
      </w:r>
      <w:r>
        <w:rPr>
          <w:bCs/>
        </w:rPr>
        <w:t>процесу</w:t>
      </w:r>
      <w:r w:rsidR="002C2C73" w:rsidRPr="002C2C73">
        <w:rPr>
          <w:bCs/>
        </w:rPr>
        <w:t xml:space="preserve"> </w:t>
      </w:r>
      <w:r>
        <w:rPr>
          <w:bCs/>
        </w:rPr>
        <w:t>одлучивања</w:t>
      </w:r>
      <w:r w:rsidR="002C2C73" w:rsidRPr="002C2C73">
        <w:rPr>
          <w:bCs/>
        </w:rPr>
        <w:t xml:space="preserve">. </w:t>
      </w:r>
      <w:r>
        <w:rPr>
          <w:bCs/>
        </w:rPr>
        <w:t>Модалитети</w:t>
      </w:r>
      <w:r w:rsidR="002C2C73" w:rsidRPr="002C2C73">
        <w:rPr>
          <w:bCs/>
        </w:rPr>
        <w:t xml:space="preserve"> </w:t>
      </w:r>
      <w:r>
        <w:rPr>
          <w:bCs/>
        </w:rPr>
        <w:t>учешћа</w:t>
      </w:r>
      <w:r w:rsidR="002C2C73" w:rsidRPr="002C2C73">
        <w:rPr>
          <w:bCs/>
        </w:rPr>
        <w:t xml:space="preserve"> </w:t>
      </w:r>
      <w:r>
        <w:rPr>
          <w:bCs/>
        </w:rPr>
        <w:t>су</w:t>
      </w:r>
      <w:r w:rsidR="002C2C73" w:rsidRPr="002C2C73">
        <w:rPr>
          <w:bCs/>
        </w:rPr>
        <w:t xml:space="preserve"> </w:t>
      </w:r>
      <w:r>
        <w:rPr>
          <w:bCs/>
        </w:rPr>
        <w:t>различити</w:t>
      </w:r>
      <w:r w:rsidR="002C2C73" w:rsidRPr="002C2C73">
        <w:rPr>
          <w:bCs/>
        </w:rPr>
        <w:t>: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омладинске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невладине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организације</w:t>
      </w:r>
      <w:r w:rsidR="002C2C73" w:rsidRPr="002C2C73">
        <w:rPr>
          <w:bCs/>
          <w:lang w:val="sr-Cyrl-CS"/>
        </w:rPr>
        <w:t xml:space="preserve">, </w:t>
      </w:r>
      <w:r>
        <w:rPr>
          <w:bCs/>
          <w:lang w:val="sr-Cyrl-CS"/>
        </w:rPr>
        <w:t>подмла</w:t>
      </w:r>
      <w:r>
        <w:rPr>
          <w:bCs/>
        </w:rPr>
        <w:t>ци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политичких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партија</w:t>
      </w:r>
      <w:r w:rsidR="002C2C73" w:rsidRPr="002C2C73">
        <w:rPr>
          <w:bCs/>
          <w:lang w:val="sr-Cyrl-CS"/>
        </w:rPr>
        <w:t xml:space="preserve">, </w:t>
      </w:r>
      <w:r>
        <w:rPr>
          <w:bCs/>
          <w:lang w:val="sr-Cyrl-CS"/>
        </w:rPr>
        <w:t>разне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комисије</w:t>
      </w:r>
      <w:r w:rsidR="002C2C73" w:rsidRPr="002C2C73">
        <w:rPr>
          <w:bCs/>
          <w:lang w:val="sr-Cyrl-CS"/>
        </w:rPr>
        <w:t xml:space="preserve">, </w:t>
      </w:r>
      <w:r>
        <w:rPr>
          <w:bCs/>
          <w:lang w:val="sr-Cyrl-CS"/>
        </w:rPr>
        <w:t>одбор</w:t>
      </w:r>
      <w:r>
        <w:rPr>
          <w:bCs/>
        </w:rPr>
        <w:t>и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и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друга</w:t>
      </w:r>
      <w:r w:rsidR="002C2C73" w:rsidRPr="002C2C73">
        <w:rPr>
          <w:bCs/>
          <w:lang w:val="sr-Cyrl-CS"/>
        </w:rPr>
        <w:t xml:space="preserve"> </w:t>
      </w:r>
      <w:r>
        <w:rPr>
          <w:bCs/>
          <w:lang w:val="sr-Cyrl-CS"/>
        </w:rPr>
        <w:t>тијела</w:t>
      </w:r>
      <w:r w:rsidR="002C2C73" w:rsidRPr="002C2C73">
        <w:rPr>
          <w:bCs/>
        </w:rPr>
        <w:t>.</w:t>
      </w:r>
    </w:p>
    <w:p w:rsidR="00DD588D" w:rsidRDefault="00DD588D" w:rsidP="002C2C73">
      <w:pPr>
        <w:jc w:val="both"/>
        <w:rPr>
          <w:bCs/>
        </w:rPr>
      </w:pPr>
    </w:p>
    <w:p w:rsidR="00DD588D" w:rsidRDefault="004914B3" w:rsidP="002C2C73">
      <w:pPr>
        <w:jc w:val="both"/>
        <w:rPr>
          <w:bCs/>
        </w:rPr>
      </w:pPr>
      <w:r>
        <w:rPr>
          <w:bCs/>
        </w:rPr>
        <w:t>У</w:t>
      </w:r>
      <w:r w:rsidR="002C2C73">
        <w:rPr>
          <w:bCs/>
        </w:rPr>
        <w:t xml:space="preserve"> </w:t>
      </w:r>
      <w:r>
        <w:rPr>
          <w:bCs/>
        </w:rPr>
        <w:t>Фочи</w:t>
      </w:r>
      <w:r w:rsidR="002C2C73">
        <w:rPr>
          <w:bCs/>
        </w:rPr>
        <w:t xml:space="preserve"> </w:t>
      </w:r>
      <w:r>
        <w:rPr>
          <w:bCs/>
        </w:rPr>
        <w:t>постоје</w:t>
      </w:r>
      <w:r w:rsidR="002C2C73">
        <w:rPr>
          <w:bCs/>
        </w:rPr>
        <w:t xml:space="preserve"> </w:t>
      </w:r>
      <w:r>
        <w:rPr>
          <w:bCs/>
        </w:rPr>
        <w:t>и</w:t>
      </w:r>
      <w:r w:rsidR="002C2C73">
        <w:rPr>
          <w:bCs/>
        </w:rPr>
        <w:t xml:space="preserve"> </w:t>
      </w:r>
      <w:r>
        <w:rPr>
          <w:bCs/>
        </w:rPr>
        <w:t>дјелују</w:t>
      </w:r>
      <w:r w:rsidR="002C2C73">
        <w:rPr>
          <w:bCs/>
        </w:rPr>
        <w:t xml:space="preserve"> </w:t>
      </w:r>
      <w:r>
        <w:rPr>
          <w:bCs/>
        </w:rPr>
        <w:t>двије</w:t>
      </w:r>
      <w:r w:rsidR="00B63D75">
        <w:rPr>
          <w:bCs/>
        </w:rPr>
        <w:t xml:space="preserve"> </w:t>
      </w:r>
      <w:r>
        <w:rPr>
          <w:bCs/>
        </w:rPr>
        <w:t>омладинске</w:t>
      </w:r>
      <w:r w:rsidR="002C2C73">
        <w:rPr>
          <w:bCs/>
        </w:rPr>
        <w:t xml:space="preserve"> </w:t>
      </w:r>
      <w:r>
        <w:rPr>
          <w:bCs/>
        </w:rPr>
        <w:t>организације</w:t>
      </w:r>
      <w:r w:rsidR="002C2C73">
        <w:rPr>
          <w:bCs/>
        </w:rPr>
        <w:t xml:space="preserve"> „ </w:t>
      </w:r>
      <w:r>
        <w:rPr>
          <w:bCs/>
        </w:rPr>
        <w:t>Омладински</w:t>
      </w:r>
      <w:r w:rsidR="002C2C73">
        <w:rPr>
          <w:bCs/>
        </w:rPr>
        <w:t xml:space="preserve"> </w:t>
      </w:r>
      <w:r>
        <w:rPr>
          <w:bCs/>
        </w:rPr>
        <w:t>покрет</w:t>
      </w:r>
      <w:r w:rsidR="002C2C73">
        <w:rPr>
          <w:bCs/>
        </w:rPr>
        <w:t xml:space="preserve">“ </w:t>
      </w:r>
      <w:r>
        <w:rPr>
          <w:bCs/>
        </w:rPr>
        <w:t>и</w:t>
      </w:r>
      <w:r w:rsidR="002C2C73">
        <w:rPr>
          <w:bCs/>
        </w:rPr>
        <w:t xml:space="preserve"> „</w:t>
      </w:r>
      <w:r>
        <w:rPr>
          <w:bCs/>
        </w:rPr>
        <w:t>Асоцијација</w:t>
      </w:r>
      <w:r w:rsidR="002C2C73">
        <w:rPr>
          <w:bCs/>
        </w:rPr>
        <w:t xml:space="preserve"> </w:t>
      </w:r>
      <w:r>
        <w:rPr>
          <w:bCs/>
        </w:rPr>
        <w:t>Младих</w:t>
      </w:r>
      <w:r w:rsidR="002C2C73">
        <w:rPr>
          <w:bCs/>
        </w:rPr>
        <w:t xml:space="preserve">“ </w:t>
      </w:r>
      <w:r>
        <w:rPr>
          <w:bCs/>
        </w:rPr>
        <w:t>које</w:t>
      </w:r>
      <w:r w:rsidR="002C2C73">
        <w:rPr>
          <w:bCs/>
        </w:rPr>
        <w:t xml:space="preserve"> </w:t>
      </w:r>
      <w:r>
        <w:rPr>
          <w:bCs/>
        </w:rPr>
        <w:t>транспарентно</w:t>
      </w:r>
      <w:r w:rsidR="002C2C73">
        <w:rPr>
          <w:bCs/>
        </w:rPr>
        <w:t xml:space="preserve"> </w:t>
      </w:r>
      <w:r>
        <w:rPr>
          <w:bCs/>
        </w:rPr>
        <w:t>учествују</w:t>
      </w:r>
      <w:r w:rsidR="002C2C73">
        <w:rPr>
          <w:bCs/>
        </w:rPr>
        <w:t xml:space="preserve"> </w:t>
      </w:r>
      <w:r>
        <w:rPr>
          <w:bCs/>
        </w:rPr>
        <w:t>у</w:t>
      </w:r>
      <w:r w:rsidR="002C2C73">
        <w:rPr>
          <w:bCs/>
        </w:rPr>
        <w:t xml:space="preserve"> </w:t>
      </w:r>
      <w:r>
        <w:rPr>
          <w:bCs/>
        </w:rPr>
        <w:t>разним</w:t>
      </w:r>
      <w:r w:rsidR="002C2C73">
        <w:rPr>
          <w:bCs/>
        </w:rPr>
        <w:t xml:space="preserve"> </w:t>
      </w:r>
      <w:r>
        <w:rPr>
          <w:bCs/>
        </w:rPr>
        <w:t>видовима</w:t>
      </w:r>
      <w:r w:rsidR="002C2C73">
        <w:rPr>
          <w:bCs/>
        </w:rPr>
        <w:t xml:space="preserve"> </w:t>
      </w:r>
      <w:r>
        <w:rPr>
          <w:bCs/>
        </w:rPr>
        <w:t>организовања</w:t>
      </w:r>
      <w:r w:rsidR="002C2C73">
        <w:rPr>
          <w:bCs/>
        </w:rPr>
        <w:t xml:space="preserve"> </w:t>
      </w:r>
      <w:r>
        <w:rPr>
          <w:bCs/>
        </w:rPr>
        <w:t>младих</w:t>
      </w:r>
      <w:r w:rsidR="002C2C73">
        <w:rPr>
          <w:bCs/>
        </w:rPr>
        <w:t xml:space="preserve"> </w:t>
      </w:r>
      <w:r>
        <w:rPr>
          <w:bCs/>
        </w:rPr>
        <w:t>од</w:t>
      </w:r>
      <w:r w:rsidR="002C2C73">
        <w:rPr>
          <w:bCs/>
        </w:rPr>
        <w:t xml:space="preserve"> </w:t>
      </w:r>
      <w:r>
        <w:rPr>
          <w:bCs/>
        </w:rPr>
        <w:t>организације</w:t>
      </w:r>
      <w:r w:rsidR="002C2C73">
        <w:rPr>
          <w:bCs/>
        </w:rPr>
        <w:t xml:space="preserve"> </w:t>
      </w:r>
      <w:r>
        <w:rPr>
          <w:bCs/>
        </w:rPr>
        <w:t>разних</w:t>
      </w:r>
      <w:r w:rsidR="002C2C73">
        <w:rPr>
          <w:bCs/>
        </w:rPr>
        <w:t xml:space="preserve"> </w:t>
      </w:r>
      <w:r>
        <w:rPr>
          <w:bCs/>
        </w:rPr>
        <w:t>хуманитарних</w:t>
      </w:r>
      <w:r w:rsidR="002C2C73">
        <w:rPr>
          <w:bCs/>
        </w:rPr>
        <w:t xml:space="preserve"> </w:t>
      </w:r>
      <w:r>
        <w:rPr>
          <w:bCs/>
        </w:rPr>
        <w:t>акција</w:t>
      </w:r>
      <w:r w:rsidR="002C2C73">
        <w:rPr>
          <w:bCs/>
        </w:rPr>
        <w:t xml:space="preserve"> ,</w:t>
      </w:r>
      <w:r>
        <w:rPr>
          <w:bCs/>
        </w:rPr>
        <w:t>уређења</w:t>
      </w:r>
      <w:r w:rsidR="002C2C73">
        <w:rPr>
          <w:bCs/>
        </w:rPr>
        <w:t xml:space="preserve"> </w:t>
      </w:r>
      <w:r>
        <w:rPr>
          <w:bCs/>
        </w:rPr>
        <w:t>спортских</w:t>
      </w:r>
      <w:r w:rsidR="002C2C73">
        <w:rPr>
          <w:bCs/>
        </w:rPr>
        <w:t xml:space="preserve"> </w:t>
      </w:r>
      <w:r>
        <w:rPr>
          <w:bCs/>
        </w:rPr>
        <w:t>и</w:t>
      </w:r>
      <w:r w:rsidR="002C2C73">
        <w:rPr>
          <w:bCs/>
        </w:rPr>
        <w:t xml:space="preserve"> </w:t>
      </w:r>
      <w:r>
        <w:rPr>
          <w:bCs/>
        </w:rPr>
        <w:t>терена</w:t>
      </w:r>
      <w:r w:rsidR="002C2C73">
        <w:rPr>
          <w:bCs/>
        </w:rPr>
        <w:t xml:space="preserve"> </w:t>
      </w:r>
      <w:r>
        <w:rPr>
          <w:bCs/>
        </w:rPr>
        <w:t>за</w:t>
      </w:r>
      <w:r w:rsidR="002C2C73">
        <w:rPr>
          <w:bCs/>
        </w:rPr>
        <w:t xml:space="preserve"> </w:t>
      </w:r>
      <w:r>
        <w:rPr>
          <w:bCs/>
        </w:rPr>
        <w:t>одмор</w:t>
      </w:r>
      <w:r w:rsidR="002C2C73">
        <w:rPr>
          <w:bCs/>
        </w:rPr>
        <w:t xml:space="preserve"> </w:t>
      </w:r>
      <w:r>
        <w:rPr>
          <w:bCs/>
        </w:rPr>
        <w:t>до</w:t>
      </w:r>
      <w:r w:rsidR="002C2C73">
        <w:rPr>
          <w:bCs/>
        </w:rPr>
        <w:t xml:space="preserve"> </w:t>
      </w:r>
      <w:r>
        <w:rPr>
          <w:bCs/>
        </w:rPr>
        <w:t>организације</w:t>
      </w:r>
      <w:r w:rsidR="002C2C73">
        <w:rPr>
          <w:bCs/>
        </w:rPr>
        <w:t xml:space="preserve"> </w:t>
      </w:r>
      <w:r>
        <w:rPr>
          <w:bCs/>
        </w:rPr>
        <w:t>спортских</w:t>
      </w:r>
      <w:r w:rsidR="00907116">
        <w:rPr>
          <w:bCs/>
        </w:rPr>
        <w:t xml:space="preserve"> </w:t>
      </w:r>
      <w:r>
        <w:rPr>
          <w:bCs/>
        </w:rPr>
        <w:t>турнира</w:t>
      </w:r>
      <w:r w:rsidR="00907116">
        <w:rPr>
          <w:bCs/>
        </w:rPr>
        <w:t xml:space="preserve"> </w:t>
      </w:r>
      <w:r>
        <w:rPr>
          <w:bCs/>
        </w:rPr>
        <w:t>за</w:t>
      </w:r>
      <w:r w:rsidR="00907116">
        <w:rPr>
          <w:bCs/>
        </w:rPr>
        <w:t xml:space="preserve"> </w:t>
      </w:r>
      <w:r>
        <w:rPr>
          <w:bCs/>
        </w:rPr>
        <w:t>омладину</w:t>
      </w:r>
      <w:r w:rsidR="00907116">
        <w:rPr>
          <w:bCs/>
        </w:rPr>
        <w:t xml:space="preserve"> </w:t>
      </w:r>
      <w:r>
        <w:rPr>
          <w:bCs/>
        </w:rPr>
        <w:t>и</w:t>
      </w:r>
      <w:r w:rsidR="00907116">
        <w:rPr>
          <w:bCs/>
        </w:rPr>
        <w:t xml:space="preserve"> </w:t>
      </w:r>
      <w:r>
        <w:rPr>
          <w:bCs/>
        </w:rPr>
        <w:t>музичких</w:t>
      </w:r>
      <w:r w:rsidR="00907116">
        <w:rPr>
          <w:bCs/>
        </w:rPr>
        <w:t xml:space="preserve"> </w:t>
      </w:r>
      <w:r>
        <w:rPr>
          <w:bCs/>
        </w:rPr>
        <w:t>програма</w:t>
      </w:r>
      <w:r w:rsidR="00907116">
        <w:rPr>
          <w:bCs/>
        </w:rPr>
        <w:t xml:space="preserve"> </w:t>
      </w:r>
      <w:r>
        <w:rPr>
          <w:bCs/>
        </w:rPr>
        <w:t>на</w:t>
      </w:r>
      <w:r w:rsidR="00907116">
        <w:rPr>
          <w:bCs/>
        </w:rPr>
        <w:t xml:space="preserve"> </w:t>
      </w:r>
      <w:r>
        <w:rPr>
          <w:bCs/>
        </w:rPr>
        <w:t>територији</w:t>
      </w:r>
      <w:r w:rsidR="00907116">
        <w:rPr>
          <w:bCs/>
        </w:rPr>
        <w:t xml:space="preserve"> </w:t>
      </w:r>
      <w:r>
        <w:rPr>
          <w:bCs/>
        </w:rPr>
        <w:t>општине</w:t>
      </w:r>
      <w:r w:rsidR="00907116">
        <w:rPr>
          <w:bCs/>
        </w:rPr>
        <w:t>.</w:t>
      </w:r>
    </w:p>
    <w:p w:rsidR="00C05111" w:rsidRDefault="004914B3" w:rsidP="00C05111">
      <w:pPr>
        <w:jc w:val="both"/>
        <w:rPr>
          <w:bCs/>
          <w:lang w:val="sr-Cyrl-BA"/>
        </w:rPr>
      </w:pPr>
      <w:r>
        <w:rPr>
          <w:bCs/>
        </w:rPr>
        <w:t>Поред</w:t>
      </w:r>
      <w:r w:rsidR="00DD588D">
        <w:rPr>
          <w:bCs/>
        </w:rPr>
        <w:t xml:space="preserve"> </w:t>
      </w:r>
      <w:r>
        <w:rPr>
          <w:bCs/>
        </w:rPr>
        <w:t>њих</w:t>
      </w:r>
      <w:r w:rsidR="00DD588D">
        <w:rPr>
          <w:bCs/>
        </w:rPr>
        <w:t xml:space="preserve"> </w:t>
      </w:r>
      <w:r>
        <w:rPr>
          <w:bCs/>
        </w:rPr>
        <w:t>у</w:t>
      </w:r>
      <w:r w:rsidR="00DD588D">
        <w:rPr>
          <w:bCs/>
        </w:rPr>
        <w:t xml:space="preserve"> </w:t>
      </w:r>
      <w:r>
        <w:rPr>
          <w:bCs/>
        </w:rPr>
        <w:t>Фочи</w:t>
      </w:r>
      <w:r w:rsidR="00DD588D">
        <w:rPr>
          <w:bCs/>
        </w:rPr>
        <w:t xml:space="preserve"> </w:t>
      </w:r>
      <w:r>
        <w:rPr>
          <w:bCs/>
        </w:rPr>
        <w:t>постоје</w:t>
      </w:r>
      <w:r w:rsidR="00DD588D">
        <w:rPr>
          <w:bCs/>
        </w:rPr>
        <w:t xml:space="preserve"> </w:t>
      </w:r>
      <w:r>
        <w:rPr>
          <w:bCs/>
        </w:rPr>
        <w:t>и</w:t>
      </w:r>
      <w:r w:rsidR="00DD588D">
        <w:rPr>
          <w:bCs/>
        </w:rPr>
        <w:t xml:space="preserve"> </w:t>
      </w:r>
      <w:r>
        <w:rPr>
          <w:bCs/>
        </w:rPr>
        <w:t>дјелују</w:t>
      </w:r>
      <w:r w:rsidR="00DD588D">
        <w:rPr>
          <w:bCs/>
        </w:rPr>
        <w:t xml:space="preserve"> </w:t>
      </w:r>
      <w:r>
        <w:rPr>
          <w:bCs/>
        </w:rPr>
        <w:t>два</w:t>
      </w:r>
      <w:r w:rsidR="00AD42CA">
        <w:rPr>
          <w:bCs/>
        </w:rPr>
        <w:t xml:space="preserve"> </w:t>
      </w:r>
      <w:r>
        <w:rPr>
          <w:bCs/>
        </w:rPr>
        <w:t>савеза</w:t>
      </w:r>
      <w:r w:rsidR="00AD42CA">
        <w:rPr>
          <w:bCs/>
        </w:rPr>
        <w:t xml:space="preserve"> </w:t>
      </w:r>
      <w:r>
        <w:rPr>
          <w:bCs/>
        </w:rPr>
        <w:t>студената</w:t>
      </w:r>
      <w:r w:rsidR="00AD42CA">
        <w:rPr>
          <w:bCs/>
        </w:rPr>
        <w:t xml:space="preserve"> „</w:t>
      </w:r>
      <w:r>
        <w:rPr>
          <w:bCs/>
        </w:rPr>
        <w:t>Савез</w:t>
      </w:r>
      <w:r w:rsidR="00AD42CA">
        <w:rPr>
          <w:bCs/>
        </w:rPr>
        <w:t xml:space="preserve"> </w:t>
      </w:r>
      <w:r>
        <w:rPr>
          <w:bCs/>
        </w:rPr>
        <w:t>студената</w:t>
      </w:r>
      <w:r w:rsidR="00AD42CA">
        <w:rPr>
          <w:bCs/>
        </w:rPr>
        <w:t xml:space="preserve"> </w:t>
      </w:r>
      <w:r>
        <w:rPr>
          <w:bCs/>
        </w:rPr>
        <w:t>медицинског</w:t>
      </w:r>
      <w:r w:rsidR="00AD42CA">
        <w:rPr>
          <w:bCs/>
        </w:rPr>
        <w:t xml:space="preserve"> </w:t>
      </w:r>
      <w:r>
        <w:rPr>
          <w:bCs/>
        </w:rPr>
        <w:t>факултета</w:t>
      </w:r>
      <w:r w:rsidR="00AD42CA">
        <w:rPr>
          <w:bCs/>
        </w:rPr>
        <w:t xml:space="preserve">“ </w:t>
      </w:r>
      <w:r>
        <w:rPr>
          <w:bCs/>
        </w:rPr>
        <w:t>и</w:t>
      </w:r>
      <w:r w:rsidR="00AD42CA">
        <w:rPr>
          <w:bCs/>
        </w:rPr>
        <w:t xml:space="preserve"> „</w:t>
      </w:r>
      <w:r>
        <w:rPr>
          <w:bCs/>
        </w:rPr>
        <w:t>Савез</w:t>
      </w:r>
      <w:r w:rsidR="00AD42CA">
        <w:rPr>
          <w:bCs/>
        </w:rPr>
        <w:t xml:space="preserve"> </w:t>
      </w:r>
      <w:r>
        <w:rPr>
          <w:bCs/>
        </w:rPr>
        <w:t>студената</w:t>
      </w:r>
      <w:r w:rsidR="00AD42CA">
        <w:rPr>
          <w:bCs/>
        </w:rPr>
        <w:t xml:space="preserve"> </w:t>
      </w:r>
      <w:r>
        <w:rPr>
          <w:bCs/>
        </w:rPr>
        <w:t>богословског</w:t>
      </w:r>
      <w:r w:rsidR="00AD42CA">
        <w:rPr>
          <w:bCs/>
        </w:rPr>
        <w:t xml:space="preserve"> </w:t>
      </w:r>
      <w:r>
        <w:rPr>
          <w:bCs/>
        </w:rPr>
        <w:t>факултета</w:t>
      </w:r>
      <w:r w:rsidR="00AD42CA">
        <w:rPr>
          <w:bCs/>
        </w:rPr>
        <w:t xml:space="preserve">“ </w:t>
      </w:r>
      <w:r>
        <w:rPr>
          <w:bCs/>
        </w:rPr>
        <w:t>који</w:t>
      </w:r>
      <w:r w:rsidR="00AD42CA">
        <w:rPr>
          <w:bCs/>
        </w:rPr>
        <w:t xml:space="preserve"> </w:t>
      </w:r>
      <w:r>
        <w:rPr>
          <w:bCs/>
        </w:rPr>
        <w:t>својим</w:t>
      </w:r>
      <w:r w:rsidR="00AD42CA">
        <w:rPr>
          <w:bCs/>
        </w:rPr>
        <w:t xml:space="preserve"> </w:t>
      </w:r>
      <w:r>
        <w:rPr>
          <w:bCs/>
        </w:rPr>
        <w:t>радом</w:t>
      </w:r>
      <w:r w:rsidR="00AD42CA">
        <w:rPr>
          <w:bCs/>
        </w:rPr>
        <w:t xml:space="preserve"> </w:t>
      </w:r>
      <w:r>
        <w:rPr>
          <w:bCs/>
        </w:rPr>
        <w:t>доприносе</w:t>
      </w:r>
      <w:r w:rsidR="00AD42CA">
        <w:rPr>
          <w:bCs/>
        </w:rPr>
        <w:t xml:space="preserve"> </w:t>
      </w:r>
      <w:r>
        <w:rPr>
          <w:bCs/>
        </w:rPr>
        <w:t>побољшању</w:t>
      </w:r>
      <w:r w:rsidR="00AD42CA">
        <w:rPr>
          <w:bCs/>
        </w:rPr>
        <w:t xml:space="preserve"> </w:t>
      </w:r>
      <w:r>
        <w:rPr>
          <w:bCs/>
        </w:rPr>
        <w:t>положаја</w:t>
      </w:r>
      <w:r w:rsidR="00AD42CA">
        <w:rPr>
          <w:bCs/>
        </w:rPr>
        <w:t xml:space="preserve"> </w:t>
      </w:r>
      <w:r>
        <w:rPr>
          <w:bCs/>
        </w:rPr>
        <w:t>студената</w:t>
      </w:r>
      <w:r w:rsidR="00B235C5">
        <w:rPr>
          <w:bCs/>
        </w:rPr>
        <w:t xml:space="preserve">, </w:t>
      </w:r>
      <w:r>
        <w:rPr>
          <w:bCs/>
        </w:rPr>
        <w:t>учествују</w:t>
      </w:r>
      <w:r w:rsidR="00B235C5">
        <w:rPr>
          <w:bCs/>
        </w:rPr>
        <w:t xml:space="preserve"> </w:t>
      </w:r>
      <w:r>
        <w:rPr>
          <w:bCs/>
        </w:rPr>
        <w:t>у</w:t>
      </w:r>
      <w:r w:rsidR="00B235C5">
        <w:rPr>
          <w:bCs/>
        </w:rPr>
        <w:t xml:space="preserve"> </w:t>
      </w:r>
      <w:r>
        <w:rPr>
          <w:bCs/>
        </w:rPr>
        <w:t>културним</w:t>
      </w:r>
      <w:r w:rsidR="00B235C5">
        <w:rPr>
          <w:bCs/>
        </w:rPr>
        <w:t>,</w:t>
      </w:r>
      <w:r>
        <w:rPr>
          <w:bCs/>
        </w:rPr>
        <w:t>спортским</w:t>
      </w:r>
      <w:r w:rsidR="00AD42CA">
        <w:rPr>
          <w:bCs/>
        </w:rPr>
        <w:t xml:space="preserve"> </w:t>
      </w:r>
      <w:r>
        <w:rPr>
          <w:bCs/>
        </w:rPr>
        <w:t>манифестацијама</w:t>
      </w:r>
      <w:r w:rsidR="00B235C5">
        <w:rPr>
          <w:bCs/>
        </w:rPr>
        <w:t xml:space="preserve"> </w:t>
      </w:r>
      <w:r>
        <w:rPr>
          <w:bCs/>
        </w:rPr>
        <w:t>и</w:t>
      </w:r>
      <w:r w:rsidR="00B235C5">
        <w:rPr>
          <w:bCs/>
        </w:rPr>
        <w:t xml:space="preserve"> </w:t>
      </w:r>
      <w:r>
        <w:rPr>
          <w:bCs/>
        </w:rPr>
        <w:t>својим</w:t>
      </w:r>
      <w:r w:rsidR="00B235C5">
        <w:rPr>
          <w:bCs/>
        </w:rPr>
        <w:t xml:space="preserve"> </w:t>
      </w:r>
      <w:r>
        <w:rPr>
          <w:bCs/>
        </w:rPr>
        <w:t>дјеловањем</w:t>
      </w:r>
      <w:r w:rsidR="00B235C5">
        <w:rPr>
          <w:bCs/>
        </w:rPr>
        <w:t xml:space="preserve"> </w:t>
      </w:r>
      <w:r>
        <w:rPr>
          <w:bCs/>
        </w:rPr>
        <w:t>доприносе</w:t>
      </w:r>
      <w:r w:rsidR="00B235C5">
        <w:rPr>
          <w:bCs/>
        </w:rPr>
        <w:t xml:space="preserve"> </w:t>
      </w:r>
      <w:r>
        <w:rPr>
          <w:bCs/>
        </w:rPr>
        <w:t>квалитетнијем</w:t>
      </w:r>
      <w:r w:rsidR="00B235C5">
        <w:rPr>
          <w:bCs/>
        </w:rPr>
        <w:t xml:space="preserve"> </w:t>
      </w:r>
      <w:r>
        <w:rPr>
          <w:bCs/>
        </w:rPr>
        <w:t>садржају</w:t>
      </w:r>
      <w:r w:rsidR="00B235C5">
        <w:rPr>
          <w:bCs/>
        </w:rPr>
        <w:t xml:space="preserve"> </w:t>
      </w:r>
      <w:r>
        <w:rPr>
          <w:bCs/>
        </w:rPr>
        <w:t>живота</w:t>
      </w:r>
      <w:r w:rsidR="00B235C5">
        <w:rPr>
          <w:bCs/>
        </w:rPr>
        <w:t xml:space="preserve"> </w:t>
      </w:r>
      <w:r>
        <w:rPr>
          <w:bCs/>
        </w:rPr>
        <w:t>омладине</w:t>
      </w:r>
      <w:r w:rsidR="00B235C5">
        <w:rPr>
          <w:bCs/>
        </w:rPr>
        <w:t xml:space="preserve"> </w:t>
      </w:r>
      <w:r>
        <w:rPr>
          <w:bCs/>
        </w:rPr>
        <w:t>у</w:t>
      </w:r>
      <w:r w:rsidR="00B235C5">
        <w:rPr>
          <w:bCs/>
        </w:rPr>
        <w:t xml:space="preserve"> </w:t>
      </w:r>
      <w:r>
        <w:rPr>
          <w:bCs/>
        </w:rPr>
        <w:t>граду</w:t>
      </w:r>
      <w:r w:rsidR="00B235C5">
        <w:rPr>
          <w:bCs/>
        </w:rPr>
        <w:t>.</w:t>
      </w:r>
    </w:p>
    <w:p w:rsidR="00C05111" w:rsidRPr="00C05111" w:rsidRDefault="00C05111" w:rsidP="00C05111">
      <w:pPr>
        <w:jc w:val="both"/>
        <w:rPr>
          <w:bCs/>
          <w:iCs/>
          <w:lang w:val="sr-Cyrl-BA"/>
        </w:rPr>
      </w:pPr>
    </w:p>
    <w:p w:rsidR="002C2C73" w:rsidRDefault="004914B3" w:rsidP="007550D5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Омладински</w:t>
      </w:r>
      <w:r w:rsidR="002C2C73" w:rsidRPr="002C2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</w:p>
    <w:p w:rsidR="00DD588D" w:rsidRPr="00DD588D" w:rsidRDefault="00DD588D" w:rsidP="00DD588D"/>
    <w:p w:rsidR="002C2C73" w:rsidRPr="002C2C73" w:rsidRDefault="004914B3" w:rsidP="002C2C73">
      <w:pPr>
        <w:rPr>
          <w:bCs/>
        </w:rPr>
      </w:pPr>
      <w:r>
        <w:rPr>
          <w:bCs/>
        </w:rPr>
        <w:t>Закон</w:t>
      </w:r>
      <w:r w:rsidR="002C2C73" w:rsidRPr="002C2C73">
        <w:rPr>
          <w:bCs/>
        </w:rPr>
        <w:t xml:space="preserve"> </w:t>
      </w:r>
      <w:r>
        <w:rPr>
          <w:bCs/>
        </w:rPr>
        <w:t>о</w:t>
      </w:r>
      <w:r w:rsidR="002C2C73" w:rsidRPr="002C2C73">
        <w:rPr>
          <w:bCs/>
        </w:rPr>
        <w:t xml:space="preserve"> </w:t>
      </w:r>
      <w:r>
        <w:rPr>
          <w:bCs/>
        </w:rPr>
        <w:t>омладинском</w:t>
      </w:r>
      <w:r w:rsidR="002C2C73" w:rsidRPr="002C2C73">
        <w:rPr>
          <w:bCs/>
        </w:rPr>
        <w:t xml:space="preserve"> </w:t>
      </w:r>
      <w:r>
        <w:rPr>
          <w:bCs/>
        </w:rPr>
        <w:t>организовању</w:t>
      </w:r>
      <w:r w:rsidR="002C2C73" w:rsidRPr="002C2C73">
        <w:rPr>
          <w:bCs/>
        </w:rPr>
        <w:t xml:space="preserve"> (</w:t>
      </w:r>
      <w:r>
        <w:rPr>
          <w:bCs/>
        </w:rPr>
        <w:t>члан</w:t>
      </w:r>
      <w:r w:rsidR="002C2C73" w:rsidRPr="002C2C73">
        <w:rPr>
          <w:bCs/>
        </w:rPr>
        <w:t xml:space="preserve"> 2.):</w:t>
      </w:r>
    </w:p>
    <w:p w:rsidR="002C2C73" w:rsidRDefault="002C2C73" w:rsidP="007550D5">
      <w:pPr>
        <w:ind w:left="540" w:right="611"/>
        <w:jc w:val="both"/>
        <w:rPr>
          <w:bCs/>
        </w:rPr>
      </w:pPr>
      <w:r w:rsidRPr="002C2C73">
        <w:rPr>
          <w:bCs/>
          <w:i/>
        </w:rPr>
        <w:t>"</w:t>
      </w:r>
      <w:r w:rsidR="004914B3">
        <w:rPr>
          <w:bCs/>
          <w:i/>
        </w:rPr>
        <w:t>Омладински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рад</w:t>
      </w:r>
      <w:r w:rsidRPr="002C2C73">
        <w:rPr>
          <w:bCs/>
          <w:i/>
        </w:rPr>
        <w:t xml:space="preserve">“ </w:t>
      </w:r>
      <w:r w:rsidR="004914B3">
        <w:rPr>
          <w:bCs/>
          <w:i/>
        </w:rPr>
        <w:t>односно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активност</w:t>
      </w:r>
      <w:r w:rsidRPr="002C2C73">
        <w:rPr>
          <w:bCs/>
          <w:i/>
        </w:rPr>
        <w:t xml:space="preserve">, </w:t>
      </w:r>
      <w:r w:rsidR="004914B3">
        <w:rPr>
          <w:bCs/>
          <w:i/>
        </w:rPr>
        <w:t>подразумијева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облике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друштвено</w:t>
      </w:r>
      <w:r w:rsidRPr="002C2C73">
        <w:rPr>
          <w:bCs/>
          <w:i/>
        </w:rPr>
        <w:t xml:space="preserve"> - </w:t>
      </w:r>
      <w:r w:rsidR="004914B3">
        <w:rPr>
          <w:bCs/>
          <w:i/>
        </w:rPr>
        <w:t>корисног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рада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из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области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интересовања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омладине</w:t>
      </w:r>
      <w:r w:rsidRPr="002C2C73">
        <w:rPr>
          <w:bCs/>
          <w:i/>
        </w:rPr>
        <w:t xml:space="preserve">, </w:t>
      </w:r>
      <w:r w:rsidR="004914B3">
        <w:rPr>
          <w:bCs/>
          <w:i/>
        </w:rPr>
        <w:t>у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који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су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укључени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млади</w:t>
      </w:r>
      <w:r w:rsidRPr="002C2C73">
        <w:rPr>
          <w:bCs/>
          <w:i/>
        </w:rPr>
        <w:t xml:space="preserve">  </w:t>
      </w:r>
      <w:r w:rsidR="004914B3">
        <w:rPr>
          <w:bCs/>
          <w:i/>
        </w:rPr>
        <w:t>и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којим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се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доприноси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унапређењу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положаја</w:t>
      </w:r>
      <w:r w:rsidRPr="002C2C73">
        <w:rPr>
          <w:bCs/>
          <w:i/>
        </w:rPr>
        <w:t xml:space="preserve"> </w:t>
      </w:r>
      <w:r w:rsidR="004914B3">
        <w:rPr>
          <w:bCs/>
          <w:i/>
        </w:rPr>
        <w:t>младих</w:t>
      </w:r>
      <w:r w:rsidRPr="002C2C73">
        <w:rPr>
          <w:bCs/>
          <w:i/>
        </w:rPr>
        <w:t>.</w:t>
      </w:r>
      <w:r w:rsidRPr="002C2C73">
        <w:rPr>
          <w:bCs/>
        </w:rPr>
        <w:t>“</w:t>
      </w:r>
    </w:p>
    <w:p w:rsidR="00DD588D" w:rsidRPr="002C2C73" w:rsidRDefault="00DD588D" w:rsidP="007550D5">
      <w:pPr>
        <w:ind w:left="540" w:right="611"/>
        <w:jc w:val="both"/>
        <w:rPr>
          <w:bCs/>
        </w:rPr>
      </w:pPr>
    </w:p>
    <w:p w:rsidR="00DD588D" w:rsidRDefault="004914B3" w:rsidP="00907116">
      <w:pPr>
        <w:pStyle w:val="BodyText"/>
        <w:rPr>
          <w:lang w:val="sr-Latn-CS"/>
        </w:rPr>
      </w:pPr>
      <w:r>
        <w:t>Термин</w:t>
      </w:r>
      <w:r w:rsidR="002C2C73" w:rsidRPr="002C2C73">
        <w:t xml:space="preserve"> </w:t>
      </w:r>
      <w:r w:rsidR="002C2C73" w:rsidRPr="002C2C73">
        <w:rPr>
          <w:lang w:val="sr-Latn-CS"/>
        </w:rPr>
        <w:t>„</w:t>
      </w:r>
      <w:r>
        <w:t>омладински</w:t>
      </w:r>
      <w:r w:rsidR="002C2C73" w:rsidRPr="002C2C73">
        <w:t xml:space="preserve"> </w:t>
      </w:r>
      <w:r>
        <w:t>рад</w:t>
      </w:r>
      <w:r w:rsidR="002C2C73" w:rsidRPr="002C2C73">
        <w:rPr>
          <w:lang w:val="sr-Latn-CS"/>
        </w:rPr>
        <w:t>“</w:t>
      </w:r>
      <w:r w:rsidR="002C2C73" w:rsidRPr="002C2C73">
        <w:t xml:space="preserve"> </w:t>
      </w:r>
      <w:r>
        <w:t>је</w:t>
      </w:r>
      <w:r w:rsidR="002C2C73" w:rsidRPr="002C2C73">
        <w:t xml:space="preserve"> </w:t>
      </w:r>
      <w:r>
        <w:t>новина</w:t>
      </w:r>
      <w:r w:rsidR="002C2C73" w:rsidRPr="002C2C73">
        <w:t xml:space="preserve"> </w:t>
      </w:r>
      <w:r>
        <w:t>код</w:t>
      </w:r>
      <w:r w:rsidR="002C2C73" w:rsidRPr="002C2C73">
        <w:t xml:space="preserve"> </w:t>
      </w:r>
      <w:r>
        <w:t>нас</w:t>
      </w:r>
      <w:r w:rsidR="002C2C73" w:rsidRPr="002C2C73">
        <w:rPr>
          <w:lang w:val="sr-Latn-CS"/>
        </w:rPr>
        <w:t>,</w:t>
      </w:r>
      <w:r w:rsidR="002C2C73" w:rsidRPr="002C2C73">
        <w:t xml:space="preserve"> </w:t>
      </w:r>
      <w:r>
        <w:t>осим</w:t>
      </w:r>
      <w:r w:rsidR="002C2C73" w:rsidRPr="002C2C73">
        <w:t xml:space="preserve"> </w:t>
      </w:r>
      <w:r>
        <w:t>ако</w:t>
      </w:r>
      <w:r w:rsidR="002C2C73" w:rsidRPr="002C2C73">
        <w:t xml:space="preserve"> </w:t>
      </w:r>
      <w:r>
        <w:t>се</w:t>
      </w:r>
      <w:r w:rsidR="002C2C73" w:rsidRPr="002C2C73">
        <w:t xml:space="preserve"> </w:t>
      </w:r>
      <w:r>
        <w:t>изузму</w:t>
      </w:r>
      <w:r w:rsidR="002C2C73" w:rsidRPr="002C2C73">
        <w:t xml:space="preserve"> </w:t>
      </w:r>
      <w:r>
        <w:t>омладинске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радне</w:t>
      </w:r>
      <w:r w:rsidR="002C2C73" w:rsidRPr="002C2C73">
        <w:t xml:space="preserve"> </w:t>
      </w:r>
      <w:r>
        <w:t>акције</w:t>
      </w:r>
      <w:r w:rsidR="002C2C73" w:rsidRPr="002C2C73">
        <w:t xml:space="preserve"> </w:t>
      </w:r>
      <w:r>
        <w:t>у</w:t>
      </w:r>
      <w:r w:rsidR="002C2C73" w:rsidRPr="002C2C73">
        <w:t xml:space="preserve"> </w:t>
      </w:r>
      <w:r>
        <w:t>бившем</w:t>
      </w:r>
      <w:r w:rsidR="002C2C73" w:rsidRPr="002C2C73">
        <w:t xml:space="preserve"> </w:t>
      </w:r>
      <w:r>
        <w:t>систему</w:t>
      </w:r>
      <w:r w:rsidR="002C2C73" w:rsidRPr="002C2C73">
        <w:t xml:space="preserve">. </w:t>
      </w:r>
      <w:r>
        <w:t>Омладински</w:t>
      </w:r>
      <w:r w:rsidR="002C2C73" w:rsidRPr="002C2C73">
        <w:t xml:space="preserve"> </w:t>
      </w:r>
      <w:r>
        <w:t>рад</w:t>
      </w:r>
      <w:r w:rsidR="002C2C73" w:rsidRPr="002C2C73">
        <w:t xml:space="preserve"> </w:t>
      </w:r>
      <w:r>
        <w:t>или</w:t>
      </w:r>
      <w:r w:rsidR="002C2C73" w:rsidRPr="002C2C73">
        <w:t xml:space="preserve"> </w:t>
      </w:r>
      <w:r>
        <w:t>како</w:t>
      </w:r>
      <w:r w:rsidR="002C2C73" w:rsidRPr="002C2C73">
        <w:t xml:space="preserve"> </w:t>
      </w:r>
      <w:r>
        <w:t>га</w:t>
      </w:r>
      <w:r w:rsidR="002C2C73" w:rsidRPr="002C2C73">
        <w:t xml:space="preserve"> </w:t>
      </w:r>
      <w:r>
        <w:t>још</w:t>
      </w:r>
      <w:r w:rsidR="002C2C73" w:rsidRPr="002C2C73">
        <w:t xml:space="preserve"> </w:t>
      </w:r>
      <w:r>
        <w:t>неки</w:t>
      </w:r>
      <w:r w:rsidR="002C2C73" w:rsidRPr="002C2C73">
        <w:rPr>
          <w:lang w:val="sr-Latn-CS"/>
        </w:rPr>
        <w:t xml:space="preserve"> (</w:t>
      </w:r>
      <w:r>
        <w:rPr>
          <w:lang w:val="sr-Latn-CS"/>
        </w:rPr>
        <w:t>погрешно</w:t>
      </w:r>
      <w:r w:rsidR="002C2C73" w:rsidRPr="002C2C73">
        <w:rPr>
          <w:lang w:val="sr-Latn-CS"/>
        </w:rPr>
        <w:t>)</w:t>
      </w:r>
      <w:r w:rsidR="002C2C73" w:rsidRPr="002C2C73">
        <w:t xml:space="preserve"> </w:t>
      </w:r>
      <w:r>
        <w:t>зову</w:t>
      </w:r>
      <w:r w:rsidR="002C2C73" w:rsidRPr="002C2C73">
        <w:t xml:space="preserve"> </w:t>
      </w:r>
      <w:r>
        <w:t>волонтерски</w:t>
      </w:r>
      <w:r w:rsidR="002C2C73" w:rsidRPr="002C2C73">
        <w:t xml:space="preserve"> </w:t>
      </w:r>
      <w:r>
        <w:t>рад</w:t>
      </w:r>
      <w:r w:rsidR="002C2C73" w:rsidRPr="002C2C73">
        <w:rPr>
          <w:lang w:val="sr-Latn-CS"/>
        </w:rPr>
        <w:t>,</w:t>
      </w:r>
      <w:r w:rsidR="002C2C73" w:rsidRPr="002C2C73">
        <w:t xml:space="preserve"> </w:t>
      </w:r>
      <w:r>
        <w:t>је</w:t>
      </w:r>
      <w:r w:rsidR="002C2C73" w:rsidRPr="002C2C73">
        <w:t xml:space="preserve"> </w:t>
      </w:r>
      <w:r>
        <w:t>дјелатн</w:t>
      </w:r>
      <w:r>
        <w:rPr>
          <w:lang w:val="sr-Latn-CS"/>
        </w:rPr>
        <w:t>о</w:t>
      </w:r>
      <w:r>
        <w:t>ст</w:t>
      </w:r>
      <w:r w:rsidR="002C2C73" w:rsidRPr="002C2C73">
        <w:t xml:space="preserve"> </w:t>
      </w:r>
      <w:r>
        <w:t>коју</w:t>
      </w:r>
      <w:r w:rsidR="002C2C73" w:rsidRPr="002C2C73">
        <w:t xml:space="preserve"> </w:t>
      </w:r>
      <w:r w:rsidR="002C2C73" w:rsidRPr="002C2C73">
        <w:rPr>
          <w:lang w:val="sr-Latn-CS"/>
        </w:rPr>
        <w:t>,</w:t>
      </w:r>
      <w:r>
        <w:t>слободно</w:t>
      </w:r>
      <w:r w:rsidR="002C2C73" w:rsidRPr="002C2C73">
        <w:t xml:space="preserve"> </w:t>
      </w:r>
      <w:r>
        <w:t>и</w:t>
      </w:r>
      <w:r w:rsidR="002C2C73" w:rsidRPr="002C2C73">
        <w:t xml:space="preserve"> </w:t>
      </w:r>
      <w:r>
        <w:t>на</w:t>
      </w:r>
      <w:r w:rsidR="002C2C73" w:rsidRPr="002C2C73">
        <w:t xml:space="preserve"> </w:t>
      </w:r>
      <w:r>
        <w:t>своју</w:t>
      </w:r>
      <w:r w:rsidR="002C2C73" w:rsidRPr="002C2C73">
        <w:t xml:space="preserve"> </w:t>
      </w:r>
      <w:r>
        <w:t>иницијативу</w:t>
      </w:r>
      <w:r w:rsidR="002C2C73" w:rsidRPr="002C2C73">
        <w:rPr>
          <w:lang w:val="sr-Latn-CS"/>
        </w:rPr>
        <w:t>,</w:t>
      </w:r>
      <w:r w:rsidR="002C2C73" w:rsidRPr="002C2C73">
        <w:t xml:space="preserve"> </w:t>
      </w:r>
      <w:r>
        <w:t>обављају</w:t>
      </w:r>
      <w:r w:rsidR="002C2C73" w:rsidRPr="002C2C73">
        <w:t xml:space="preserve"> </w:t>
      </w:r>
      <w:r>
        <w:t>млади</w:t>
      </w:r>
      <w:r w:rsidR="002C2C73" w:rsidRPr="002C2C73">
        <w:t xml:space="preserve"> </w:t>
      </w:r>
      <w:r>
        <w:t>људи</w:t>
      </w:r>
      <w:r w:rsidR="002C2C73" w:rsidRPr="002C2C73">
        <w:rPr>
          <w:lang w:val="sr-Latn-CS"/>
        </w:rPr>
        <w:t>,</w:t>
      </w:r>
      <w:r w:rsidR="002C2C73" w:rsidRPr="002C2C73">
        <w:t xml:space="preserve"> </w:t>
      </w:r>
      <w:r>
        <w:t>са</w:t>
      </w:r>
      <w:r w:rsidR="002C2C73" w:rsidRPr="002C2C73">
        <w:t xml:space="preserve"> </w:t>
      </w:r>
      <w:r>
        <w:t>циљем</w:t>
      </w:r>
      <w:r w:rsidR="002C2C73" w:rsidRPr="002C2C73">
        <w:t xml:space="preserve"> </w:t>
      </w:r>
      <w:r>
        <w:t>задовољењ</w:t>
      </w:r>
      <w:r>
        <w:rPr>
          <w:lang w:val="sr-Latn-CS"/>
        </w:rPr>
        <w:t>а</w:t>
      </w:r>
      <w:r w:rsidR="002C2C73" w:rsidRPr="002C2C73">
        <w:t xml:space="preserve"> </w:t>
      </w:r>
      <w:r>
        <w:t>својих</w:t>
      </w:r>
      <w:r w:rsidR="002C2C73" w:rsidRPr="002C2C73">
        <w:t xml:space="preserve"> </w:t>
      </w:r>
      <w:r>
        <w:t>потреба</w:t>
      </w:r>
      <w:r w:rsidR="002C2C73" w:rsidRPr="002C2C73">
        <w:t xml:space="preserve"> </w:t>
      </w:r>
      <w:r>
        <w:t>и</w:t>
      </w:r>
      <w:r w:rsidR="002C2C73" w:rsidRPr="002C2C73">
        <w:t xml:space="preserve"> </w:t>
      </w:r>
      <w:r>
        <w:t>потреба</w:t>
      </w:r>
      <w:r w:rsidR="002C2C73" w:rsidRPr="002C2C73">
        <w:t xml:space="preserve"> </w:t>
      </w:r>
      <w:r>
        <w:t>друштва</w:t>
      </w:r>
      <w:r w:rsidR="002C2C73" w:rsidRPr="002C2C73">
        <w:rPr>
          <w:lang w:val="sr-Latn-CS"/>
        </w:rPr>
        <w:t xml:space="preserve">, </w:t>
      </w:r>
      <w:r>
        <w:t>посебном</w:t>
      </w:r>
      <w:r w:rsidR="002C2C73" w:rsidRPr="002C2C73">
        <w:t xml:space="preserve"> </w:t>
      </w:r>
      <w:r>
        <w:t>стратегијом</w:t>
      </w:r>
      <w:r w:rsidR="002C2C73" w:rsidRPr="002C2C73">
        <w:t xml:space="preserve"> </w:t>
      </w:r>
      <w:r>
        <w:t>и</w:t>
      </w:r>
      <w:r w:rsidR="002C2C73" w:rsidRPr="002C2C73">
        <w:t xml:space="preserve"> </w:t>
      </w:r>
      <w:r>
        <w:t>одређеним</w:t>
      </w:r>
      <w:r w:rsidR="002C2C73" w:rsidRPr="002C2C73">
        <w:t xml:space="preserve"> </w:t>
      </w:r>
      <w:r>
        <w:t>продуктом</w:t>
      </w:r>
      <w:r w:rsidR="002C2C73" w:rsidRPr="002C2C73">
        <w:t xml:space="preserve">. </w:t>
      </w:r>
    </w:p>
    <w:p w:rsidR="00DD588D" w:rsidRDefault="00DD588D" w:rsidP="00907116">
      <w:pPr>
        <w:pStyle w:val="BodyText"/>
        <w:rPr>
          <w:lang w:val="sr-Latn-CS"/>
        </w:rPr>
      </w:pPr>
    </w:p>
    <w:p w:rsidR="002C2C73" w:rsidRPr="002C2C73" w:rsidRDefault="004914B3" w:rsidP="00907116">
      <w:pPr>
        <w:pStyle w:val="BodyText"/>
      </w:pPr>
      <w:r>
        <w:t>Омладински</w:t>
      </w:r>
      <w:r w:rsidR="002C2C73" w:rsidRPr="002C2C73">
        <w:t xml:space="preserve"> </w:t>
      </w:r>
      <w:r>
        <w:t>рад</w:t>
      </w:r>
      <w:r w:rsidR="002C2C73" w:rsidRPr="002C2C73">
        <w:t xml:space="preserve"> </w:t>
      </w:r>
      <w:r>
        <w:t>најћешће</w:t>
      </w:r>
      <w:r w:rsidR="002C2C73" w:rsidRPr="002C2C73">
        <w:t xml:space="preserve"> </w:t>
      </w:r>
      <w:r>
        <w:t>обављају</w:t>
      </w:r>
      <w:r w:rsidR="002C2C73" w:rsidRPr="002C2C73">
        <w:t xml:space="preserve">  </w:t>
      </w:r>
      <w:r>
        <w:t>чланови</w:t>
      </w:r>
      <w:r w:rsidR="002C2C73" w:rsidRPr="002C2C73">
        <w:t xml:space="preserve"> </w:t>
      </w:r>
      <w:r>
        <w:t>омладинских</w:t>
      </w:r>
      <w:r w:rsidR="002C2C73" w:rsidRPr="002C2C73">
        <w:t xml:space="preserve"> </w:t>
      </w:r>
      <w:r>
        <w:t>организација</w:t>
      </w:r>
      <w:r w:rsidR="002C2C73" w:rsidRPr="002C2C73">
        <w:rPr>
          <w:lang w:val="sr-Latn-CS"/>
        </w:rPr>
        <w:t xml:space="preserve"> -</w:t>
      </w:r>
      <w:r w:rsidR="002C2C73" w:rsidRPr="002C2C73">
        <w:t xml:space="preserve"> </w:t>
      </w:r>
      <w:r>
        <w:t>кроз</w:t>
      </w:r>
      <w:r w:rsidR="002C2C73" w:rsidRPr="002C2C73">
        <w:t xml:space="preserve"> </w:t>
      </w:r>
      <w:r>
        <w:t>разне</w:t>
      </w:r>
      <w:r w:rsidR="002C2C73" w:rsidRPr="002C2C73">
        <w:t xml:space="preserve"> </w:t>
      </w:r>
      <w:r>
        <w:t>пројекте</w:t>
      </w:r>
      <w:r w:rsidR="002C2C73" w:rsidRPr="002C2C73">
        <w:t xml:space="preserve">, </w:t>
      </w:r>
      <w:r>
        <w:t>акције</w:t>
      </w:r>
      <w:r w:rsidR="002C2C73" w:rsidRPr="002C2C73">
        <w:t xml:space="preserve">, </w:t>
      </w:r>
      <w:r>
        <w:t>кампање</w:t>
      </w:r>
      <w:r w:rsidR="002C2C73" w:rsidRPr="002C2C73">
        <w:t xml:space="preserve"> </w:t>
      </w:r>
      <w:r>
        <w:t>и</w:t>
      </w:r>
      <w:r w:rsidR="002C2C73" w:rsidRPr="002C2C73">
        <w:t xml:space="preserve"> </w:t>
      </w:r>
      <w:r>
        <w:t>сл</w:t>
      </w:r>
      <w:r w:rsidR="002C2C73" w:rsidRPr="002C2C73">
        <w:t xml:space="preserve">. </w:t>
      </w:r>
      <w:r>
        <w:t>Веома</w:t>
      </w:r>
      <w:r w:rsidR="002C2C73" w:rsidRPr="002C2C73">
        <w:t xml:space="preserve"> </w:t>
      </w:r>
      <w:r>
        <w:t>је</w:t>
      </w:r>
      <w:r w:rsidR="002C2C73" w:rsidRPr="002C2C73">
        <w:t xml:space="preserve"> </w:t>
      </w:r>
      <w:r>
        <w:t>важно</w:t>
      </w:r>
      <w:r w:rsidR="002C2C73" w:rsidRPr="002C2C73">
        <w:t xml:space="preserve"> </w:t>
      </w:r>
      <w:r>
        <w:t>напоменути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да</w:t>
      </w:r>
      <w:r w:rsidR="002C2C73" w:rsidRPr="002C2C73">
        <w:rPr>
          <w:lang w:val="sr-Latn-CS"/>
        </w:rPr>
        <w:t xml:space="preserve"> </w:t>
      </w:r>
      <w:r>
        <w:t>омладинск</w:t>
      </w:r>
      <w:r>
        <w:rPr>
          <w:lang w:val="sr-Latn-CS"/>
        </w:rPr>
        <w:t>и</w:t>
      </w:r>
      <w:r w:rsidR="002C2C73" w:rsidRPr="002C2C73">
        <w:t xml:space="preserve"> </w:t>
      </w:r>
      <w:r>
        <w:t>рад</w:t>
      </w:r>
      <w:r w:rsidR="002C2C73" w:rsidRPr="002C2C73">
        <w:t xml:space="preserve"> </w:t>
      </w:r>
      <w:r>
        <w:t>и</w:t>
      </w:r>
      <w:r w:rsidR="002C2C73" w:rsidRPr="002C2C73">
        <w:t xml:space="preserve"> </w:t>
      </w:r>
      <w:r>
        <w:t>хуманитарно</w:t>
      </w:r>
      <w:r w:rsidR="002C2C73" w:rsidRPr="002C2C73">
        <w:rPr>
          <w:lang w:val="sr-Latn-CS"/>
        </w:rPr>
        <w:t xml:space="preserve"> </w:t>
      </w:r>
      <w:r>
        <w:t>дјеловањ</w:t>
      </w:r>
      <w:r>
        <w:rPr>
          <w:lang w:val="sr-Latn-CS"/>
        </w:rPr>
        <w:t>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нису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исте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категорије</w:t>
      </w:r>
      <w:r w:rsidR="002C2C73" w:rsidRPr="002C2C73">
        <w:rPr>
          <w:lang w:val="sr-Latn-CS"/>
        </w:rPr>
        <w:t xml:space="preserve">, </w:t>
      </w:r>
      <w:r>
        <w:rPr>
          <w:lang w:val="sr-Latn-CS"/>
        </w:rPr>
        <w:t>иако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сам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омладински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рад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свакако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посједује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и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ову</w:t>
      </w:r>
      <w:r w:rsidR="002C2C73" w:rsidRPr="002C2C73">
        <w:rPr>
          <w:lang w:val="sr-Latn-CS"/>
        </w:rPr>
        <w:t xml:space="preserve"> </w:t>
      </w:r>
      <w:r>
        <w:rPr>
          <w:lang w:val="sr-Latn-CS"/>
        </w:rPr>
        <w:t>димензију</w:t>
      </w:r>
      <w:r w:rsidR="002C2C73" w:rsidRPr="002C2C73">
        <w:rPr>
          <w:lang w:val="sr-Latn-CS"/>
        </w:rPr>
        <w:t>.</w:t>
      </w:r>
    </w:p>
    <w:p w:rsidR="002C2C73" w:rsidRDefault="004914B3" w:rsidP="00907116">
      <w:pPr>
        <w:jc w:val="both"/>
      </w:pPr>
      <w:r>
        <w:t>Оно</w:t>
      </w:r>
      <w:r w:rsidR="002C2C73" w:rsidRPr="002C2C73">
        <w:t xml:space="preserve"> </w:t>
      </w:r>
      <w:r>
        <w:t>што</w:t>
      </w:r>
      <w:r w:rsidR="002C2C73" w:rsidRPr="002C2C73">
        <w:t xml:space="preserve"> </w:t>
      </w:r>
      <w:r>
        <w:t>у</w:t>
      </w:r>
      <w:r w:rsidR="002C2C73" w:rsidRPr="002C2C73">
        <w:t xml:space="preserve"> </w:t>
      </w:r>
      <w:r>
        <w:t>цијелој</w:t>
      </w:r>
      <w:r w:rsidR="002C2C73" w:rsidRPr="002C2C73">
        <w:t xml:space="preserve"> </w:t>
      </w:r>
      <w:r>
        <w:t>ствари</w:t>
      </w:r>
      <w:r w:rsidR="002C2C73" w:rsidRPr="002C2C73">
        <w:t xml:space="preserve"> </w:t>
      </w:r>
      <w:r>
        <w:t>недостаје</w:t>
      </w:r>
      <w:r w:rsidR="002C2C73" w:rsidRPr="002C2C73">
        <w:t xml:space="preserve">, </w:t>
      </w:r>
      <w:r>
        <w:t>је</w:t>
      </w:r>
      <w:r w:rsidR="002C2C73" w:rsidRPr="002C2C73">
        <w:t xml:space="preserve"> </w:t>
      </w:r>
      <w:r>
        <w:t>прије</w:t>
      </w:r>
      <w:r w:rsidR="002C2C73" w:rsidRPr="002C2C73">
        <w:t xml:space="preserve"> </w:t>
      </w:r>
      <w:r>
        <w:t>свега</w:t>
      </w:r>
      <w:r w:rsidR="002C2C73" w:rsidRPr="002C2C73">
        <w:t xml:space="preserve"> </w:t>
      </w:r>
      <w:r>
        <w:t>законска</w:t>
      </w:r>
      <w:r w:rsidR="002C2C73" w:rsidRPr="002C2C73">
        <w:t xml:space="preserve"> </w:t>
      </w:r>
      <w:r>
        <w:t>регулатива</w:t>
      </w:r>
      <w:r w:rsidR="002C2C73" w:rsidRPr="002C2C73">
        <w:t xml:space="preserve">, </w:t>
      </w:r>
      <w:r>
        <w:t>која</w:t>
      </w:r>
      <w:r w:rsidR="002C2C73" w:rsidRPr="002C2C73">
        <w:t xml:space="preserve"> </w:t>
      </w:r>
      <w:r>
        <w:t>би</w:t>
      </w:r>
      <w:r w:rsidR="002C2C73" w:rsidRPr="002C2C73">
        <w:t xml:space="preserve"> </w:t>
      </w:r>
      <w:r>
        <w:t>на</w:t>
      </w:r>
      <w:r w:rsidR="002C2C73" w:rsidRPr="002C2C73">
        <w:t xml:space="preserve"> </w:t>
      </w:r>
      <w:r>
        <w:t>формалан</w:t>
      </w:r>
      <w:r w:rsidR="002C2C73" w:rsidRPr="002C2C73">
        <w:t xml:space="preserve"> </w:t>
      </w:r>
      <w:r>
        <w:t>начин</w:t>
      </w:r>
      <w:r w:rsidR="002C2C73" w:rsidRPr="002C2C73">
        <w:t xml:space="preserve"> </w:t>
      </w:r>
      <w:r>
        <w:t>регулисала</w:t>
      </w:r>
      <w:r w:rsidR="002C2C73" w:rsidRPr="002C2C73">
        <w:t xml:space="preserve"> </w:t>
      </w:r>
      <w:r>
        <w:t>омладински</w:t>
      </w:r>
      <w:r w:rsidR="002C2C73" w:rsidRPr="002C2C73">
        <w:t xml:space="preserve"> </w:t>
      </w:r>
      <w:r>
        <w:t>рад</w:t>
      </w:r>
      <w:r w:rsidR="002C2C73" w:rsidRPr="002C2C73">
        <w:t xml:space="preserve"> </w:t>
      </w:r>
      <w:r>
        <w:t>и</w:t>
      </w:r>
      <w:r w:rsidR="002C2C73" w:rsidRPr="002C2C73">
        <w:t xml:space="preserve"> </w:t>
      </w:r>
      <w:r>
        <w:t>волонтеризам</w:t>
      </w:r>
      <w:r w:rsidR="002C2C73" w:rsidRPr="002C2C73">
        <w:t xml:space="preserve">. </w:t>
      </w:r>
    </w:p>
    <w:p w:rsidR="00DD588D" w:rsidRDefault="00DD588D" w:rsidP="00907116">
      <w:pPr>
        <w:jc w:val="both"/>
      </w:pPr>
    </w:p>
    <w:p w:rsidR="00DD588D" w:rsidRDefault="00DD588D" w:rsidP="00907116">
      <w:pPr>
        <w:jc w:val="both"/>
      </w:pPr>
    </w:p>
    <w:p w:rsidR="00DD588D" w:rsidRDefault="00DD588D" w:rsidP="007550D5">
      <w:pPr>
        <w:jc w:val="center"/>
        <w:rPr>
          <w:color w:val="000000"/>
        </w:rPr>
      </w:pPr>
    </w:p>
    <w:p w:rsidR="007550D5" w:rsidRPr="007550D5" w:rsidRDefault="004914B3" w:rsidP="00A30ADB">
      <w:pPr>
        <w:rPr>
          <w:b/>
          <w:color w:val="000000"/>
        </w:rPr>
      </w:pPr>
      <w:r>
        <w:rPr>
          <w:color w:val="000000"/>
        </w:rPr>
        <w:t>СТРАТЕШКИ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ПРИСТУП</w:t>
      </w:r>
      <w:r w:rsidR="007550D5" w:rsidRPr="007550D5">
        <w:rPr>
          <w:color w:val="000000"/>
        </w:rPr>
        <w:t xml:space="preserve">: </w:t>
      </w:r>
      <w:r>
        <w:rPr>
          <w:b/>
          <w:color w:val="000000"/>
        </w:rPr>
        <w:t>ПАРТИЦИПАЦИЈА</w:t>
      </w:r>
      <w:r w:rsidR="007550D5" w:rsidRPr="007550D5">
        <w:rPr>
          <w:b/>
          <w:color w:val="000000"/>
        </w:rPr>
        <w:t xml:space="preserve"> </w:t>
      </w:r>
      <w:r>
        <w:rPr>
          <w:b/>
          <w:color w:val="000000"/>
        </w:rPr>
        <w:t>МЛАДИХ</w:t>
      </w:r>
      <w:r w:rsidR="007550D5" w:rsidRPr="007550D5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="007550D5" w:rsidRPr="007550D5">
        <w:rPr>
          <w:b/>
          <w:color w:val="000000"/>
        </w:rPr>
        <w:t xml:space="preserve"> </w:t>
      </w:r>
      <w:r>
        <w:rPr>
          <w:b/>
          <w:color w:val="000000"/>
        </w:rPr>
        <w:t>ДРУШТВУ</w:t>
      </w:r>
      <w:r w:rsidR="007550D5" w:rsidRPr="007550D5">
        <w:rPr>
          <w:b/>
          <w:color w:val="000000"/>
        </w:rPr>
        <w:t xml:space="preserve">, </w:t>
      </w:r>
      <w:r>
        <w:rPr>
          <w:b/>
          <w:color w:val="000000"/>
        </w:rPr>
        <w:t>ОМЛАДИНСКИ</w:t>
      </w:r>
      <w:r w:rsidR="007550D5" w:rsidRPr="007550D5">
        <w:rPr>
          <w:b/>
          <w:color w:val="000000"/>
        </w:rPr>
        <w:t xml:space="preserve"> </w:t>
      </w:r>
      <w:r>
        <w:rPr>
          <w:b/>
          <w:color w:val="000000"/>
        </w:rPr>
        <w:t>РАД</w:t>
      </w:r>
      <w:r w:rsidR="007550D5" w:rsidRPr="007550D5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7550D5" w:rsidRPr="007550D5">
        <w:rPr>
          <w:b/>
          <w:color w:val="000000"/>
        </w:rPr>
        <w:t xml:space="preserve"> </w:t>
      </w:r>
      <w:r>
        <w:rPr>
          <w:b/>
          <w:color w:val="000000"/>
        </w:rPr>
        <w:t>МОБИЛНОСТ</w:t>
      </w:r>
    </w:p>
    <w:p w:rsidR="00A30ADB" w:rsidRPr="00C05111" w:rsidRDefault="00A30ADB" w:rsidP="007550D5">
      <w:pPr>
        <w:jc w:val="center"/>
        <w:rPr>
          <w:b/>
          <w:color w:val="000000"/>
          <w:lang w:val="sr-Cyrl-BA"/>
        </w:rPr>
      </w:pPr>
    </w:p>
    <w:p w:rsidR="00B61B14" w:rsidRPr="007550D5" w:rsidRDefault="00B61B14" w:rsidP="007550D5">
      <w:pPr>
        <w:jc w:val="center"/>
        <w:rPr>
          <w:b/>
          <w:color w:val="000000"/>
        </w:rPr>
      </w:pPr>
    </w:p>
    <w:p w:rsidR="007550D5" w:rsidRPr="007550D5" w:rsidRDefault="007550D5" w:rsidP="007550D5">
      <w:pPr>
        <w:rPr>
          <w:bCs/>
          <w:i/>
          <w:color w:val="000000"/>
        </w:rPr>
      </w:pPr>
      <w:r w:rsidRPr="007550D5">
        <w:rPr>
          <w:b/>
          <w:bCs/>
          <w:color w:val="000000"/>
          <w:lang w:val="sr-Cyrl-CS"/>
        </w:rPr>
        <w:t>1.</w:t>
      </w:r>
      <w:r w:rsidRPr="007550D5">
        <w:rPr>
          <w:b/>
          <w:bCs/>
          <w:color w:val="000000"/>
        </w:rPr>
        <w:t xml:space="preserve"> </w:t>
      </w:r>
      <w:r w:rsidR="004914B3">
        <w:rPr>
          <w:b/>
          <w:bCs/>
          <w:color w:val="000000"/>
        </w:rPr>
        <w:t>С</w:t>
      </w:r>
      <w:r w:rsidR="004914B3">
        <w:rPr>
          <w:b/>
          <w:bCs/>
          <w:color w:val="000000"/>
          <w:lang w:val="sr-Cyrl-CS"/>
        </w:rPr>
        <w:t>тратешки</w:t>
      </w:r>
      <w:r w:rsidRPr="007550D5">
        <w:rPr>
          <w:b/>
          <w:bCs/>
          <w:color w:val="000000"/>
          <w:lang w:val="sr-Cyrl-CS"/>
        </w:rPr>
        <w:t xml:space="preserve"> </w:t>
      </w:r>
      <w:r w:rsidR="004914B3">
        <w:rPr>
          <w:b/>
          <w:bCs/>
          <w:color w:val="000000"/>
          <w:lang w:val="sr-Cyrl-CS"/>
        </w:rPr>
        <w:t>правац</w:t>
      </w:r>
      <w:r w:rsidRPr="007550D5">
        <w:rPr>
          <w:b/>
          <w:bCs/>
          <w:color w:val="000000"/>
          <w:lang w:val="sr-Cyrl-CS"/>
        </w:rPr>
        <w:t xml:space="preserve">: </w:t>
      </w:r>
      <w:r w:rsidR="004914B3">
        <w:rPr>
          <w:bCs/>
          <w:i/>
          <w:color w:val="000000"/>
        </w:rPr>
        <w:t>Јачање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капацитета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омладинског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сектора</w:t>
      </w:r>
    </w:p>
    <w:p w:rsidR="007550D5" w:rsidRPr="007550D5" w:rsidRDefault="007550D5" w:rsidP="007550D5">
      <w:pPr>
        <w:rPr>
          <w:color w:val="000000"/>
        </w:rPr>
      </w:pPr>
    </w:p>
    <w:p w:rsidR="007550D5" w:rsidRDefault="004914B3" w:rsidP="007550D5">
      <w:pPr>
        <w:ind w:firstLine="709"/>
        <w:rPr>
          <w:bCs/>
          <w:color w:val="000000"/>
        </w:rPr>
      </w:pPr>
      <w:r>
        <w:rPr>
          <w:bCs/>
          <w:color w:val="000000"/>
          <w:u w:val="single"/>
          <w:lang w:val="sr-Cyrl-CS"/>
        </w:rPr>
        <w:t>Стратешки</w:t>
      </w:r>
      <w:r w:rsidR="007550D5" w:rsidRPr="007550D5">
        <w:rPr>
          <w:bCs/>
          <w:color w:val="000000"/>
          <w:u w:val="single"/>
          <w:lang w:val="sr-Cyrl-CS"/>
        </w:rPr>
        <w:t xml:space="preserve"> </w:t>
      </w:r>
      <w:r>
        <w:rPr>
          <w:bCs/>
          <w:color w:val="000000"/>
          <w:u w:val="single"/>
          <w:lang w:val="sr-Cyrl-CS"/>
        </w:rPr>
        <w:t>циљ</w:t>
      </w:r>
      <w:r w:rsidR="007550D5" w:rsidRPr="007550D5">
        <w:rPr>
          <w:bCs/>
          <w:color w:val="000000"/>
          <w:u w:val="single"/>
          <w:lang w:val="sr-Cyrl-CS"/>
        </w:rPr>
        <w:t xml:space="preserve"> 1.</w:t>
      </w:r>
      <w:r w:rsidR="007550D5" w:rsidRPr="007550D5">
        <w:rPr>
          <w:bCs/>
          <w:color w:val="000000"/>
          <w:u w:val="single"/>
        </w:rPr>
        <w:t>1</w:t>
      </w:r>
      <w:r w:rsidR="007550D5" w:rsidRPr="007550D5">
        <w:rPr>
          <w:bCs/>
          <w:color w:val="000000"/>
          <w:u w:val="single"/>
          <w:lang w:val="sr-Cyrl-CS"/>
        </w:rPr>
        <w:t>.:</w:t>
      </w:r>
      <w:r w:rsidR="007550D5" w:rsidRPr="007550D5">
        <w:rPr>
          <w:b/>
          <w:bCs/>
          <w:color w:val="000000"/>
          <w:lang w:val="sr-Cyrl-CS"/>
        </w:rPr>
        <w:t xml:space="preserve"> </w:t>
      </w:r>
      <w:r>
        <w:rPr>
          <w:bCs/>
          <w:color w:val="000000"/>
        </w:rPr>
        <w:t>Обезбјеђивање</w:t>
      </w:r>
      <w:r w:rsidR="007550D5" w:rsidRPr="007550D5">
        <w:rPr>
          <w:bCs/>
          <w:color w:val="000000"/>
        </w:rPr>
        <w:t xml:space="preserve"> </w:t>
      </w:r>
      <w:r>
        <w:rPr>
          <w:bCs/>
          <w:color w:val="000000"/>
        </w:rPr>
        <w:t>просторија</w:t>
      </w:r>
      <w:r w:rsidR="007550D5" w:rsidRPr="007550D5">
        <w:rPr>
          <w:bCs/>
          <w:color w:val="000000"/>
        </w:rPr>
        <w:t xml:space="preserve"> </w:t>
      </w:r>
      <w:r>
        <w:rPr>
          <w:bCs/>
          <w:color w:val="000000"/>
        </w:rPr>
        <w:t>за</w:t>
      </w:r>
      <w:r w:rsidR="007550D5" w:rsidRPr="007550D5">
        <w:rPr>
          <w:bCs/>
          <w:color w:val="000000"/>
        </w:rPr>
        <w:t xml:space="preserve"> </w:t>
      </w:r>
      <w:r>
        <w:rPr>
          <w:bCs/>
          <w:color w:val="000000"/>
        </w:rPr>
        <w:t>омладинско</w:t>
      </w:r>
      <w:r w:rsidR="007550D5" w:rsidRPr="007550D5">
        <w:rPr>
          <w:bCs/>
          <w:color w:val="000000"/>
        </w:rPr>
        <w:t xml:space="preserve"> </w:t>
      </w:r>
      <w:r>
        <w:rPr>
          <w:bCs/>
          <w:color w:val="000000"/>
        </w:rPr>
        <w:t>дјеловање</w:t>
      </w:r>
    </w:p>
    <w:p w:rsidR="00DD588D" w:rsidRDefault="00DD588D" w:rsidP="007550D5">
      <w:pPr>
        <w:ind w:firstLine="709"/>
        <w:rPr>
          <w:bCs/>
          <w:color w:val="000000"/>
        </w:rPr>
      </w:pPr>
    </w:p>
    <w:p w:rsidR="00A30ADB" w:rsidRPr="007550D5" w:rsidRDefault="00A30ADB" w:rsidP="007550D5">
      <w:pPr>
        <w:ind w:firstLine="709"/>
        <w:rPr>
          <w:bCs/>
          <w:color w:val="000000"/>
        </w:rPr>
      </w:pPr>
    </w:p>
    <w:p w:rsidR="007550D5" w:rsidRPr="007550D5" w:rsidRDefault="007550D5" w:rsidP="007550D5">
      <w:pPr>
        <w:rPr>
          <w:b/>
          <w:color w:val="000000"/>
        </w:rPr>
      </w:pPr>
      <w:r w:rsidRPr="007550D5">
        <w:rPr>
          <w:b/>
          <w:bCs/>
          <w:color w:val="000000"/>
        </w:rPr>
        <w:t xml:space="preserve">2. </w:t>
      </w:r>
      <w:r w:rsidR="004914B3">
        <w:rPr>
          <w:b/>
          <w:bCs/>
          <w:color w:val="000000"/>
        </w:rPr>
        <w:t>Стратешки</w:t>
      </w:r>
      <w:r w:rsidRPr="007550D5">
        <w:rPr>
          <w:b/>
          <w:bCs/>
          <w:color w:val="000000"/>
        </w:rPr>
        <w:t xml:space="preserve"> </w:t>
      </w:r>
      <w:r w:rsidR="004914B3">
        <w:rPr>
          <w:b/>
          <w:bCs/>
          <w:color w:val="000000"/>
        </w:rPr>
        <w:t>правац</w:t>
      </w:r>
      <w:r w:rsidRPr="007550D5">
        <w:rPr>
          <w:b/>
          <w:bCs/>
          <w:color w:val="000000"/>
        </w:rPr>
        <w:t xml:space="preserve">: </w:t>
      </w:r>
      <w:r w:rsidR="004914B3">
        <w:rPr>
          <w:bCs/>
          <w:i/>
          <w:color w:val="000000"/>
        </w:rPr>
        <w:t>Институционално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унапређење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положаја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и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права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младих</w:t>
      </w:r>
    </w:p>
    <w:p w:rsidR="007550D5" w:rsidRDefault="004914B3" w:rsidP="007550D5">
      <w:pPr>
        <w:ind w:firstLine="709"/>
        <w:rPr>
          <w:color w:val="000000"/>
        </w:rPr>
      </w:pPr>
      <w:r>
        <w:rPr>
          <w:color w:val="000000"/>
          <w:u w:val="single"/>
        </w:rPr>
        <w:t>Стратешки</w:t>
      </w:r>
      <w:r w:rsidR="007550D5" w:rsidRPr="007550D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циљ</w:t>
      </w:r>
      <w:r w:rsidR="007550D5" w:rsidRPr="007550D5">
        <w:rPr>
          <w:color w:val="000000"/>
          <w:u w:val="single"/>
        </w:rPr>
        <w:t xml:space="preserve"> 2.1.</w:t>
      </w:r>
      <w:r w:rsidR="007550D5" w:rsidRPr="007550D5">
        <w:rPr>
          <w:color w:val="000000"/>
        </w:rPr>
        <w:t xml:space="preserve">: </w:t>
      </w:r>
      <w:r>
        <w:rPr>
          <w:color w:val="000000"/>
        </w:rPr>
        <w:t>Буџет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за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младе</w:t>
      </w:r>
    </w:p>
    <w:p w:rsidR="00DD588D" w:rsidRDefault="00DD588D" w:rsidP="007550D5">
      <w:pPr>
        <w:ind w:firstLine="709"/>
        <w:rPr>
          <w:color w:val="000000"/>
        </w:rPr>
      </w:pPr>
    </w:p>
    <w:p w:rsidR="00A30ADB" w:rsidRPr="007550D5" w:rsidRDefault="00A30ADB" w:rsidP="007550D5">
      <w:pPr>
        <w:ind w:firstLine="709"/>
        <w:rPr>
          <w:color w:val="000000"/>
        </w:rPr>
      </w:pPr>
    </w:p>
    <w:p w:rsidR="007550D5" w:rsidRPr="007550D5" w:rsidRDefault="007550D5" w:rsidP="007550D5">
      <w:pPr>
        <w:rPr>
          <w:color w:val="000000"/>
        </w:rPr>
      </w:pPr>
      <w:r w:rsidRPr="007550D5">
        <w:rPr>
          <w:b/>
          <w:bCs/>
          <w:color w:val="000000"/>
        </w:rPr>
        <w:t>3</w:t>
      </w:r>
      <w:r w:rsidRPr="007550D5">
        <w:rPr>
          <w:b/>
          <w:bCs/>
          <w:color w:val="000000"/>
          <w:lang w:val="sr-Cyrl-CS"/>
        </w:rPr>
        <w:t>.</w:t>
      </w:r>
      <w:r w:rsidRPr="007550D5">
        <w:rPr>
          <w:b/>
          <w:bCs/>
          <w:color w:val="000000"/>
        </w:rPr>
        <w:t xml:space="preserve"> </w:t>
      </w:r>
      <w:r w:rsidR="004914B3">
        <w:rPr>
          <w:b/>
          <w:bCs/>
          <w:color w:val="000000"/>
        </w:rPr>
        <w:t>С</w:t>
      </w:r>
      <w:r w:rsidR="004914B3">
        <w:rPr>
          <w:b/>
          <w:bCs/>
          <w:color w:val="000000"/>
          <w:lang w:val="sr-Cyrl-CS"/>
        </w:rPr>
        <w:t>тратешки</w:t>
      </w:r>
      <w:r w:rsidRPr="007550D5">
        <w:rPr>
          <w:b/>
          <w:bCs/>
          <w:color w:val="000000"/>
          <w:lang w:val="sr-Cyrl-CS"/>
        </w:rPr>
        <w:t xml:space="preserve"> </w:t>
      </w:r>
      <w:r w:rsidR="004914B3">
        <w:rPr>
          <w:b/>
          <w:bCs/>
          <w:color w:val="000000"/>
          <w:lang w:val="sr-Cyrl-CS"/>
        </w:rPr>
        <w:t>правац</w:t>
      </w:r>
      <w:r w:rsidRPr="007550D5">
        <w:rPr>
          <w:b/>
          <w:bCs/>
          <w:color w:val="000000"/>
          <w:lang w:val="sr-Cyrl-CS"/>
        </w:rPr>
        <w:t xml:space="preserve">: </w:t>
      </w:r>
      <w:r w:rsidR="004914B3">
        <w:rPr>
          <w:bCs/>
          <w:i/>
          <w:color w:val="000000"/>
        </w:rPr>
        <w:t>Партиципација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младих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у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политичком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животу</w:t>
      </w:r>
    </w:p>
    <w:p w:rsidR="007550D5" w:rsidRDefault="004914B3" w:rsidP="007550D5">
      <w:pPr>
        <w:ind w:firstLine="709"/>
        <w:rPr>
          <w:color w:val="000000"/>
        </w:rPr>
      </w:pPr>
      <w:r>
        <w:rPr>
          <w:bCs/>
          <w:color w:val="000000"/>
          <w:u w:val="single"/>
          <w:lang w:val="sr-Cyrl-CS"/>
        </w:rPr>
        <w:t>Стратешки</w:t>
      </w:r>
      <w:r w:rsidR="007550D5" w:rsidRPr="007550D5">
        <w:rPr>
          <w:bCs/>
          <w:color w:val="000000"/>
          <w:u w:val="single"/>
          <w:lang w:val="sr-Cyrl-CS"/>
        </w:rPr>
        <w:t xml:space="preserve"> </w:t>
      </w:r>
      <w:r>
        <w:rPr>
          <w:bCs/>
          <w:color w:val="000000"/>
          <w:u w:val="single"/>
          <w:lang w:val="sr-Cyrl-CS"/>
        </w:rPr>
        <w:t>циљ</w:t>
      </w:r>
      <w:r w:rsidR="007550D5" w:rsidRPr="007550D5">
        <w:rPr>
          <w:bCs/>
          <w:color w:val="000000"/>
          <w:u w:val="single"/>
        </w:rPr>
        <w:t xml:space="preserve"> 3</w:t>
      </w:r>
      <w:r w:rsidR="007550D5" w:rsidRPr="007550D5">
        <w:rPr>
          <w:bCs/>
          <w:color w:val="000000"/>
          <w:u w:val="single"/>
          <w:lang w:val="sr-Cyrl-CS"/>
        </w:rPr>
        <w:t>.1.:</w:t>
      </w:r>
      <w:r w:rsidR="007550D5" w:rsidRPr="007550D5">
        <w:rPr>
          <w:b/>
          <w:bCs/>
          <w:color w:val="000000"/>
          <w:u w:val="single"/>
          <w:lang w:val="sr-Cyrl-CS"/>
        </w:rPr>
        <w:t xml:space="preserve"> </w:t>
      </w:r>
      <w:r>
        <w:rPr>
          <w:color w:val="000000"/>
        </w:rPr>
        <w:t>Учешће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у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одборима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и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повећање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броја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младих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на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изборним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листама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политичких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партија</w:t>
      </w:r>
    </w:p>
    <w:p w:rsidR="00DD588D" w:rsidRDefault="00DD588D" w:rsidP="007550D5">
      <w:pPr>
        <w:ind w:firstLine="709"/>
        <w:rPr>
          <w:color w:val="000000"/>
        </w:rPr>
      </w:pPr>
    </w:p>
    <w:p w:rsidR="00A30ADB" w:rsidRPr="007550D5" w:rsidRDefault="00A30ADB" w:rsidP="007550D5">
      <w:pPr>
        <w:ind w:firstLine="709"/>
        <w:rPr>
          <w:color w:val="000000"/>
        </w:rPr>
      </w:pPr>
    </w:p>
    <w:p w:rsidR="007550D5" w:rsidRPr="007550D5" w:rsidRDefault="007550D5" w:rsidP="007550D5">
      <w:pPr>
        <w:rPr>
          <w:color w:val="000000"/>
        </w:rPr>
      </w:pPr>
      <w:r w:rsidRPr="007550D5">
        <w:rPr>
          <w:b/>
          <w:bCs/>
          <w:color w:val="000000"/>
        </w:rPr>
        <w:t>4</w:t>
      </w:r>
      <w:r w:rsidRPr="007550D5">
        <w:rPr>
          <w:b/>
          <w:bCs/>
          <w:color w:val="000000"/>
          <w:lang w:val="sr-Cyrl-CS"/>
        </w:rPr>
        <w:t>.</w:t>
      </w:r>
      <w:r w:rsidRPr="007550D5">
        <w:rPr>
          <w:b/>
          <w:bCs/>
          <w:color w:val="000000"/>
        </w:rPr>
        <w:t xml:space="preserve"> </w:t>
      </w:r>
      <w:r w:rsidR="004914B3">
        <w:rPr>
          <w:b/>
          <w:bCs/>
          <w:color w:val="000000"/>
        </w:rPr>
        <w:t>С</w:t>
      </w:r>
      <w:r w:rsidR="004914B3">
        <w:rPr>
          <w:b/>
          <w:bCs/>
          <w:color w:val="000000"/>
          <w:lang w:val="sr-Cyrl-CS"/>
        </w:rPr>
        <w:t>тратешки</w:t>
      </w:r>
      <w:r w:rsidRPr="007550D5">
        <w:rPr>
          <w:b/>
          <w:bCs/>
          <w:color w:val="000000"/>
          <w:lang w:val="sr-Cyrl-CS"/>
        </w:rPr>
        <w:t xml:space="preserve"> </w:t>
      </w:r>
      <w:r w:rsidR="004914B3">
        <w:rPr>
          <w:b/>
          <w:bCs/>
          <w:color w:val="000000"/>
          <w:lang w:val="sr-Cyrl-CS"/>
        </w:rPr>
        <w:t>правац</w:t>
      </w:r>
      <w:r w:rsidRPr="007550D5">
        <w:rPr>
          <w:b/>
          <w:bCs/>
          <w:color w:val="000000"/>
          <w:lang w:val="sr-Cyrl-CS"/>
        </w:rPr>
        <w:t xml:space="preserve">: </w:t>
      </w:r>
      <w:r w:rsidR="004914B3">
        <w:rPr>
          <w:bCs/>
          <w:i/>
          <w:color w:val="000000"/>
        </w:rPr>
        <w:t>Млади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са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посебним</w:t>
      </w:r>
      <w:r w:rsidRPr="007550D5">
        <w:rPr>
          <w:bCs/>
          <w:i/>
          <w:color w:val="000000"/>
        </w:rPr>
        <w:t xml:space="preserve"> </w:t>
      </w:r>
      <w:r w:rsidR="004914B3">
        <w:rPr>
          <w:bCs/>
          <w:i/>
          <w:color w:val="000000"/>
        </w:rPr>
        <w:t>потребама</w:t>
      </w:r>
    </w:p>
    <w:p w:rsidR="007550D5" w:rsidRDefault="004914B3" w:rsidP="007550D5">
      <w:pPr>
        <w:ind w:firstLine="709"/>
        <w:rPr>
          <w:color w:val="000000"/>
        </w:rPr>
      </w:pPr>
      <w:r>
        <w:rPr>
          <w:bCs/>
          <w:color w:val="000000"/>
          <w:u w:val="single"/>
          <w:lang w:val="sr-Cyrl-CS"/>
        </w:rPr>
        <w:t>Стратешки</w:t>
      </w:r>
      <w:r w:rsidR="007550D5" w:rsidRPr="007550D5">
        <w:rPr>
          <w:bCs/>
          <w:color w:val="000000"/>
          <w:u w:val="single"/>
          <w:lang w:val="sr-Cyrl-CS"/>
        </w:rPr>
        <w:t xml:space="preserve"> </w:t>
      </w:r>
      <w:r>
        <w:rPr>
          <w:bCs/>
          <w:color w:val="000000"/>
          <w:u w:val="single"/>
          <w:lang w:val="sr-Cyrl-CS"/>
        </w:rPr>
        <w:t>циљ</w:t>
      </w:r>
      <w:r w:rsidR="007550D5" w:rsidRPr="007550D5">
        <w:rPr>
          <w:bCs/>
          <w:color w:val="000000"/>
          <w:u w:val="single"/>
          <w:lang w:val="sr-Cyrl-CS"/>
        </w:rPr>
        <w:t xml:space="preserve"> </w:t>
      </w:r>
      <w:r w:rsidR="007550D5" w:rsidRPr="007550D5">
        <w:rPr>
          <w:bCs/>
          <w:color w:val="000000"/>
          <w:u w:val="single"/>
        </w:rPr>
        <w:t>4</w:t>
      </w:r>
      <w:r w:rsidR="007550D5" w:rsidRPr="007550D5">
        <w:rPr>
          <w:bCs/>
          <w:color w:val="000000"/>
          <w:u w:val="single"/>
          <w:lang w:val="sr-Cyrl-CS"/>
        </w:rPr>
        <w:t>.1</w:t>
      </w:r>
      <w:r w:rsidR="007550D5" w:rsidRPr="007550D5">
        <w:rPr>
          <w:color w:val="000000"/>
          <w:u w:val="single"/>
          <w:lang w:val="sr-Cyrl-CS"/>
        </w:rPr>
        <w:t>.:</w:t>
      </w:r>
      <w:r w:rsidR="007550D5" w:rsidRPr="007550D5">
        <w:rPr>
          <w:color w:val="000000"/>
          <w:lang w:val="sr-Cyrl-CS"/>
        </w:rPr>
        <w:t xml:space="preserve"> </w:t>
      </w:r>
      <w:r>
        <w:rPr>
          <w:color w:val="000000"/>
        </w:rPr>
        <w:t>Укључивање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младих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са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посебним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потребама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у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друштвени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живот</w:t>
      </w:r>
    </w:p>
    <w:p w:rsidR="00B61B14" w:rsidRDefault="00B61B14" w:rsidP="007550D5">
      <w:pPr>
        <w:ind w:firstLine="709"/>
        <w:rPr>
          <w:color w:val="000000"/>
        </w:rPr>
      </w:pPr>
    </w:p>
    <w:p w:rsidR="00A30ADB" w:rsidRPr="007550D5" w:rsidRDefault="00A30ADB" w:rsidP="007550D5">
      <w:pPr>
        <w:ind w:firstLine="709"/>
        <w:rPr>
          <w:color w:val="000000"/>
        </w:rPr>
      </w:pPr>
    </w:p>
    <w:p w:rsidR="007550D5" w:rsidRPr="007550D5" w:rsidRDefault="007550D5" w:rsidP="007550D5">
      <w:pPr>
        <w:rPr>
          <w:b/>
          <w:color w:val="000000"/>
          <w:u w:val="single"/>
        </w:rPr>
      </w:pPr>
      <w:r w:rsidRPr="007550D5">
        <w:rPr>
          <w:b/>
          <w:color w:val="000000"/>
        </w:rPr>
        <w:t xml:space="preserve">5. </w:t>
      </w:r>
      <w:r w:rsidR="004914B3">
        <w:rPr>
          <w:b/>
          <w:color w:val="000000"/>
        </w:rPr>
        <w:t>Стратешки</w:t>
      </w:r>
      <w:r w:rsidRPr="007550D5">
        <w:rPr>
          <w:b/>
          <w:color w:val="000000"/>
        </w:rPr>
        <w:t xml:space="preserve"> </w:t>
      </w:r>
      <w:r w:rsidR="004914B3">
        <w:rPr>
          <w:b/>
          <w:color w:val="000000"/>
        </w:rPr>
        <w:t>правац</w:t>
      </w:r>
      <w:r w:rsidRPr="007550D5">
        <w:rPr>
          <w:b/>
          <w:color w:val="000000"/>
        </w:rPr>
        <w:t xml:space="preserve">: </w:t>
      </w:r>
      <w:r w:rsidR="004914B3">
        <w:rPr>
          <w:i/>
          <w:color w:val="000000"/>
        </w:rPr>
        <w:t>Мобилност</w:t>
      </w:r>
      <w:r w:rsidRPr="007550D5">
        <w:rPr>
          <w:i/>
          <w:color w:val="000000"/>
        </w:rPr>
        <w:t xml:space="preserve"> </w:t>
      </w:r>
      <w:r w:rsidR="004914B3">
        <w:rPr>
          <w:i/>
          <w:color w:val="000000"/>
        </w:rPr>
        <w:t>младих</w:t>
      </w:r>
    </w:p>
    <w:p w:rsidR="00DD588D" w:rsidRDefault="004914B3" w:rsidP="00DD588D">
      <w:pPr>
        <w:ind w:firstLine="709"/>
        <w:rPr>
          <w:color w:val="000000"/>
        </w:rPr>
      </w:pPr>
      <w:r>
        <w:rPr>
          <w:bCs/>
          <w:color w:val="000000"/>
          <w:u w:val="single"/>
          <w:lang w:val="sr-Cyrl-CS"/>
        </w:rPr>
        <w:t>Стратешки</w:t>
      </w:r>
      <w:r w:rsidR="007550D5" w:rsidRPr="007550D5">
        <w:rPr>
          <w:bCs/>
          <w:color w:val="000000"/>
          <w:u w:val="single"/>
          <w:lang w:val="sr-Cyrl-CS"/>
        </w:rPr>
        <w:t xml:space="preserve"> </w:t>
      </w:r>
      <w:r>
        <w:rPr>
          <w:bCs/>
          <w:color w:val="000000"/>
          <w:u w:val="single"/>
          <w:lang w:val="sr-Cyrl-CS"/>
        </w:rPr>
        <w:t>циљ</w:t>
      </w:r>
      <w:r w:rsidR="007550D5" w:rsidRPr="007550D5">
        <w:rPr>
          <w:bCs/>
          <w:color w:val="000000"/>
          <w:u w:val="single"/>
        </w:rPr>
        <w:t xml:space="preserve"> 5.</w:t>
      </w:r>
      <w:r w:rsidR="007550D5" w:rsidRPr="007550D5">
        <w:rPr>
          <w:bCs/>
          <w:color w:val="000000"/>
          <w:u w:val="single"/>
          <w:lang w:val="sr-Cyrl-CS"/>
        </w:rPr>
        <w:t>1</w:t>
      </w:r>
      <w:r w:rsidR="007550D5" w:rsidRPr="007550D5">
        <w:rPr>
          <w:bCs/>
          <w:color w:val="000000"/>
          <w:u w:val="single"/>
        </w:rPr>
        <w:t>.</w:t>
      </w:r>
      <w:r w:rsidR="007550D5" w:rsidRPr="007550D5">
        <w:rPr>
          <w:bCs/>
          <w:color w:val="000000"/>
          <w:u w:val="single"/>
          <w:lang w:val="sr-Cyrl-CS"/>
        </w:rPr>
        <w:t>:</w:t>
      </w:r>
      <w:r w:rsidR="007550D5" w:rsidRPr="007550D5">
        <w:rPr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Већа</w:t>
      </w:r>
      <w:r w:rsidR="007550D5" w:rsidRPr="007550D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међународна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и</w:t>
      </w:r>
      <w:r w:rsidR="007550D5" w:rsidRPr="007550D5">
        <w:rPr>
          <w:color w:val="000000"/>
        </w:rPr>
        <w:t xml:space="preserve"> </w:t>
      </w:r>
      <w:r>
        <w:rPr>
          <w:color w:val="000000"/>
        </w:rPr>
        <w:t>међуградска</w:t>
      </w:r>
      <w:r w:rsidR="007550D5" w:rsidRPr="007550D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мобилност</w:t>
      </w:r>
      <w:r w:rsidR="007550D5" w:rsidRPr="007550D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младих</w:t>
      </w:r>
      <w:r w:rsidR="007550D5" w:rsidRPr="007550D5">
        <w:rPr>
          <w:color w:val="000000"/>
          <w:lang w:val="sr-Cyrl-CS"/>
        </w:rPr>
        <w:t xml:space="preserve"> </w:t>
      </w:r>
    </w:p>
    <w:p w:rsidR="00DD588D" w:rsidRDefault="00DD588D" w:rsidP="00DD588D">
      <w:pPr>
        <w:ind w:firstLine="709"/>
        <w:rPr>
          <w:color w:val="000000"/>
        </w:rPr>
      </w:pPr>
    </w:p>
    <w:p w:rsidR="00DD588D" w:rsidRDefault="00DD588D" w:rsidP="00DD588D">
      <w:pPr>
        <w:ind w:firstLine="709"/>
        <w:rPr>
          <w:color w:val="000000"/>
        </w:rPr>
      </w:pPr>
    </w:p>
    <w:p w:rsidR="00DD588D" w:rsidRDefault="00DD588D" w:rsidP="00DD588D">
      <w:pPr>
        <w:ind w:firstLine="709"/>
        <w:rPr>
          <w:color w:val="000000"/>
        </w:rPr>
      </w:pPr>
    </w:p>
    <w:p w:rsidR="009F65DC" w:rsidRPr="009F65DC" w:rsidRDefault="004914B3" w:rsidP="0042395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ПРИЈЕДЛОГ</w:t>
      </w:r>
      <w:r w:rsidR="009F65DC" w:rsidRPr="009F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РАСПОДЈЕЛЕ</w:t>
      </w:r>
      <w:r w:rsidR="009F65DC" w:rsidRPr="009F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БУЏЕТСКЕ</w:t>
      </w:r>
      <w:r w:rsidR="009F65DC" w:rsidRPr="009F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СТАВКЕ</w:t>
      </w:r>
    </w:p>
    <w:p w:rsidR="009F65DC" w:rsidRPr="009F65DC" w:rsidRDefault="004914B3" w:rsidP="009F65DC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Омладина</w:t>
      </w:r>
      <w:r w:rsidR="009F65DC" w:rsidRPr="009F65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="009F65DC" w:rsidRPr="009F65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питања</w:t>
      </w:r>
      <w:r w:rsidR="009F65DC" w:rsidRPr="009F65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младих</w:t>
      </w:r>
    </w:p>
    <w:p w:rsidR="009F65DC" w:rsidRPr="009F65DC" w:rsidRDefault="009F65DC" w:rsidP="009F65DC">
      <w:pPr>
        <w:jc w:val="center"/>
        <w:rPr>
          <w:b/>
          <w:i/>
          <w:sz w:val="20"/>
          <w:szCs w:val="20"/>
        </w:rPr>
      </w:pPr>
    </w:p>
    <w:p w:rsidR="009F65DC" w:rsidRPr="009F65DC" w:rsidRDefault="009F65DC" w:rsidP="009F65DC">
      <w:pPr>
        <w:rPr>
          <w:b/>
          <w:bCs/>
          <w:i/>
          <w:iCs/>
          <w:sz w:val="20"/>
          <w:szCs w:val="20"/>
        </w:rPr>
      </w:pPr>
    </w:p>
    <w:p w:rsidR="009F65DC" w:rsidRPr="009F65DC" w:rsidRDefault="004914B3" w:rsidP="009F65DC">
      <w:pPr>
        <w:jc w:val="both"/>
        <w:rPr>
          <w:bCs/>
          <w:iCs/>
        </w:rPr>
      </w:pPr>
      <w:r>
        <w:rPr>
          <w:bCs/>
          <w:iCs/>
        </w:rPr>
        <w:t>Овим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приједлогом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дефинише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финансијска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структура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и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смјернице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за</w:t>
      </w:r>
      <w:r w:rsidR="009F65DC" w:rsidRPr="009F65DC">
        <w:rPr>
          <w:bCs/>
          <w:iCs/>
        </w:rPr>
        <w:t xml:space="preserve">  </w:t>
      </w:r>
      <w:r>
        <w:rPr>
          <w:bCs/>
          <w:iCs/>
        </w:rPr>
        <w:t>расподјелу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финансијских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средстава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из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буџетске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ставке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за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младе</w:t>
      </w:r>
      <w:r w:rsidR="009F65DC" w:rsidRPr="009F65DC">
        <w:rPr>
          <w:bCs/>
          <w:iCs/>
        </w:rPr>
        <w:t xml:space="preserve">, </w:t>
      </w:r>
      <w:r>
        <w:rPr>
          <w:bCs/>
          <w:iCs/>
        </w:rPr>
        <w:t>у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оквиру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Буџета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Општине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Фоча</w:t>
      </w:r>
      <w:r w:rsidR="009F65DC" w:rsidRPr="009F65DC">
        <w:rPr>
          <w:bCs/>
          <w:iCs/>
        </w:rPr>
        <w:t>.</w:t>
      </w:r>
    </w:p>
    <w:p w:rsidR="009F65DC" w:rsidRPr="009F65DC" w:rsidRDefault="004914B3" w:rsidP="009F65DC">
      <w:pPr>
        <w:jc w:val="both"/>
        <w:rPr>
          <w:bCs/>
          <w:iCs/>
        </w:rPr>
      </w:pPr>
      <w:r>
        <w:rPr>
          <w:bCs/>
          <w:iCs/>
        </w:rPr>
        <w:t>Право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на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кориштење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и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располагање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средствима</w:t>
      </w:r>
      <w:r w:rsidR="009F65DC" w:rsidRPr="009F65DC">
        <w:rPr>
          <w:bCs/>
          <w:iCs/>
        </w:rPr>
        <w:t xml:space="preserve">  </w:t>
      </w:r>
      <w:r>
        <w:rPr>
          <w:bCs/>
          <w:iCs/>
        </w:rPr>
        <w:t>из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буџетске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ставке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за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младе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имају</w:t>
      </w:r>
      <w:r w:rsidR="009F65DC" w:rsidRPr="009F65DC">
        <w:rPr>
          <w:bCs/>
          <w:iCs/>
        </w:rPr>
        <w:t xml:space="preserve">  </w:t>
      </w:r>
      <w:r>
        <w:rPr>
          <w:bCs/>
          <w:iCs/>
        </w:rPr>
        <w:t>локалне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омладинске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организације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уписане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у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регистар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омладинских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организација</w:t>
      </w:r>
      <w:r w:rsidR="009F65DC" w:rsidRPr="009F65DC">
        <w:rPr>
          <w:bCs/>
          <w:iCs/>
        </w:rPr>
        <w:t>,</w:t>
      </w:r>
      <w:r>
        <w:rPr>
          <w:bCs/>
          <w:iCs/>
        </w:rPr>
        <w:t>неформалне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групе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младих</w:t>
      </w:r>
      <w:r w:rsidR="009F65DC" w:rsidRPr="009F65DC">
        <w:rPr>
          <w:bCs/>
          <w:iCs/>
        </w:rPr>
        <w:t xml:space="preserve">  </w:t>
      </w:r>
      <w:r>
        <w:rPr>
          <w:bCs/>
          <w:iCs/>
        </w:rPr>
        <w:t>и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појединци</w:t>
      </w:r>
      <w:r w:rsidR="009F65DC" w:rsidRPr="009F65DC">
        <w:rPr>
          <w:bCs/>
          <w:iCs/>
        </w:rPr>
        <w:t xml:space="preserve">. </w:t>
      </w:r>
      <w:r>
        <w:rPr>
          <w:bCs/>
          <w:iCs/>
        </w:rPr>
        <w:t>Право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на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кориштење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истих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средстава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немају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организације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које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користе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средства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из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других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ставки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Буџета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Општине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Фоча</w:t>
      </w:r>
      <w:r w:rsidR="009F65DC" w:rsidRPr="009F65DC">
        <w:rPr>
          <w:bCs/>
          <w:iCs/>
        </w:rPr>
        <w:t xml:space="preserve">  (</w:t>
      </w:r>
      <w:r>
        <w:rPr>
          <w:bCs/>
          <w:iCs/>
        </w:rPr>
        <w:t>хуманитарне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организације</w:t>
      </w:r>
      <w:r w:rsidR="009F65DC" w:rsidRPr="009F65DC">
        <w:rPr>
          <w:bCs/>
          <w:iCs/>
        </w:rPr>
        <w:t xml:space="preserve">, </w:t>
      </w:r>
      <w:r>
        <w:rPr>
          <w:bCs/>
          <w:iCs/>
        </w:rPr>
        <w:t>невладине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организације</w:t>
      </w:r>
      <w:r w:rsidR="009F65DC" w:rsidRPr="009F65DC">
        <w:rPr>
          <w:bCs/>
          <w:iCs/>
        </w:rPr>
        <w:t xml:space="preserve">, </w:t>
      </w:r>
      <w:r>
        <w:rPr>
          <w:bCs/>
          <w:iCs/>
        </w:rPr>
        <w:t>спортска</w:t>
      </w:r>
      <w:r w:rsidR="009F65DC" w:rsidRPr="009F65DC">
        <w:rPr>
          <w:bCs/>
          <w:iCs/>
        </w:rPr>
        <w:t xml:space="preserve"> </w:t>
      </w:r>
      <w:r>
        <w:rPr>
          <w:bCs/>
          <w:iCs/>
        </w:rPr>
        <w:t>удружења</w:t>
      </w:r>
      <w:r w:rsidR="009F65DC" w:rsidRPr="009F65DC">
        <w:rPr>
          <w:bCs/>
          <w:iCs/>
        </w:rPr>
        <w:t xml:space="preserve">, </w:t>
      </w:r>
      <w:r>
        <w:rPr>
          <w:bCs/>
          <w:iCs/>
        </w:rPr>
        <w:t>фондације</w:t>
      </w:r>
      <w:r w:rsidR="009F65DC" w:rsidRPr="009F65DC">
        <w:rPr>
          <w:bCs/>
          <w:iCs/>
        </w:rPr>
        <w:t>...)</w:t>
      </w:r>
    </w:p>
    <w:p w:rsidR="009F65DC" w:rsidRPr="009F65DC" w:rsidRDefault="009F65DC" w:rsidP="009F65DC">
      <w:pPr>
        <w:ind w:firstLine="360"/>
        <w:jc w:val="both"/>
        <w:rPr>
          <w:bCs/>
          <w:iCs/>
        </w:rPr>
      </w:pPr>
    </w:p>
    <w:p w:rsidR="009F65DC" w:rsidRPr="009F65DC" w:rsidRDefault="009F65DC" w:rsidP="009F65DC">
      <w:pPr>
        <w:ind w:firstLine="360"/>
        <w:jc w:val="both"/>
        <w:rPr>
          <w:bCs/>
          <w:iCs/>
        </w:rPr>
      </w:pPr>
    </w:p>
    <w:p w:rsidR="009F65DC" w:rsidRPr="009F65DC" w:rsidRDefault="004914B3" w:rsidP="009F65DC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b/>
          <w:i/>
        </w:rPr>
        <w:t>Материјални</w:t>
      </w:r>
      <w:r w:rsidR="00A30ADB">
        <w:rPr>
          <w:b/>
          <w:i/>
        </w:rPr>
        <w:t xml:space="preserve"> troškovi omladinskih </w:t>
      </w:r>
      <w:r w:rsidR="00A30ADB" w:rsidRPr="00A30ADB">
        <w:t>organizacija</w:t>
      </w:r>
      <w:r w:rsidR="00A30ADB">
        <w:t>.........................................</w:t>
      </w:r>
      <w:r w:rsidR="009F65DC" w:rsidRPr="00A30ADB">
        <w:rPr>
          <w:sz w:val="20"/>
          <w:szCs w:val="20"/>
        </w:rPr>
        <w:t>20</w:t>
      </w:r>
      <w:r w:rsidR="009F65DC" w:rsidRPr="009F65DC">
        <w:rPr>
          <w:sz w:val="20"/>
          <w:szCs w:val="20"/>
        </w:rPr>
        <w:t>%</w:t>
      </w:r>
    </w:p>
    <w:p w:rsidR="009F65DC" w:rsidRPr="009F65DC" w:rsidRDefault="009F65DC" w:rsidP="009F65DC">
      <w:pPr>
        <w:jc w:val="both"/>
        <w:rPr>
          <w:sz w:val="20"/>
          <w:szCs w:val="20"/>
        </w:rPr>
      </w:pPr>
    </w:p>
    <w:p w:rsidR="009F65DC" w:rsidRPr="009F65DC" w:rsidRDefault="004914B3" w:rsidP="009F65DC">
      <w:pPr>
        <w:numPr>
          <w:ilvl w:val="1"/>
          <w:numId w:val="13"/>
        </w:numPr>
        <w:jc w:val="both"/>
      </w:pPr>
      <w:r>
        <w:t>Опрема</w:t>
      </w:r>
      <w:r w:rsidR="009F65DC" w:rsidRPr="009F65DC">
        <w:t xml:space="preserve">, </w:t>
      </w:r>
      <w:r>
        <w:t>закуп</w:t>
      </w:r>
      <w:r w:rsidR="009F65DC" w:rsidRPr="009F65DC">
        <w:t xml:space="preserve"> </w:t>
      </w:r>
      <w:r>
        <w:t>просторија</w:t>
      </w:r>
      <w:r w:rsidR="009F65DC" w:rsidRPr="009F65DC">
        <w:t xml:space="preserve">, </w:t>
      </w:r>
      <w:r>
        <w:t>режијски</w:t>
      </w:r>
      <w:r w:rsidR="009F65DC" w:rsidRPr="009F65DC">
        <w:t xml:space="preserve"> </w:t>
      </w:r>
      <w:r>
        <w:t>трошкови</w:t>
      </w:r>
      <w:r w:rsidR="009F65DC" w:rsidRPr="009F65DC">
        <w:t xml:space="preserve">, </w:t>
      </w:r>
      <w:r>
        <w:t>накнада</w:t>
      </w:r>
      <w:r w:rsidR="009F65DC" w:rsidRPr="009F65DC">
        <w:t xml:space="preserve"> </w:t>
      </w:r>
      <w:r>
        <w:t>техничком</w:t>
      </w:r>
      <w:r w:rsidR="009F65DC" w:rsidRPr="009F65DC">
        <w:t xml:space="preserve"> </w:t>
      </w:r>
      <w:r>
        <w:t>особљу</w:t>
      </w:r>
    </w:p>
    <w:p w:rsidR="009F65DC" w:rsidRPr="009F65DC" w:rsidRDefault="004914B3" w:rsidP="009F65DC">
      <w:pPr>
        <w:numPr>
          <w:ilvl w:val="1"/>
          <w:numId w:val="13"/>
        </w:numPr>
        <w:jc w:val="both"/>
      </w:pPr>
      <w:r>
        <w:t>Управо</w:t>
      </w:r>
      <w:r w:rsidR="009F65DC" w:rsidRPr="009F65DC">
        <w:t xml:space="preserve"> </w:t>
      </w:r>
      <w:r>
        <w:t>ови</w:t>
      </w:r>
      <w:r w:rsidR="009F65DC" w:rsidRPr="009F65DC">
        <w:t xml:space="preserve"> </w:t>
      </w:r>
      <w:r>
        <w:t>трошкови</w:t>
      </w:r>
      <w:r w:rsidR="009F65DC" w:rsidRPr="009F65DC">
        <w:t xml:space="preserve"> </w:t>
      </w:r>
      <w:r>
        <w:t>су</w:t>
      </w:r>
      <w:r w:rsidR="009F65DC" w:rsidRPr="009F65DC">
        <w:t xml:space="preserve"> </w:t>
      </w:r>
      <w:r>
        <w:t>највећи</w:t>
      </w:r>
      <w:r w:rsidR="009F65DC" w:rsidRPr="009F65DC">
        <w:t xml:space="preserve"> </w:t>
      </w:r>
      <w:r>
        <w:t>проблем</w:t>
      </w:r>
      <w:r w:rsidR="009F65DC" w:rsidRPr="009F65DC">
        <w:t xml:space="preserve"> </w:t>
      </w:r>
      <w:r>
        <w:t>у</w:t>
      </w:r>
      <w:r w:rsidR="009F65DC" w:rsidRPr="009F65DC">
        <w:t xml:space="preserve"> </w:t>
      </w:r>
      <w:r>
        <w:t>раду</w:t>
      </w:r>
      <w:r w:rsidR="009F65DC" w:rsidRPr="009F65DC">
        <w:t xml:space="preserve"> </w:t>
      </w:r>
      <w:r>
        <w:t>већине</w:t>
      </w:r>
      <w:r w:rsidR="009F65DC" w:rsidRPr="009F65DC">
        <w:t xml:space="preserve"> </w:t>
      </w:r>
      <w:r>
        <w:t>омладинских</w:t>
      </w:r>
      <w:r w:rsidR="009F65DC" w:rsidRPr="009F65DC">
        <w:t xml:space="preserve"> </w:t>
      </w:r>
      <w:r>
        <w:t>организација</w:t>
      </w:r>
      <w:r w:rsidR="009F65DC" w:rsidRPr="009F65DC">
        <w:t xml:space="preserve">, </w:t>
      </w:r>
      <w:r>
        <w:t>а</w:t>
      </w:r>
      <w:r w:rsidR="009F65DC" w:rsidRPr="009F65DC">
        <w:t xml:space="preserve"> </w:t>
      </w:r>
      <w:r>
        <w:t>већина</w:t>
      </w:r>
      <w:r w:rsidR="009F65DC" w:rsidRPr="009F65DC">
        <w:t xml:space="preserve"> </w:t>
      </w:r>
      <w:r>
        <w:t>међународних</w:t>
      </w:r>
      <w:r w:rsidR="009F65DC" w:rsidRPr="009F65DC">
        <w:t xml:space="preserve"> </w:t>
      </w:r>
      <w:r>
        <w:t>донатора</w:t>
      </w:r>
      <w:r w:rsidR="009F65DC" w:rsidRPr="009F65DC">
        <w:t xml:space="preserve"> </w:t>
      </w:r>
      <w:r>
        <w:t>више</w:t>
      </w:r>
      <w:r w:rsidR="009F65DC" w:rsidRPr="009F65DC">
        <w:t xml:space="preserve"> </w:t>
      </w:r>
      <w:r>
        <w:t>не</w:t>
      </w:r>
      <w:r w:rsidR="009F65DC" w:rsidRPr="009F65DC">
        <w:t xml:space="preserve"> </w:t>
      </w:r>
      <w:r>
        <w:t>жели</w:t>
      </w:r>
      <w:r w:rsidR="009F65DC" w:rsidRPr="009F65DC">
        <w:t xml:space="preserve"> </w:t>
      </w:r>
      <w:r>
        <w:t>да</w:t>
      </w:r>
      <w:r w:rsidR="009F65DC" w:rsidRPr="009F65DC">
        <w:t xml:space="preserve"> </w:t>
      </w:r>
      <w:r>
        <w:t>то</w:t>
      </w:r>
      <w:r w:rsidR="009F65DC" w:rsidRPr="009F65DC">
        <w:t xml:space="preserve"> </w:t>
      </w:r>
      <w:r>
        <w:t>финансира</w:t>
      </w:r>
      <w:r w:rsidR="009F65DC" w:rsidRPr="009F65DC">
        <w:t xml:space="preserve"> </w:t>
      </w:r>
      <w:r>
        <w:t>јер</w:t>
      </w:r>
      <w:r w:rsidR="009F65DC" w:rsidRPr="009F65DC">
        <w:t xml:space="preserve"> </w:t>
      </w:r>
      <w:r>
        <w:t>сматрају</w:t>
      </w:r>
      <w:r w:rsidR="009F65DC" w:rsidRPr="009F65DC">
        <w:t xml:space="preserve"> </w:t>
      </w:r>
      <w:r>
        <w:t>да</w:t>
      </w:r>
      <w:r w:rsidR="009F65DC" w:rsidRPr="009F65DC">
        <w:t xml:space="preserve"> </w:t>
      </w:r>
      <w:r>
        <w:t>је</w:t>
      </w:r>
      <w:r w:rsidR="009F65DC" w:rsidRPr="009F65DC">
        <w:t xml:space="preserve"> </w:t>
      </w:r>
      <w:r>
        <w:t>то</w:t>
      </w:r>
      <w:r w:rsidR="009F65DC" w:rsidRPr="009F65DC">
        <w:t xml:space="preserve"> </w:t>
      </w:r>
      <w:r>
        <w:t>обавеза</w:t>
      </w:r>
      <w:r w:rsidR="009F65DC" w:rsidRPr="009F65DC">
        <w:t xml:space="preserve"> </w:t>
      </w:r>
      <w:r>
        <w:t>локалних</w:t>
      </w:r>
      <w:r w:rsidR="009F65DC" w:rsidRPr="009F65DC">
        <w:t xml:space="preserve"> </w:t>
      </w:r>
      <w:r>
        <w:t>власти</w:t>
      </w:r>
      <w:r w:rsidR="009F65DC" w:rsidRPr="009F65DC">
        <w:t xml:space="preserve"> </w:t>
      </w:r>
      <w:r>
        <w:t>на</w:t>
      </w:r>
      <w:r w:rsidR="009F65DC" w:rsidRPr="009F65DC">
        <w:t xml:space="preserve"> </w:t>
      </w:r>
      <w:r>
        <w:t>основу</w:t>
      </w:r>
      <w:r w:rsidR="009F65DC" w:rsidRPr="009F65DC">
        <w:t xml:space="preserve"> </w:t>
      </w:r>
      <w:r>
        <w:t>Европске</w:t>
      </w:r>
      <w:r w:rsidR="009F65DC" w:rsidRPr="009F65DC">
        <w:t xml:space="preserve"> </w:t>
      </w:r>
      <w:r>
        <w:t>повеље</w:t>
      </w:r>
    </w:p>
    <w:p w:rsidR="009F65DC" w:rsidRPr="009F65DC" w:rsidRDefault="004914B3" w:rsidP="009F65DC">
      <w:pPr>
        <w:numPr>
          <w:ilvl w:val="1"/>
          <w:numId w:val="13"/>
        </w:numPr>
        <w:jc w:val="both"/>
      </w:pPr>
      <w:r>
        <w:t>Организације</w:t>
      </w:r>
      <w:r w:rsidR="009F65DC" w:rsidRPr="009F65DC">
        <w:t xml:space="preserve"> </w:t>
      </w:r>
      <w:r>
        <w:t>требају</w:t>
      </w:r>
      <w:r w:rsidR="009F65DC" w:rsidRPr="009F65DC">
        <w:t xml:space="preserve"> </w:t>
      </w:r>
      <w:r>
        <w:t>доставити</w:t>
      </w:r>
      <w:r w:rsidR="009F65DC" w:rsidRPr="009F65DC">
        <w:t xml:space="preserve"> </w:t>
      </w:r>
      <w:r>
        <w:t>детаљан</w:t>
      </w:r>
      <w:r w:rsidR="009F65DC" w:rsidRPr="009F65DC">
        <w:t xml:space="preserve"> </w:t>
      </w:r>
      <w:r>
        <w:t>план</w:t>
      </w:r>
      <w:r w:rsidR="009F65DC" w:rsidRPr="009F65DC">
        <w:t xml:space="preserve"> </w:t>
      </w:r>
      <w:r>
        <w:t>активности</w:t>
      </w:r>
      <w:r w:rsidR="009F65DC" w:rsidRPr="009F65DC">
        <w:t xml:space="preserve"> </w:t>
      </w:r>
      <w:r>
        <w:t>током</w:t>
      </w:r>
      <w:r w:rsidR="009F65DC" w:rsidRPr="009F65DC">
        <w:t xml:space="preserve"> </w:t>
      </w:r>
      <w:r>
        <w:t>читаве</w:t>
      </w:r>
      <w:r w:rsidR="009F65DC" w:rsidRPr="009F65DC">
        <w:t xml:space="preserve"> </w:t>
      </w:r>
      <w:r>
        <w:t>године</w:t>
      </w:r>
    </w:p>
    <w:p w:rsidR="009F65DC" w:rsidRPr="009F65DC" w:rsidRDefault="009F65DC" w:rsidP="009F65DC">
      <w:pPr>
        <w:ind w:left="1080"/>
        <w:jc w:val="both"/>
      </w:pPr>
    </w:p>
    <w:p w:rsidR="009F65DC" w:rsidRPr="009F65DC" w:rsidRDefault="004914B3" w:rsidP="009F65DC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b/>
          <w:i/>
        </w:rPr>
        <w:t>Грантови</w:t>
      </w:r>
      <w:r w:rsidR="009F65DC" w:rsidRPr="009F65DC">
        <w:rPr>
          <w:b/>
          <w:i/>
        </w:rPr>
        <w:t xml:space="preserve"> </w:t>
      </w:r>
      <w:r>
        <w:rPr>
          <w:b/>
          <w:i/>
        </w:rPr>
        <w:t>по</w:t>
      </w:r>
      <w:r w:rsidR="009F65DC" w:rsidRPr="009F65DC">
        <w:rPr>
          <w:b/>
          <w:i/>
        </w:rPr>
        <w:t xml:space="preserve"> </w:t>
      </w:r>
      <w:r>
        <w:rPr>
          <w:b/>
          <w:i/>
        </w:rPr>
        <w:t>областима</w:t>
      </w:r>
      <w:r w:rsidR="009F65DC" w:rsidRPr="009F65DC">
        <w:rPr>
          <w:sz w:val="20"/>
          <w:szCs w:val="20"/>
        </w:rPr>
        <w:t>.................................................................................................50%</w:t>
      </w:r>
    </w:p>
    <w:p w:rsidR="009F65DC" w:rsidRPr="009F65DC" w:rsidRDefault="009F65DC" w:rsidP="009F65DC">
      <w:pPr>
        <w:jc w:val="both"/>
        <w:rPr>
          <w:sz w:val="20"/>
          <w:szCs w:val="20"/>
        </w:rPr>
      </w:pPr>
    </w:p>
    <w:p w:rsidR="009F65DC" w:rsidRPr="009F65DC" w:rsidRDefault="009F65DC" w:rsidP="009F65DC">
      <w:pPr>
        <w:ind w:left="1080"/>
        <w:jc w:val="both"/>
      </w:pPr>
      <w:r w:rsidRPr="009F65DC">
        <w:rPr>
          <w:sz w:val="20"/>
          <w:szCs w:val="20"/>
        </w:rPr>
        <w:t xml:space="preserve">-   </w:t>
      </w:r>
      <w:r w:rsidR="004914B3">
        <w:t>За</w:t>
      </w:r>
      <w:r w:rsidRPr="009F65DC">
        <w:t xml:space="preserve"> </w:t>
      </w:r>
      <w:r w:rsidR="004914B3">
        <w:t>финансирање</w:t>
      </w:r>
      <w:r w:rsidRPr="009F65DC">
        <w:t xml:space="preserve"> </w:t>
      </w:r>
      <w:r w:rsidR="004914B3">
        <w:t>пројеката</w:t>
      </w:r>
      <w:r w:rsidRPr="009F65DC">
        <w:t xml:space="preserve"> </w:t>
      </w:r>
      <w:r w:rsidR="004914B3">
        <w:t>из</w:t>
      </w:r>
      <w:r w:rsidRPr="009F65DC">
        <w:t xml:space="preserve"> </w:t>
      </w:r>
      <w:r w:rsidR="004914B3">
        <w:t>одређених</w:t>
      </w:r>
      <w:r w:rsidRPr="009F65DC">
        <w:t xml:space="preserve"> </w:t>
      </w:r>
      <w:r w:rsidR="004914B3">
        <w:t>области</w:t>
      </w:r>
      <w:r w:rsidRPr="009F65DC">
        <w:t xml:space="preserve">: </w:t>
      </w:r>
      <w:r w:rsidR="004914B3">
        <w:t>истраживачки</w:t>
      </w:r>
      <w:r w:rsidRPr="009F65DC">
        <w:t xml:space="preserve"> </w:t>
      </w:r>
      <w:r w:rsidR="004914B3">
        <w:t>пројекти</w:t>
      </w:r>
      <w:r w:rsidRPr="009F65DC">
        <w:t xml:space="preserve"> </w:t>
      </w:r>
      <w:r w:rsidR="004914B3">
        <w:t>младих</w:t>
      </w:r>
      <w:r w:rsidRPr="009F65DC">
        <w:t xml:space="preserve">, </w:t>
      </w:r>
    </w:p>
    <w:p w:rsidR="009F65DC" w:rsidRPr="009F65DC" w:rsidRDefault="009F65DC" w:rsidP="009F65DC">
      <w:pPr>
        <w:ind w:left="1080"/>
        <w:jc w:val="both"/>
      </w:pPr>
      <w:r w:rsidRPr="009F65DC">
        <w:t xml:space="preserve">    </w:t>
      </w:r>
      <w:r w:rsidR="004914B3">
        <w:t>слободно</w:t>
      </w:r>
      <w:r w:rsidRPr="009F65DC">
        <w:t xml:space="preserve"> </w:t>
      </w:r>
      <w:r w:rsidR="004914B3">
        <w:t>вријеме</w:t>
      </w:r>
      <w:r w:rsidRPr="009F65DC">
        <w:t xml:space="preserve"> </w:t>
      </w:r>
      <w:r w:rsidR="004914B3">
        <w:t>младих</w:t>
      </w:r>
      <w:r w:rsidRPr="009F65DC">
        <w:t xml:space="preserve">, </w:t>
      </w:r>
      <w:r w:rsidR="004914B3">
        <w:t>информисање</w:t>
      </w:r>
      <w:r w:rsidRPr="009F65DC">
        <w:t xml:space="preserve"> </w:t>
      </w:r>
      <w:r w:rsidR="004914B3">
        <w:t>младих</w:t>
      </w:r>
      <w:r w:rsidRPr="009F65DC">
        <w:t xml:space="preserve">, </w:t>
      </w:r>
      <w:r w:rsidR="004914B3">
        <w:t>мобилност</w:t>
      </w:r>
      <w:r w:rsidRPr="009F65DC">
        <w:t xml:space="preserve"> </w:t>
      </w:r>
      <w:r w:rsidR="004914B3">
        <w:t>младих</w:t>
      </w:r>
      <w:r w:rsidRPr="009F65DC">
        <w:t xml:space="preserve">, </w:t>
      </w:r>
      <w:r w:rsidR="004914B3">
        <w:t>здравље</w:t>
      </w:r>
      <w:r w:rsidRPr="009F65DC">
        <w:t xml:space="preserve"> </w:t>
      </w:r>
    </w:p>
    <w:p w:rsidR="009F65DC" w:rsidRPr="009F65DC" w:rsidRDefault="009F65DC" w:rsidP="009F65DC">
      <w:pPr>
        <w:ind w:left="1080"/>
        <w:jc w:val="both"/>
      </w:pPr>
      <w:r w:rsidRPr="009F65DC">
        <w:t xml:space="preserve">    </w:t>
      </w:r>
      <w:r w:rsidR="004914B3">
        <w:t>младих</w:t>
      </w:r>
      <w:r w:rsidRPr="009F65DC">
        <w:t xml:space="preserve">, </w:t>
      </w:r>
      <w:r w:rsidR="004914B3">
        <w:t>култура</w:t>
      </w:r>
      <w:r w:rsidRPr="009F65DC">
        <w:t xml:space="preserve"> </w:t>
      </w:r>
      <w:r w:rsidR="004914B3">
        <w:t>и</w:t>
      </w:r>
      <w:r w:rsidRPr="009F65DC">
        <w:t xml:space="preserve"> </w:t>
      </w:r>
      <w:r w:rsidR="004914B3">
        <w:t>умјетност</w:t>
      </w:r>
      <w:r w:rsidRPr="009F65DC">
        <w:t xml:space="preserve">, </w:t>
      </w:r>
      <w:r w:rsidR="004914B3">
        <w:t>волонтеризам</w:t>
      </w:r>
      <w:r w:rsidRPr="009F65DC">
        <w:t xml:space="preserve">, </w:t>
      </w:r>
      <w:r w:rsidR="004914B3">
        <w:t>екологија</w:t>
      </w:r>
    </w:p>
    <w:p w:rsidR="009F65DC" w:rsidRPr="009F65DC" w:rsidRDefault="009F65DC" w:rsidP="009F65DC">
      <w:pPr>
        <w:ind w:left="1080"/>
        <w:jc w:val="both"/>
      </w:pPr>
      <w:r w:rsidRPr="009F65DC">
        <w:t xml:space="preserve">-   </w:t>
      </w:r>
      <w:r w:rsidR="004914B3">
        <w:t>На</w:t>
      </w:r>
      <w:r w:rsidRPr="009F65DC">
        <w:t xml:space="preserve"> </w:t>
      </w:r>
      <w:r w:rsidR="004914B3">
        <w:t>почетку</w:t>
      </w:r>
      <w:r w:rsidRPr="009F65DC">
        <w:t xml:space="preserve"> </w:t>
      </w:r>
      <w:r w:rsidR="004914B3">
        <w:t>године</w:t>
      </w:r>
      <w:r w:rsidRPr="009F65DC">
        <w:t xml:space="preserve"> </w:t>
      </w:r>
      <w:r w:rsidR="004914B3">
        <w:t>расписати</w:t>
      </w:r>
      <w:r w:rsidRPr="009F65DC">
        <w:t xml:space="preserve"> </w:t>
      </w:r>
      <w:r w:rsidR="004914B3">
        <w:t>конкурс</w:t>
      </w:r>
      <w:r w:rsidRPr="009F65DC">
        <w:t xml:space="preserve"> (</w:t>
      </w:r>
      <w:r w:rsidR="004914B3">
        <w:t>могуће</w:t>
      </w:r>
      <w:r w:rsidRPr="009F65DC">
        <w:t xml:space="preserve"> </w:t>
      </w:r>
      <w:r w:rsidR="004914B3">
        <w:t>је</w:t>
      </w:r>
      <w:r w:rsidRPr="009F65DC">
        <w:t xml:space="preserve"> </w:t>
      </w:r>
      <w:r w:rsidR="004914B3">
        <w:t>и</w:t>
      </w:r>
      <w:r w:rsidRPr="009F65DC">
        <w:t xml:space="preserve"> </w:t>
      </w:r>
      <w:r w:rsidR="004914B3">
        <w:t>два</w:t>
      </w:r>
      <w:r w:rsidRPr="009F65DC">
        <w:t xml:space="preserve"> </w:t>
      </w:r>
      <w:r w:rsidR="004914B3">
        <w:t>пута</w:t>
      </w:r>
      <w:r w:rsidRPr="009F65DC">
        <w:t xml:space="preserve"> </w:t>
      </w:r>
      <w:r w:rsidR="004914B3">
        <w:t>годишње</w:t>
      </w:r>
      <w:r w:rsidRPr="009F65DC">
        <w:t>)</w:t>
      </w:r>
    </w:p>
    <w:p w:rsidR="009F65DC" w:rsidRPr="009F65DC" w:rsidRDefault="009F65DC" w:rsidP="009F65DC">
      <w:pPr>
        <w:ind w:left="1080"/>
        <w:jc w:val="both"/>
      </w:pPr>
    </w:p>
    <w:p w:rsidR="009F65DC" w:rsidRPr="009F65DC" w:rsidRDefault="009F65DC" w:rsidP="009F65DC">
      <w:pPr>
        <w:ind w:left="1080"/>
        <w:jc w:val="both"/>
        <w:rPr>
          <w:sz w:val="20"/>
          <w:szCs w:val="20"/>
        </w:rPr>
      </w:pPr>
    </w:p>
    <w:p w:rsidR="009F65DC" w:rsidRPr="009F65DC" w:rsidRDefault="004914B3" w:rsidP="009F65DC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b/>
          <w:i/>
        </w:rPr>
        <w:t>Омладинске</w:t>
      </w:r>
      <w:r w:rsidR="009F65DC" w:rsidRPr="009F65DC">
        <w:rPr>
          <w:b/>
          <w:i/>
        </w:rPr>
        <w:t xml:space="preserve"> </w:t>
      </w:r>
      <w:r>
        <w:rPr>
          <w:b/>
          <w:i/>
        </w:rPr>
        <w:t>манифестације</w:t>
      </w:r>
      <w:r w:rsidR="009F65DC" w:rsidRPr="009F65DC">
        <w:rPr>
          <w:sz w:val="20"/>
          <w:szCs w:val="20"/>
        </w:rPr>
        <w:t xml:space="preserve">..........................................................................................20%    </w:t>
      </w:r>
    </w:p>
    <w:p w:rsidR="009F65DC" w:rsidRPr="009F65DC" w:rsidRDefault="009F65DC" w:rsidP="009F65DC">
      <w:pPr>
        <w:ind w:left="360"/>
        <w:jc w:val="both"/>
        <w:rPr>
          <w:sz w:val="20"/>
          <w:szCs w:val="20"/>
        </w:rPr>
      </w:pPr>
    </w:p>
    <w:p w:rsidR="009F65DC" w:rsidRPr="009F65DC" w:rsidRDefault="009F65DC" w:rsidP="009F65DC">
      <w:pPr>
        <w:ind w:left="360"/>
        <w:jc w:val="both"/>
        <w:rPr>
          <w:sz w:val="20"/>
          <w:szCs w:val="20"/>
        </w:rPr>
      </w:pPr>
    </w:p>
    <w:p w:rsidR="009F65DC" w:rsidRPr="009F65DC" w:rsidRDefault="009F65DC" w:rsidP="009F65DC">
      <w:pPr>
        <w:ind w:left="360"/>
        <w:jc w:val="both"/>
        <w:rPr>
          <w:sz w:val="20"/>
          <w:szCs w:val="20"/>
        </w:rPr>
      </w:pPr>
    </w:p>
    <w:p w:rsidR="009F65DC" w:rsidRPr="009F65DC" w:rsidRDefault="009F65DC" w:rsidP="009F65DC">
      <w:pPr>
        <w:ind w:left="360"/>
        <w:jc w:val="both"/>
        <w:rPr>
          <w:sz w:val="20"/>
          <w:szCs w:val="20"/>
        </w:rPr>
      </w:pPr>
      <w:r w:rsidRPr="009F65DC">
        <w:rPr>
          <w:b/>
          <w:sz w:val="20"/>
          <w:szCs w:val="20"/>
        </w:rPr>
        <w:t>4.</w:t>
      </w:r>
      <w:r w:rsidRPr="009F65DC">
        <w:rPr>
          <w:sz w:val="20"/>
          <w:szCs w:val="20"/>
        </w:rPr>
        <w:t xml:space="preserve">  </w:t>
      </w:r>
      <w:r w:rsidR="004914B3">
        <w:rPr>
          <w:b/>
          <w:i/>
        </w:rPr>
        <w:t>Хитни</w:t>
      </w:r>
      <w:r w:rsidRPr="009F65DC">
        <w:rPr>
          <w:b/>
          <w:i/>
        </w:rPr>
        <w:t xml:space="preserve"> </w:t>
      </w:r>
      <w:r w:rsidR="004914B3">
        <w:rPr>
          <w:b/>
          <w:i/>
        </w:rPr>
        <w:t>грантови</w:t>
      </w:r>
      <w:r w:rsidRPr="009F65DC">
        <w:rPr>
          <w:b/>
          <w:i/>
        </w:rPr>
        <w:t xml:space="preserve"> </w:t>
      </w:r>
      <w:r w:rsidR="004914B3">
        <w:rPr>
          <w:b/>
          <w:i/>
        </w:rPr>
        <w:t>за</w:t>
      </w:r>
      <w:r w:rsidRPr="009F65DC">
        <w:rPr>
          <w:b/>
          <w:i/>
        </w:rPr>
        <w:t xml:space="preserve"> </w:t>
      </w:r>
      <w:r w:rsidR="004914B3">
        <w:rPr>
          <w:b/>
          <w:i/>
        </w:rPr>
        <w:t>појединце</w:t>
      </w:r>
      <w:r w:rsidRPr="009F65DC">
        <w:rPr>
          <w:sz w:val="20"/>
          <w:szCs w:val="20"/>
        </w:rPr>
        <w:t>..........................................................................................10%</w:t>
      </w:r>
    </w:p>
    <w:p w:rsidR="009F65DC" w:rsidRPr="009F65DC" w:rsidRDefault="009F65DC" w:rsidP="009F65DC">
      <w:pPr>
        <w:ind w:left="360"/>
        <w:jc w:val="both"/>
        <w:rPr>
          <w:sz w:val="20"/>
          <w:szCs w:val="20"/>
        </w:rPr>
      </w:pPr>
    </w:p>
    <w:p w:rsidR="009F65DC" w:rsidRPr="009F65DC" w:rsidRDefault="004914B3" w:rsidP="009F65DC">
      <w:pPr>
        <w:numPr>
          <w:ilvl w:val="1"/>
          <w:numId w:val="13"/>
        </w:numPr>
        <w:jc w:val="both"/>
      </w:pPr>
      <w:r>
        <w:t>Мали</w:t>
      </w:r>
      <w:r w:rsidR="009F65DC" w:rsidRPr="009F65DC">
        <w:t xml:space="preserve"> </w:t>
      </w:r>
      <w:r>
        <w:t>грантови</w:t>
      </w:r>
      <w:r w:rsidR="009F65DC" w:rsidRPr="009F65DC">
        <w:t xml:space="preserve"> </w:t>
      </w:r>
      <w:r>
        <w:t>на</w:t>
      </w:r>
      <w:r w:rsidR="009F65DC" w:rsidRPr="009F65DC">
        <w:t xml:space="preserve"> </w:t>
      </w:r>
      <w:r>
        <w:t>које</w:t>
      </w:r>
      <w:r w:rsidR="009F65DC" w:rsidRPr="009F65DC">
        <w:t xml:space="preserve"> </w:t>
      </w:r>
      <w:r>
        <w:t>би</w:t>
      </w:r>
      <w:r w:rsidR="009F65DC" w:rsidRPr="009F65DC">
        <w:t xml:space="preserve"> </w:t>
      </w:r>
      <w:r>
        <w:t>могли</w:t>
      </w:r>
      <w:r w:rsidR="009F65DC" w:rsidRPr="009F65DC">
        <w:t xml:space="preserve"> </w:t>
      </w:r>
      <w:r>
        <w:t>аплицирати</w:t>
      </w:r>
      <w:r w:rsidR="009F65DC" w:rsidRPr="009F65DC">
        <w:t xml:space="preserve"> </w:t>
      </w:r>
      <w:r>
        <w:t>млади</w:t>
      </w:r>
      <w:r w:rsidR="009F65DC" w:rsidRPr="009F65DC">
        <w:t xml:space="preserve"> </w:t>
      </w:r>
      <w:r>
        <w:t>људи</w:t>
      </w:r>
      <w:r w:rsidR="009F65DC" w:rsidRPr="009F65DC">
        <w:t xml:space="preserve"> </w:t>
      </w:r>
      <w:r>
        <w:t>и</w:t>
      </w:r>
      <w:r w:rsidR="009F65DC" w:rsidRPr="009F65DC">
        <w:t xml:space="preserve"> </w:t>
      </w:r>
      <w:r>
        <w:t>неформалне</w:t>
      </w:r>
      <w:r w:rsidR="009F65DC" w:rsidRPr="009F65DC">
        <w:t xml:space="preserve"> </w:t>
      </w:r>
      <w:r>
        <w:t>групе</w:t>
      </w:r>
      <w:r w:rsidR="009F65DC" w:rsidRPr="009F65DC">
        <w:t xml:space="preserve"> ( </w:t>
      </w:r>
      <w:r>
        <w:t>концерти</w:t>
      </w:r>
      <w:r w:rsidR="009F65DC" w:rsidRPr="009F65DC">
        <w:t xml:space="preserve">, </w:t>
      </w:r>
      <w:r>
        <w:t>изложбе</w:t>
      </w:r>
      <w:r w:rsidR="009F65DC" w:rsidRPr="009F65DC">
        <w:t xml:space="preserve">, </w:t>
      </w:r>
      <w:r>
        <w:t>сајмови</w:t>
      </w:r>
      <w:r w:rsidR="009F65DC" w:rsidRPr="009F65DC">
        <w:t xml:space="preserve">, </w:t>
      </w:r>
      <w:r>
        <w:t>љетње</w:t>
      </w:r>
      <w:r w:rsidR="009F65DC" w:rsidRPr="009F65DC">
        <w:t xml:space="preserve"> </w:t>
      </w:r>
      <w:r>
        <w:t>школе</w:t>
      </w:r>
      <w:r w:rsidR="009F65DC" w:rsidRPr="009F65DC">
        <w:t>...)</w:t>
      </w:r>
    </w:p>
    <w:p w:rsidR="009F65DC" w:rsidRPr="009F65DC" w:rsidRDefault="009F65DC" w:rsidP="009F65DC">
      <w:pPr>
        <w:ind w:left="1440"/>
        <w:jc w:val="both"/>
      </w:pPr>
    </w:p>
    <w:p w:rsidR="009F65DC" w:rsidRPr="009F65DC" w:rsidRDefault="009F65DC" w:rsidP="009F65DC">
      <w:pPr>
        <w:ind w:left="360"/>
        <w:jc w:val="both"/>
        <w:rPr>
          <w:sz w:val="20"/>
          <w:szCs w:val="20"/>
        </w:rPr>
      </w:pPr>
      <w:r w:rsidRPr="009F65DC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4914B3">
        <w:rPr>
          <w:b/>
          <w:i/>
          <w:sz w:val="20"/>
          <w:szCs w:val="20"/>
        </w:rPr>
        <w:t>УКУПНО</w:t>
      </w:r>
      <w:r w:rsidRPr="009F65DC">
        <w:rPr>
          <w:b/>
          <w:sz w:val="20"/>
          <w:szCs w:val="20"/>
        </w:rPr>
        <w:t xml:space="preserve">:   </w:t>
      </w:r>
      <w:r w:rsidRPr="009F65DC">
        <w:rPr>
          <w:sz w:val="20"/>
          <w:szCs w:val="20"/>
        </w:rPr>
        <w:t xml:space="preserve"> 100%</w:t>
      </w:r>
    </w:p>
    <w:p w:rsidR="009F65DC" w:rsidRDefault="009F65DC" w:rsidP="00423951">
      <w:pPr>
        <w:jc w:val="both"/>
        <w:rPr>
          <w:sz w:val="20"/>
          <w:szCs w:val="20"/>
          <w:lang w:val="sr-Cyrl-BA"/>
        </w:rPr>
      </w:pPr>
    </w:p>
    <w:p w:rsidR="00423951" w:rsidRDefault="00423951" w:rsidP="00423951">
      <w:pPr>
        <w:jc w:val="both"/>
        <w:rPr>
          <w:sz w:val="20"/>
          <w:szCs w:val="20"/>
          <w:lang w:val="sr-Cyrl-BA"/>
        </w:rPr>
      </w:pPr>
    </w:p>
    <w:p w:rsidR="00423951" w:rsidRDefault="00423951" w:rsidP="00423951">
      <w:pPr>
        <w:jc w:val="both"/>
        <w:rPr>
          <w:sz w:val="20"/>
          <w:szCs w:val="20"/>
          <w:lang w:val="sr-Cyrl-BA"/>
        </w:rPr>
      </w:pPr>
    </w:p>
    <w:p w:rsidR="00423951" w:rsidRPr="00423951" w:rsidRDefault="00423951" w:rsidP="00423951">
      <w:pPr>
        <w:jc w:val="both"/>
        <w:rPr>
          <w:sz w:val="20"/>
          <w:szCs w:val="20"/>
          <w:lang w:val="sr-Cyrl-BA"/>
        </w:rPr>
      </w:pPr>
    </w:p>
    <w:p w:rsidR="009F65DC" w:rsidRPr="009F65DC" w:rsidRDefault="009F65DC" w:rsidP="009F65DC">
      <w:pPr>
        <w:ind w:left="360"/>
        <w:jc w:val="both"/>
        <w:rPr>
          <w:sz w:val="20"/>
          <w:szCs w:val="20"/>
        </w:rPr>
      </w:pPr>
    </w:p>
    <w:p w:rsidR="009F65DC" w:rsidRPr="009F65DC" w:rsidRDefault="009F65DC" w:rsidP="009F65DC">
      <w:pPr>
        <w:jc w:val="both"/>
        <w:rPr>
          <w:b/>
          <w:bCs/>
          <w:iCs/>
          <w:color w:val="000000"/>
          <w:sz w:val="32"/>
          <w:szCs w:val="32"/>
        </w:rPr>
      </w:pPr>
      <w:r w:rsidRPr="009F65DC">
        <w:rPr>
          <w:b/>
          <w:sz w:val="20"/>
          <w:szCs w:val="20"/>
        </w:rPr>
        <w:t>*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Услијед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прогресије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наведене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буџетске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ставке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у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претходним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годинама</w:t>
      </w:r>
      <w:r w:rsidRPr="009F65DC">
        <w:rPr>
          <w:sz w:val="20"/>
          <w:szCs w:val="20"/>
        </w:rPr>
        <w:t xml:space="preserve">, </w:t>
      </w:r>
      <w:r w:rsidR="004914B3">
        <w:rPr>
          <w:sz w:val="20"/>
          <w:szCs w:val="20"/>
        </w:rPr>
        <w:t>и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немогућности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предвиђања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њеног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кретања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у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наредним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годинама</w:t>
      </w:r>
      <w:r w:rsidRPr="009F65DC">
        <w:rPr>
          <w:sz w:val="20"/>
          <w:szCs w:val="20"/>
        </w:rPr>
        <w:t xml:space="preserve">, </w:t>
      </w:r>
      <w:r w:rsidR="004914B3">
        <w:rPr>
          <w:sz w:val="20"/>
          <w:szCs w:val="20"/>
        </w:rPr>
        <w:t>приједлог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је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урађен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у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процентуалним</w:t>
      </w:r>
      <w:r w:rsidRPr="009F65DC">
        <w:rPr>
          <w:sz w:val="20"/>
          <w:szCs w:val="20"/>
        </w:rPr>
        <w:t xml:space="preserve"> ( </w:t>
      </w:r>
      <w:r w:rsidR="004914B3">
        <w:rPr>
          <w:sz w:val="20"/>
          <w:szCs w:val="20"/>
        </w:rPr>
        <w:t>не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у</w:t>
      </w:r>
      <w:r w:rsidRPr="009F65DC">
        <w:rPr>
          <w:sz w:val="20"/>
          <w:szCs w:val="20"/>
        </w:rPr>
        <w:t xml:space="preserve"> </w:t>
      </w:r>
      <w:r w:rsidR="004914B3">
        <w:rPr>
          <w:sz w:val="20"/>
          <w:szCs w:val="20"/>
        </w:rPr>
        <w:t>апсолутним</w:t>
      </w:r>
      <w:r w:rsidRPr="009F65DC">
        <w:rPr>
          <w:sz w:val="20"/>
          <w:szCs w:val="20"/>
        </w:rPr>
        <w:t xml:space="preserve"> ) </w:t>
      </w:r>
      <w:r w:rsidR="004914B3">
        <w:rPr>
          <w:sz w:val="20"/>
          <w:szCs w:val="20"/>
        </w:rPr>
        <w:t>величинама</w:t>
      </w:r>
      <w:r w:rsidRPr="009F65DC">
        <w:rPr>
          <w:sz w:val="20"/>
          <w:szCs w:val="20"/>
        </w:rPr>
        <w:t xml:space="preserve"> .</w:t>
      </w:r>
    </w:p>
    <w:p w:rsidR="001B3767" w:rsidRDefault="004914B3" w:rsidP="001B3767">
      <w:pPr>
        <w:pStyle w:val="BodyText2"/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СМЈЕРНИЦЕ</w:t>
      </w:r>
      <w:r w:rsidR="001B3767" w:rsidRPr="001B3767">
        <w:rPr>
          <w:b/>
          <w:lang w:val="sr-Latn-CS"/>
        </w:rPr>
        <w:t xml:space="preserve"> </w:t>
      </w:r>
      <w:r>
        <w:rPr>
          <w:b/>
          <w:lang w:val="sr-Latn-CS"/>
        </w:rPr>
        <w:t>ЛОКАЛНИМ</w:t>
      </w:r>
      <w:r w:rsidR="001B3767" w:rsidRPr="001B3767">
        <w:rPr>
          <w:b/>
          <w:lang w:val="sr-Latn-CS"/>
        </w:rPr>
        <w:t xml:space="preserve"> </w:t>
      </w:r>
      <w:r>
        <w:rPr>
          <w:b/>
          <w:lang w:val="sr-Latn-CS"/>
        </w:rPr>
        <w:t>ОРГАНИМА</w:t>
      </w:r>
      <w:r w:rsidR="001B3767" w:rsidRPr="001B3767">
        <w:rPr>
          <w:b/>
          <w:lang w:val="sr-Latn-CS"/>
        </w:rPr>
        <w:t xml:space="preserve"> </w:t>
      </w:r>
      <w:r>
        <w:rPr>
          <w:b/>
          <w:lang w:val="sr-Latn-CS"/>
        </w:rPr>
        <w:t>ВЛАСТИ</w:t>
      </w:r>
    </w:p>
    <w:p w:rsidR="001B3767" w:rsidRDefault="001B3767" w:rsidP="001B3767">
      <w:pPr>
        <w:pStyle w:val="BodyText2"/>
        <w:jc w:val="center"/>
        <w:rPr>
          <w:lang w:val="sr-Latn-CS"/>
        </w:rPr>
      </w:pPr>
    </w:p>
    <w:p w:rsidR="001B3767" w:rsidRDefault="001B3767" w:rsidP="001B3767">
      <w:pPr>
        <w:pStyle w:val="BodyText2"/>
        <w:jc w:val="both"/>
        <w:rPr>
          <w:lang w:val="sr-Latn-CS"/>
        </w:rPr>
      </w:pPr>
    </w:p>
    <w:p w:rsidR="001B3767" w:rsidRPr="001B3767" w:rsidRDefault="004914B3" w:rsidP="001B3767">
      <w:pPr>
        <w:pStyle w:val="BodyText2"/>
        <w:jc w:val="both"/>
        <w:rPr>
          <w:lang w:val="sr-Latn-CS"/>
        </w:rPr>
      </w:pPr>
      <w:r>
        <w:rPr>
          <w:lang w:val="sr-Latn-CS"/>
        </w:rPr>
        <w:t>Омладинска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стратегија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Фоча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је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у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1B3767" w:rsidRPr="001B3767">
        <w:rPr>
          <w:lang w:val="sr-Latn-CS"/>
        </w:rPr>
        <w:t xml:space="preserve">  </w:t>
      </w:r>
      <w:r>
        <w:rPr>
          <w:lang w:val="sr-Latn-CS"/>
        </w:rPr>
        <w:t>са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Омладинском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политиком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РС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почива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принципина</w:t>
      </w:r>
      <w:r w:rsidR="001B3767" w:rsidRPr="001B3767">
        <w:rPr>
          <w:lang w:val="sr-Latn-CS"/>
        </w:rPr>
        <w:t xml:space="preserve"> </w:t>
      </w:r>
      <w:r>
        <w:rPr>
          <w:i/>
          <w:lang w:val="sr-Latn-CS"/>
        </w:rPr>
        <w:t>Европске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повеље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о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учешћу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младих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у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животу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на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општинском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и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регионалном</w:t>
      </w:r>
      <w:r w:rsidR="001B3767" w:rsidRPr="001B3767">
        <w:rPr>
          <w:i/>
          <w:lang w:val="sr-Latn-CS"/>
        </w:rPr>
        <w:t xml:space="preserve"> </w:t>
      </w:r>
      <w:r>
        <w:rPr>
          <w:i/>
          <w:lang w:val="sr-Latn-CS"/>
        </w:rPr>
        <w:t>нивоу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али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је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истовремено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прилагођена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нивоу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друштвено</w:t>
      </w:r>
      <w:r w:rsidR="001B3767" w:rsidRPr="001B3767">
        <w:rPr>
          <w:lang w:val="sr-Latn-CS"/>
        </w:rPr>
        <w:t>-</w:t>
      </w:r>
      <w:r>
        <w:rPr>
          <w:lang w:val="sr-Latn-CS"/>
        </w:rPr>
        <w:t>економског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1B3767" w:rsidRPr="001B3767">
        <w:rPr>
          <w:lang w:val="sr-Latn-CS"/>
        </w:rPr>
        <w:t>.</w:t>
      </w:r>
    </w:p>
    <w:p w:rsidR="001B3767" w:rsidRDefault="004914B3" w:rsidP="00A30ADB">
      <w:pPr>
        <w:pStyle w:val="BodyText2"/>
        <w:jc w:val="both"/>
        <w:rPr>
          <w:lang w:val="sr-Latn-CS"/>
        </w:rPr>
      </w:pPr>
      <w:r>
        <w:t>Принципи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различите</w:t>
      </w:r>
      <w:r w:rsidR="001B3767" w:rsidRPr="001B3767">
        <w:t xml:space="preserve"> </w:t>
      </w:r>
      <w:r>
        <w:t>форме</w:t>
      </w:r>
      <w:r w:rsidR="001B3767" w:rsidRPr="001B3767">
        <w:t xml:space="preserve"> </w:t>
      </w:r>
      <w:r>
        <w:t>учешћа</w:t>
      </w:r>
      <w:r w:rsidR="001B3767" w:rsidRPr="001B3767">
        <w:t xml:space="preserve"> </w:t>
      </w:r>
      <w:r>
        <w:t>примјењују</w:t>
      </w:r>
      <w:r w:rsidR="001B3767" w:rsidRPr="001B3767">
        <w:t xml:space="preserve"> </w:t>
      </w:r>
      <w:r>
        <w:t>се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све</w:t>
      </w:r>
      <w:r w:rsidR="001B3767" w:rsidRPr="001B3767">
        <w:t xml:space="preserve"> </w:t>
      </w:r>
      <w:r>
        <w:t>младе</w:t>
      </w:r>
      <w:r w:rsidR="001B3767" w:rsidRPr="001B3767">
        <w:t xml:space="preserve">, </w:t>
      </w:r>
      <w:r>
        <w:t>без</w:t>
      </w:r>
      <w:r w:rsidR="001B3767" w:rsidRPr="001B3767">
        <w:t xml:space="preserve"> </w:t>
      </w:r>
      <w:r>
        <w:t>икакве</w:t>
      </w:r>
      <w:r w:rsidR="001B3767" w:rsidRPr="001B3767">
        <w:t xml:space="preserve"> </w:t>
      </w:r>
      <w:r>
        <w:t>дискриминације</w:t>
      </w:r>
      <w:r w:rsidR="001B3767" w:rsidRPr="001B3767">
        <w:t xml:space="preserve">, </w:t>
      </w:r>
      <w:r>
        <w:t>посебно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односу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етничке</w:t>
      </w:r>
      <w:r w:rsidR="001B3767" w:rsidRPr="001B3767">
        <w:t xml:space="preserve">, </w:t>
      </w:r>
      <w:r>
        <w:t>расне</w:t>
      </w:r>
      <w:r w:rsidR="001B3767" w:rsidRPr="001B3767">
        <w:t xml:space="preserve">, </w:t>
      </w:r>
      <w:r>
        <w:t>националне</w:t>
      </w:r>
      <w:r w:rsidR="001B3767" w:rsidRPr="001B3767">
        <w:t xml:space="preserve">, </w:t>
      </w:r>
      <w:r>
        <w:t>социјалне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културне</w:t>
      </w:r>
      <w:r w:rsidR="001B3767" w:rsidRPr="001B3767">
        <w:t xml:space="preserve"> </w:t>
      </w:r>
      <w:r>
        <w:t>мањине</w:t>
      </w:r>
      <w:r w:rsidR="001B3767" w:rsidRPr="001B3767">
        <w:t>.</w:t>
      </w:r>
    </w:p>
    <w:p w:rsidR="00A30ADB" w:rsidRPr="00A30ADB" w:rsidRDefault="00A30ADB" w:rsidP="00A30ADB">
      <w:pPr>
        <w:pStyle w:val="BodyText2"/>
        <w:jc w:val="both"/>
        <w:rPr>
          <w:lang w:val="sr-Latn-CS"/>
        </w:rPr>
      </w:pPr>
    </w:p>
    <w:p w:rsidR="001B3767" w:rsidRPr="001B3767" w:rsidRDefault="001B3767" w:rsidP="001B3767">
      <w:pPr>
        <w:pStyle w:val="BodyText2"/>
        <w:rPr>
          <w:b/>
          <w:bCs/>
          <w:i/>
          <w:iCs/>
        </w:rPr>
      </w:pPr>
      <w:r w:rsidRPr="001B3767">
        <w:rPr>
          <w:b/>
          <w:bCs/>
          <w:i/>
          <w:iCs/>
          <w:lang w:val="sr-Latn-CS"/>
        </w:rPr>
        <w:t xml:space="preserve"> </w:t>
      </w:r>
      <w:r w:rsidR="004914B3">
        <w:rPr>
          <w:b/>
          <w:bCs/>
          <w:i/>
          <w:iCs/>
        </w:rPr>
        <w:t>Политика</w:t>
      </w:r>
      <w:r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слободног</w:t>
      </w:r>
      <w:r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времена</w:t>
      </w:r>
      <w:r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и</w:t>
      </w:r>
      <w:r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друштвено</w:t>
      </w:r>
      <w:r w:rsidRPr="001B3767">
        <w:rPr>
          <w:b/>
          <w:bCs/>
          <w:i/>
          <w:iCs/>
        </w:rPr>
        <w:t>-</w:t>
      </w:r>
      <w:r w:rsidR="004914B3">
        <w:rPr>
          <w:b/>
          <w:bCs/>
          <w:i/>
          <w:iCs/>
        </w:rPr>
        <w:t>политичке</w:t>
      </w:r>
      <w:r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активности</w:t>
      </w:r>
    </w:p>
    <w:p w:rsidR="001B3767" w:rsidRDefault="001B3767" w:rsidP="001B3767">
      <w:pPr>
        <w:pStyle w:val="BodyText2"/>
        <w:jc w:val="both"/>
        <w:rPr>
          <w:lang w:val="sr-Latn-CS"/>
        </w:rPr>
      </w:pPr>
    </w:p>
    <w:p w:rsidR="001B3767" w:rsidRDefault="004914B3" w:rsidP="001B3767">
      <w:pPr>
        <w:pStyle w:val="BodyText2"/>
        <w:jc w:val="both"/>
        <w:rPr>
          <w:lang w:val="sr-Latn-CS"/>
        </w:rPr>
      </w:pPr>
      <w:r>
        <w:t>Оп</w:t>
      </w:r>
      <w:r>
        <w:rPr>
          <w:lang w:val="sr-Latn-CS"/>
        </w:rPr>
        <w:t>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Фоча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подржати</w:t>
      </w:r>
      <w:r w:rsidR="001B3767" w:rsidRPr="001B3767">
        <w:t xml:space="preserve"> </w:t>
      </w:r>
      <w:r>
        <w:t>политику</w:t>
      </w:r>
      <w:r w:rsidR="001B3767" w:rsidRPr="001B3767">
        <w:t xml:space="preserve"> </w:t>
      </w:r>
      <w:r>
        <w:t>која</w:t>
      </w:r>
      <w:r w:rsidR="001B3767" w:rsidRPr="001B3767">
        <w:t xml:space="preserve"> </w:t>
      </w:r>
      <w:r>
        <w:t>ће</w:t>
      </w:r>
      <w:r w:rsidR="001B3767" w:rsidRPr="001B3767">
        <w:t xml:space="preserve"> </w:t>
      </w:r>
      <w:r>
        <w:t>бити</w:t>
      </w:r>
      <w:r w:rsidR="001B3767" w:rsidRPr="001B3767">
        <w:t xml:space="preserve"> </w:t>
      </w:r>
      <w:r>
        <w:t>пов</w:t>
      </w:r>
      <w:r>
        <w:rPr>
          <w:lang w:val="sr-Latn-CS"/>
        </w:rPr>
        <w:t>о</w:t>
      </w:r>
      <w:r>
        <w:t>љна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организ</w:t>
      </w:r>
      <w:r>
        <w:rPr>
          <w:lang w:val="sr-Latn-CS"/>
        </w:rPr>
        <w:t>оване</w:t>
      </w:r>
      <w:r w:rsidR="001B3767" w:rsidRPr="001B3767">
        <w:t xml:space="preserve"> </w:t>
      </w:r>
      <w:r>
        <w:t>друштвено</w:t>
      </w:r>
      <w:r w:rsidR="001B3767" w:rsidRPr="001B3767">
        <w:t>-</w:t>
      </w:r>
      <w:r>
        <w:t>културне</w:t>
      </w:r>
      <w:r w:rsidR="001B3767" w:rsidRPr="001B3767">
        <w:t xml:space="preserve"> </w:t>
      </w:r>
      <w:r>
        <w:t>активности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које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воде</w:t>
      </w:r>
      <w:r w:rsidR="001B3767" w:rsidRPr="001B3767">
        <w:rPr>
          <w:lang w:val="sr-Latn-CS"/>
        </w:rPr>
        <w:t xml:space="preserve"> </w:t>
      </w:r>
      <w:r>
        <w:t>асоцијације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организације</w:t>
      </w:r>
      <w:r w:rsidR="001B3767" w:rsidRPr="001B3767">
        <w:t xml:space="preserve"> </w:t>
      </w:r>
      <w:r>
        <w:t>младих</w:t>
      </w:r>
      <w:r w:rsidR="001B3767" w:rsidRPr="001B3767">
        <w:t xml:space="preserve">, </w:t>
      </w:r>
      <w:r>
        <w:rPr>
          <w:lang w:val="sr-Latn-CS"/>
        </w:rPr>
        <w:t>неформалне</w:t>
      </w:r>
      <w:r w:rsidR="001B3767" w:rsidRPr="001B3767">
        <w:rPr>
          <w:lang w:val="sr-Latn-CS"/>
        </w:rPr>
        <w:t xml:space="preserve"> </w:t>
      </w:r>
      <w:r>
        <w:t>групе</w:t>
      </w:r>
      <w:r w:rsidR="001B3767" w:rsidRPr="001B3767">
        <w:t xml:space="preserve"> </w:t>
      </w:r>
      <w:r>
        <w:t>младих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културн</w:t>
      </w:r>
      <w:r>
        <w:rPr>
          <w:lang w:val="sr-Latn-CS"/>
        </w:rPr>
        <w:t>и</w:t>
      </w:r>
      <w:r w:rsidR="001B3767" w:rsidRPr="001B3767">
        <w:t xml:space="preserve"> </w:t>
      </w:r>
      <w:r>
        <w:t>центр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које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t>заједно</w:t>
      </w:r>
      <w:r w:rsidR="001B3767" w:rsidRPr="001B3767">
        <w:t xml:space="preserve"> </w:t>
      </w:r>
      <w:r>
        <w:t>са</w:t>
      </w:r>
      <w:r w:rsidR="001B3767" w:rsidRPr="001B3767">
        <w:t xml:space="preserve"> </w:t>
      </w:r>
      <w:r>
        <w:t>породицом</w:t>
      </w:r>
      <w:r w:rsidR="001B3767" w:rsidRPr="001B3767">
        <w:t xml:space="preserve">, </w:t>
      </w:r>
      <w:r>
        <w:t>школама</w:t>
      </w:r>
      <w:r w:rsidR="001B3767" w:rsidRPr="001B3767">
        <w:t xml:space="preserve">, </w:t>
      </w:r>
      <w:r>
        <w:t>и</w:t>
      </w:r>
      <w:r w:rsidR="001B3767" w:rsidRPr="001B3767">
        <w:t xml:space="preserve"> </w:t>
      </w:r>
      <w:r>
        <w:rPr>
          <w:lang w:val="sr-Latn-CS"/>
        </w:rPr>
        <w:t>пословним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окружењем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представљају</w:t>
      </w:r>
      <w:r w:rsidR="001B3767" w:rsidRPr="001B3767">
        <w:t xml:space="preserve"> </w:t>
      </w:r>
      <w:r>
        <w:t>један</w:t>
      </w:r>
      <w:r w:rsidR="001B3767" w:rsidRPr="001B3767">
        <w:t xml:space="preserve"> </w:t>
      </w:r>
      <w:r>
        <w:t>од</w:t>
      </w:r>
      <w:r w:rsidR="001B3767" w:rsidRPr="001B3767">
        <w:t xml:space="preserve"> </w:t>
      </w:r>
      <w:r>
        <w:t>стубова</w:t>
      </w:r>
      <w:r w:rsidR="001B3767" w:rsidRPr="001B3767">
        <w:t xml:space="preserve"> </w:t>
      </w:r>
      <w:r>
        <w:t>друштвене</w:t>
      </w:r>
      <w:r w:rsidR="001B3767" w:rsidRPr="001B3767">
        <w:t xml:space="preserve"> </w:t>
      </w:r>
      <w:r>
        <w:t>кохезије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оп</w:t>
      </w:r>
      <w:r>
        <w:rPr>
          <w:lang w:val="sr-Latn-CS"/>
        </w:rPr>
        <w:t>шт</w:t>
      </w:r>
      <w:r>
        <w:t>инама</w:t>
      </w:r>
      <w:r w:rsidR="001B3767" w:rsidRPr="001B3767">
        <w:t xml:space="preserve"> </w:t>
      </w:r>
      <w:r>
        <w:t>или</w:t>
      </w:r>
      <w:r w:rsidR="001B3767" w:rsidRPr="001B3767">
        <w:t xml:space="preserve"> </w:t>
      </w:r>
      <w:r>
        <w:t>регионима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 </w:t>
      </w:r>
      <w:r>
        <w:rPr>
          <w:lang w:val="sr-Latn-CS"/>
        </w:rPr>
        <w:t>по</w:t>
      </w:r>
      <w:r>
        <w:t>стају</w:t>
      </w:r>
      <w:r w:rsidR="001B3767" w:rsidRPr="001B3767">
        <w:t xml:space="preserve"> </w:t>
      </w:r>
      <w:r>
        <w:t>идеалан</w:t>
      </w:r>
      <w:r w:rsidR="001B3767" w:rsidRPr="001B3767">
        <w:t xml:space="preserve"> </w:t>
      </w:r>
      <w:r>
        <w:t>канал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судјеловање</w:t>
      </w:r>
      <w:r w:rsidR="001B3767" w:rsidRPr="001B3767">
        <w:t xml:space="preserve"> </w:t>
      </w:r>
      <w:r>
        <w:t>младих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имплементациј</w:t>
      </w:r>
      <w:r>
        <w:rPr>
          <w:lang w:val="sr-Latn-CS"/>
        </w:rPr>
        <w:t>и</w:t>
      </w:r>
      <w:r w:rsidR="001B3767" w:rsidRPr="001B3767">
        <w:t xml:space="preserve"> </w:t>
      </w:r>
      <w:r>
        <w:t>политике</w:t>
      </w:r>
      <w:r w:rsidR="001B3767" w:rsidRPr="001B3767">
        <w:t xml:space="preserve"> </w:t>
      </w:r>
      <w:r>
        <w:t>младих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подручју</w:t>
      </w:r>
      <w:r w:rsidR="001B3767" w:rsidRPr="001B3767">
        <w:t xml:space="preserve"> </w:t>
      </w:r>
      <w:r>
        <w:t>спорта</w:t>
      </w:r>
      <w:r w:rsidR="001B3767" w:rsidRPr="001B3767">
        <w:t xml:space="preserve">, </w:t>
      </w:r>
      <w:r>
        <w:t>културе</w:t>
      </w:r>
      <w:r w:rsidR="001B3767" w:rsidRPr="001B3767">
        <w:t xml:space="preserve">, </w:t>
      </w:r>
      <w:r>
        <w:rPr>
          <w:lang w:val="sr-Latn-CS"/>
        </w:rPr>
        <w:t>науке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трговине</w:t>
      </w:r>
      <w:r w:rsidR="001B3767" w:rsidRPr="001B3767">
        <w:t xml:space="preserve">, </w:t>
      </w:r>
      <w:r>
        <w:t>музичког</w:t>
      </w:r>
      <w:r w:rsidR="001B3767" w:rsidRPr="001B3767">
        <w:t xml:space="preserve"> </w:t>
      </w:r>
      <w:r>
        <w:t>стваралаштва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изражавања</w:t>
      </w:r>
      <w:r w:rsidR="001B3767" w:rsidRPr="001B3767">
        <w:t xml:space="preserve">, </w:t>
      </w:r>
      <w:r>
        <w:t>драмске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ликовне</w:t>
      </w:r>
      <w:r w:rsidR="001B3767" w:rsidRPr="001B3767">
        <w:t xml:space="preserve"> </w:t>
      </w:r>
      <w:r>
        <w:t>умјетности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подручју</w:t>
      </w:r>
      <w:r w:rsidR="001B3767" w:rsidRPr="001B3767">
        <w:t xml:space="preserve"> </w:t>
      </w:r>
      <w:r>
        <w:t>друштвених</w:t>
      </w:r>
      <w:r w:rsidR="001B3767" w:rsidRPr="001B3767">
        <w:t xml:space="preserve"> </w:t>
      </w:r>
      <w:r>
        <w:t>акција</w:t>
      </w:r>
      <w:r w:rsidR="001B3767" w:rsidRPr="001B3767">
        <w:t>.</w:t>
      </w:r>
    </w:p>
    <w:p w:rsidR="00B61B14" w:rsidRPr="00B61B14" w:rsidRDefault="00B61B14" w:rsidP="001B3767">
      <w:pPr>
        <w:pStyle w:val="BodyText2"/>
        <w:jc w:val="both"/>
        <w:rPr>
          <w:lang w:val="sr-Latn-CS"/>
        </w:rPr>
      </w:pPr>
    </w:p>
    <w:p w:rsidR="001B3767" w:rsidRDefault="004914B3" w:rsidP="001B3767">
      <w:pPr>
        <w:pStyle w:val="BodyText2"/>
        <w:jc w:val="both"/>
        <w:rPr>
          <w:lang w:val="sr-Latn-CS"/>
        </w:rPr>
      </w:pPr>
      <w:r>
        <w:rPr>
          <w:lang w:val="sr-Latn-CS"/>
        </w:rPr>
        <w:t>Општина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Фоча</w:t>
      </w:r>
      <w:r w:rsidR="001B3767" w:rsidRPr="001B3767">
        <w:t xml:space="preserve"> </w:t>
      </w:r>
      <w:r>
        <w:rPr>
          <w:lang w:val="sr-Latn-CS"/>
        </w:rPr>
        <w:t>треба</w:t>
      </w:r>
      <w:r w:rsidR="001B3767" w:rsidRPr="001B3767">
        <w:t xml:space="preserve"> </w:t>
      </w:r>
      <w:r>
        <w:t>охрабривати</w:t>
      </w:r>
      <w:r w:rsidR="001B3767" w:rsidRPr="001B3767">
        <w:t xml:space="preserve"> </w:t>
      </w:r>
      <w:r>
        <w:t>развој</w:t>
      </w:r>
      <w:r w:rsidR="001B3767" w:rsidRPr="001B3767">
        <w:t xml:space="preserve"> </w:t>
      </w:r>
      <w:r>
        <w:t>организација</w:t>
      </w:r>
      <w:r w:rsidR="001B3767" w:rsidRPr="001B3767">
        <w:t xml:space="preserve"> </w:t>
      </w:r>
      <w:r>
        <w:t>младих</w:t>
      </w:r>
      <w:r w:rsidR="001B3767" w:rsidRPr="001B3767">
        <w:t xml:space="preserve"> </w:t>
      </w:r>
      <w:r>
        <w:t>који</w:t>
      </w:r>
      <w:r w:rsidR="001B3767" w:rsidRPr="001B3767">
        <w:t xml:space="preserve"> </w:t>
      </w:r>
      <w:r>
        <w:t>се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резултат</w:t>
      </w:r>
      <w:r w:rsidR="001B3767" w:rsidRPr="001B3767">
        <w:t xml:space="preserve"> </w:t>
      </w:r>
      <w:r>
        <w:t>акумулације</w:t>
      </w:r>
      <w:r w:rsidR="001B3767" w:rsidRPr="001B3767">
        <w:t xml:space="preserve"> </w:t>
      </w:r>
      <w:r>
        <w:t>нестабилности</w:t>
      </w:r>
      <w:r w:rsidR="001B3767" w:rsidRPr="001B3767">
        <w:t xml:space="preserve"> </w:t>
      </w:r>
      <w:r>
        <w:t>са</w:t>
      </w:r>
      <w:r w:rsidR="001B3767" w:rsidRPr="001B3767">
        <w:t xml:space="preserve"> </w:t>
      </w:r>
      <w:r>
        <w:t>којом</w:t>
      </w:r>
      <w:r w:rsidR="001B3767" w:rsidRPr="001B3767">
        <w:t xml:space="preserve"> </w:t>
      </w:r>
      <w:r>
        <w:t>се</w:t>
      </w:r>
      <w:r w:rsidR="001B3767" w:rsidRPr="001B3767">
        <w:t xml:space="preserve"> </w:t>
      </w:r>
      <w:r>
        <w:t>суочавају</w:t>
      </w:r>
      <w:r w:rsidR="001B3767" w:rsidRPr="001B3767">
        <w:t xml:space="preserve">, </w:t>
      </w:r>
      <w:r>
        <w:t>налазе</w:t>
      </w:r>
      <w:r w:rsidR="001B3767" w:rsidRPr="001B3767">
        <w:t xml:space="preserve"> </w:t>
      </w:r>
      <w:r>
        <w:t>најдаље</w:t>
      </w:r>
      <w:r w:rsidR="001B3767" w:rsidRPr="001B3767">
        <w:t xml:space="preserve"> </w:t>
      </w:r>
      <w:r>
        <w:t>од</w:t>
      </w:r>
      <w:r w:rsidR="001B3767" w:rsidRPr="001B3767">
        <w:t xml:space="preserve"> </w:t>
      </w:r>
      <w:r>
        <w:t>живота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заједници</w:t>
      </w:r>
      <w:r w:rsidR="001B3767" w:rsidRPr="001B3767">
        <w:t xml:space="preserve">. </w:t>
      </w:r>
      <w:r>
        <w:t>У</w:t>
      </w:r>
      <w:r w:rsidR="001B3767" w:rsidRPr="001B3767">
        <w:t xml:space="preserve"> </w:t>
      </w:r>
      <w:r>
        <w:t>циљу</w:t>
      </w:r>
      <w:r w:rsidR="001B3767" w:rsidRPr="001B3767">
        <w:t xml:space="preserve"> </w:t>
      </w:r>
      <w:r>
        <w:t>развијања</w:t>
      </w:r>
      <w:r w:rsidR="001B3767" w:rsidRPr="001B3767">
        <w:t xml:space="preserve"> </w:t>
      </w:r>
      <w:r>
        <w:t>мреже</w:t>
      </w:r>
      <w:r w:rsidR="001B3767" w:rsidRPr="001B3767">
        <w:t xml:space="preserve"> </w:t>
      </w:r>
      <w:r>
        <w:t>локалних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регионалних</w:t>
      </w:r>
      <w:r w:rsidR="001B3767" w:rsidRPr="001B3767">
        <w:t xml:space="preserve"> </w:t>
      </w:r>
      <w:r>
        <w:t>асоцијација</w:t>
      </w:r>
      <w:r w:rsidR="001B3767" w:rsidRPr="001B3767">
        <w:t xml:space="preserve"> </w:t>
      </w:r>
      <w:r>
        <w:t>младих</w:t>
      </w:r>
      <w:r w:rsidR="001B3767" w:rsidRPr="001B3767">
        <w:rPr>
          <w:lang w:val="sr-Latn-CS"/>
        </w:rPr>
        <w:t>.</w:t>
      </w:r>
    </w:p>
    <w:p w:rsidR="001B3767" w:rsidRPr="001B3767" w:rsidRDefault="001B3767" w:rsidP="001B3767">
      <w:pPr>
        <w:pStyle w:val="BodyText2"/>
        <w:jc w:val="both"/>
        <w:rPr>
          <w:lang w:val="sr-Latn-CS"/>
        </w:rPr>
      </w:pPr>
    </w:p>
    <w:p w:rsidR="001B3767" w:rsidRPr="001B3767" w:rsidRDefault="004914B3" w:rsidP="001B3767">
      <w:pPr>
        <w:pStyle w:val="BodyText2"/>
        <w:rPr>
          <w:b/>
          <w:bCs/>
          <w:i/>
          <w:iCs/>
        </w:rPr>
      </w:pPr>
      <w:r>
        <w:rPr>
          <w:b/>
          <w:bCs/>
          <w:i/>
          <w:iCs/>
        </w:rPr>
        <w:t>Политика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подстицања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запошљавања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и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смањивања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незапослености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међу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младима</w:t>
      </w:r>
    </w:p>
    <w:p w:rsidR="001B3767" w:rsidRDefault="001B3767" w:rsidP="001B3767">
      <w:pPr>
        <w:pStyle w:val="BodyText2"/>
        <w:jc w:val="both"/>
        <w:rPr>
          <w:lang w:val="sr-Latn-CS"/>
        </w:rPr>
      </w:pPr>
    </w:p>
    <w:p w:rsidR="001B3767" w:rsidRPr="001B3767" w:rsidRDefault="004914B3" w:rsidP="00A30ADB">
      <w:pPr>
        <w:pStyle w:val="BodyText2"/>
        <w:jc w:val="both"/>
      </w:pPr>
      <w:r>
        <w:rPr>
          <w:lang w:val="sr-Latn-CS"/>
        </w:rPr>
        <w:t>Општина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Фоча</w:t>
      </w:r>
      <w:r w:rsidR="001B3767" w:rsidRPr="001B3767">
        <w:t xml:space="preserve"> </w:t>
      </w:r>
      <w:r>
        <w:rPr>
          <w:lang w:val="sr-Latn-CS"/>
        </w:rPr>
        <w:t>требала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би</w:t>
      </w:r>
      <w:r w:rsidR="001B3767" w:rsidRPr="001B3767">
        <w:t xml:space="preserve"> </w:t>
      </w:r>
      <w:r>
        <w:t>да</w:t>
      </w:r>
      <w:r w:rsidR="001B3767" w:rsidRPr="001B3767">
        <w:t xml:space="preserve"> </w:t>
      </w:r>
      <w:r>
        <w:t>свим</w:t>
      </w:r>
      <w:r w:rsidR="001B3767" w:rsidRPr="001B3767">
        <w:t xml:space="preserve"> </w:t>
      </w:r>
      <w:r>
        <w:t>одговарајућим</w:t>
      </w:r>
      <w:r w:rsidR="001B3767" w:rsidRPr="001B3767">
        <w:t xml:space="preserve"> </w:t>
      </w:r>
      <w:r>
        <w:t>средствима</w:t>
      </w:r>
      <w:r w:rsidR="001B3767" w:rsidRPr="001B3767">
        <w:t xml:space="preserve"> </w:t>
      </w:r>
      <w:r>
        <w:t>која</w:t>
      </w:r>
      <w:r w:rsidR="001B3767" w:rsidRPr="001B3767">
        <w:t xml:space="preserve"> </w:t>
      </w:r>
      <w:r>
        <w:rPr>
          <w:lang w:val="sr-Latn-CS"/>
        </w:rPr>
        <w:t>јој</w:t>
      </w:r>
      <w:r w:rsidR="001B3767" w:rsidRPr="001B3767">
        <w:t xml:space="preserve"> </w:t>
      </w:r>
      <w:r>
        <w:t>стоје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располагању</w:t>
      </w:r>
      <w:r w:rsidR="001B3767" w:rsidRPr="001B3767">
        <w:rPr>
          <w:lang w:val="sr-Latn-CS"/>
        </w:rPr>
        <w:t xml:space="preserve"> </w:t>
      </w:r>
      <w:r>
        <w:t>омогући</w:t>
      </w:r>
      <w:r w:rsidR="001B3767" w:rsidRPr="001B3767">
        <w:rPr>
          <w:lang w:val="sr-Latn-CS"/>
        </w:rPr>
        <w:t xml:space="preserve"> </w:t>
      </w:r>
      <w:r>
        <w:t>пров</w:t>
      </w:r>
      <w:r>
        <w:rPr>
          <w:lang w:val="sr-Latn-CS"/>
        </w:rPr>
        <w:t>ођење</w:t>
      </w:r>
      <w:r w:rsidR="001B3767" w:rsidRPr="001B3767">
        <w:rPr>
          <w:lang w:val="sr-Latn-CS"/>
        </w:rPr>
        <w:t xml:space="preserve"> </w:t>
      </w:r>
      <w:r>
        <w:t>програма</w:t>
      </w:r>
      <w:r w:rsidR="001B3767" w:rsidRPr="001B3767">
        <w:t xml:space="preserve"> </w:t>
      </w:r>
      <w:r>
        <w:t>борбе</w:t>
      </w:r>
      <w:r w:rsidR="001B3767" w:rsidRPr="001B3767">
        <w:t xml:space="preserve"> </w:t>
      </w:r>
      <w:r>
        <w:t>против</w:t>
      </w:r>
      <w:r w:rsidR="001B3767" w:rsidRPr="001B3767">
        <w:t xml:space="preserve"> </w:t>
      </w:r>
      <w:r>
        <w:t>незапослености</w:t>
      </w:r>
      <w:r w:rsidR="001B3767" w:rsidRPr="001B3767">
        <w:rPr>
          <w:lang w:val="sr-Latn-CS"/>
        </w:rPr>
        <w:t xml:space="preserve">, </w:t>
      </w:r>
      <w:r>
        <w:t>на</w:t>
      </w:r>
      <w:r w:rsidR="001B3767" w:rsidRPr="001B3767">
        <w:t xml:space="preserve"> </w:t>
      </w:r>
      <w:r>
        <w:t>економском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друштвеном</w:t>
      </w:r>
      <w:r w:rsidR="001B3767" w:rsidRPr="001B3767">
        <w:t xml:space="preserve"> </w:t>
      </w:r>
      <w:r>
        <w:t>нивоу</w:t>
      </w:r>
      <w:r w:rsidR="001B3767" w:rsidRPr="001B3767">
        <w:t xml:space="preserve">, </w:t>
      </w:r>
      <w:r>
        <w:t>те</w:t>
      </w:r>
      <w:r w:rsidR="001B3767" w:rsidRPr="001B3767">
        <w:t xml:space="preserve"> </w:t>
      </w:r>
      <w:r>
        <w:t>се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тај</w:t>
      </w:r>
      <w:r w:rsidR="001B3767" w:rsidRPr="001B3767">
        <w:t xml:space="preserve"> </w:t>
      </w:r>
      <w:r>
        <w:t>начин</w:t>
      </w:r>
      <w:r w:rsidR="001B3767" w:rsidRPr="001B3767">
        <w:t xml:space="preserve"> </w:t>
      </w:r>
      <w:r>
        <w:t>позабави</w:t>
      </w:r>
      <w:r w:rsidR="001B3767" w:rsidRPr="001B3767">
        <w:t xml:space="preserve"> </w:t>
      </w:r>
      <w:r>
        <w:t>једним</w:t>
      </w:r>
      <w:r w:rsidR="001B3767" w:rsidRPr="001B3767">
        <w:t xml:space="preserve"> </w:t>
      </w:r>
      <w:r>
        <w:t>од</w:t>
      </w:r>
      <w:r w:rsidR="001B3767" w:rsidRPr="001B3767">
        <w:t xml:space="preserve"> </w:t>
      </w:r>
      <w:r>
        <w:t>фактора</w:t>
      </w:r>
      <w:r w:rsidR="001B3767" w:rsidRPr="001B3767">
        <w:t xml:space="preserve"> </w:t>
      </w:r>
      <w:r>
        <w:t>који</w:t>
      </w:r>
      <w:r w:rsidR="001B3767" w:rsidRPr="001B3767">
        <w:t xml:space="preserve"> </w:t>
      </w:r>
      <w:r>
        <w:t>младе</w:t>
      </w:r>
      <w:r w:rsidR="001B3767" w:rsidRPr="001B3767">
        <w:t xml:space="preserve"> </w:t>
      </w:r>
      <w:r>
        <w:t>људе</w:t>
      </w:r>
      <w:r w:rsidR="001B3767" w:rsidRPr="001B3767">
        <w:t xml:space="preserve"> </w:t>
      </w:r>
      <w:r>
        <w:t>чини</w:t>
      </w:r>
      <w:r w:rsidR="001B3767" w:rsidRPr="001B3767">
        <w:t xml:space="preserve"> </w:t>
      </w:r>
      <w:r>
        <w:t>друштвено</w:t>
      </w:r>
      <w:r w:rsidR="001B3767" w:rsidRPr="001B3767">
        <w:t xml:space="preserve"> </w:t>
      </w:r>
      <w:r>
        <w:t>неприлагођенима</w:t>
      </w:r>
      <w:r w:rsidR="001B3767" w:rsidRPr="001B3767">
        <w:t>.</w:t>
      </w:r>
      <w:r w:rsidR="001B3767" w:rsidRPr="001B3767">
        <w:rPr>
          <w:lang w:val="sr-Latn-CS"/>
        </w:rPr>
        <w:t xml:space="preserve"> </w:t>
      </w:r>
      <w:r>
        <w:t>У</w:t>
      </w:r>
      <w:r w:rsidR="001B3767" w:rsidRPr="001B3767">
        <w:t xml:space="preserve"> </w:t>
      </w:r>
      <w:r>
        <w:t>погледу</w:t>
      </w:r>
      <w:r w:rsidR="001B3767" w:rsidRPr="001B3767">
        <w:t xml:space="preserve"> </w:t>
      </w:r>
      <w:r>
        <w:rPr>
          <w:lang w:val="sr-Latn-CS"/>
        </w:rPr>
        <w:t>развоја</w:t>
      </w:r>
      <w:r w:rsidR="001B3767" w:rsidRPr="001B3767">
        <w:t xml:space="preserve"> </w:t>
      </w:r>
      <w:r>
        <w:rPr>
          <w:lang w:val="sr-Latn-CS"/>
        </w:rPr>
        <w:t>локалне</w:t>
      </w:r>
      <w:r w:rsidR="001B3767" w:rsidRPr="001B3767">
        <w:t xml:space="preserve"> </w:t>
      </w:r>
      <w:r>
        <w:t>политике</w:t>
      </w:r>
      <w:r w:rsidR="001B3767" w:rsidRPr="001B3767">
        <w:t xml:space="preserve"> </w:t>
      </w:r>
      <w:r>
        <w:t>запошљавања</w:t>
      </w:r>
      <w:r w:rsidR="001B3767" w:rsidRPr="001B3767">
        <w:t xml:space="preserve"> </w:t>
      </w:r>
      <w:r>
        <w:t>младих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би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требала</w:t>
      </w:r>
      <w:r w:rsidR="001B3767" w:rsidRPr="001B3767">
        <w:rPr>
          <w:lang w:val="sr-Latn-CS"/>
        </w:rPr>
        <w:t>:</w:t>
      </w:r>
    </w:p>
    <w:p w:rsidR="001B3767" w:rsidRPr="001B3767" w:rsidRDefault="004914B3" w:rsidP="001B3767">
      <w:pPr>
        <w:pStyle w:val="BodyText2"/>
        <w:numPr>
          <w:ilvl w:val="0"/>
          <w:numId w:val="19"/>
        </w:numPr>
        <w:jc w:val="both"/>
        <w:rPr>
          <w:lang w:val="sr-Latn-CS"/>
        </w:rPr>
      </w:pPr>
      <w:r>
        <w:rPr>
          <w:lang w:val="sr-Latn-CS"/>
        </w:rPr>
        <w:t>у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сарадњи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локалним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послодавцима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синдикатима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образовним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институцијама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ауторитетима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из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области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обуке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запошљавања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омладинским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организацијама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истражити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анализирати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узроке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незапослености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промовисати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могућности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запошљавања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истих</w:t>
      </w:r>
      <w:r w:rsidR="001B3767" w:rsidRPr="001B3767">
        <w:rPr>
          <w:lang w:val="sr-Latn-CS"/>
        </w:rPr>
        <w:t>.</w:t>
      </w:r>
    </w:p>
    <w:p w:rsidR="001B3767" w:rsidRPr="001B3767" w:rsidRDefault="004914B3" w:rsidP="001B3767">
      <w:pPr>
        <w:pStyle w:val="BodyText2"/>
        <w:numPr>
          <w:ilvl w:val="0"/>
          <w:numId w:val="19"/>
        </w:numPr>
        <w:jc w:val="both"/>
        <w:rPr>
          <w:lang w:val="sr-Latn-CS"/>
        </w:rPr>
      </w:pPr>
      <w:r>
        <w:rPr>
          <w:lang w:val="sr-Latn-CS"/>
        </w:rPr>
        <w:t>подржати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покретање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бизниса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оснивање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предузећа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удружења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од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стране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младих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људи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отварањем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фондова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t>стављањем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располагање</w:t>
      </w:r>
      <w:r w:rsidR="001B3767" w:rsidRPr="001B3767">
        <w:t xml:space="preserve"> </w:t>
      </w:r>
      <w:r>
        <w:t>подршке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облику</w:t>
      </w:r>
      <w:r w:rsidR="001B3767" w:rsidRPr="001B3767">
        <w:t xml:space="preserve"> </w:t>
      </w:r>
      <w:r>
        <w:t>просторија</w:t>
      </w:r>
      <w:r w:rsidR="001B3767" w:rsidRPr="001B3767">
        <w:t xml:space="preserve">, </w:t>
      </w:r>
      <w:r>
        <w:t>опреме</w:t>
      </w:r>
      <w:r w:rsidR="001B3767" w:rsidRPr="001B3767">
        <w:t xml:space="preserve">, </w:t>
      </w:r>
      <w:r>
        <w:t>те</w:t>
      </w:r>
      <w:r w:rsidR="001B3767" w:rsidRPr="001B3767">
        <w:t xml:space="preserve"> </w:t>
      </w:r>
      <w:r>
        <w:t>пружањем</w:t>
      </w:r>
      <w:r w:rsidR="001B3767" w:rsidRPr="001B3767">
        <w:t xml:space="preserve"> </w:t>
      </w:r>
      <w:r>
        <w:t>финансијских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комерцијалних</w:t>
      </w:r>
      <w:r w:rsidR="001B3767" w:rsidRPr="001B3767">
        <w:t xml:space="preserve"> </w:t>
      </w:r>
      <w:r>
        <w:t>савјета</w:t>
      </w:r>
      <w:r w:rsidR="001B3767" w:rsidRPr="001B3767">
        <w:rPr>
          <w:lang w:val="sr-Latn-CS"/>
        </w:rPr>
        <w:t>.</w:t>
      </w:r>
    </w:p>
    <w:p w:rsidR="001B3767" w:rsidRPr="001B3767" w:rsidRDefault="004914B3" w:rsidP="001B3767">
      <w:pPr>
        <w:pStyle w:val="BodyText2"/>
        <w:numPr>
          <w:ilvl w:val="0"/>
          <w:numId w:val="19"/>
        </w:numPr>
        <w:jc w:val="both"/>
        <w:rPr>
          <w:lang w:val="sr-Latn-CS"/>
        </w:rPr>
      </w:pPr>
      <w:r>
        <w:rPr>
          <w:lang w:val="sr-Latn-CS"/>
        </w:rPr>
        <w:t>подржати</w:t>
      </w:r>
      <w:r w:rsidR="001B3767" w:rsidRPr="001B3767">
        <w:t xml:space="preserve"> </w:t>
      </w:r>
      <w:r>
        <w:t>активности</w:t>
      </w:r>
      <w:r w:rsidR="001B3767" w:rsidRPr="001B3767">
        <w:t xml:space="preserve"> </w:t>
      </w:r>
      <w:r>
        <w:t>организација</w:t>
      </w:r>
      <w:r w:rsidR="001B3767" w:rsidRPr="001B3767">
        <w:t xml:space="preserve"> </w:t>
      </w:r>
      <w:r>
        <w:t>младих</w:t>
      </w:r>
      <w:r w:rsidR="001B3767" w:rsidRPr="001B3767">
        <w:t xml:space="preserve">, </w:t>
      </w:r>
      <w:r>
        <w:t>асоцијација</w:t>
      </w:r>
      <w:r w:rsidR="001B3767" w:rsidRPr="001B3767">
        <w:t xml:space="preserve"> </w:t>
      </w:r>
      <w:r>
        <w:t>младих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клубова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младе</w:t>
      </w:r>
      <w:r w:rsidR="001B3767" w:rsidRPr="001B3767">
        <w:t xml:space="preserve">, </w:t>
      </w:r>
      <w:r>
        <w:t>који</w:t>
      </w:r>
      <w:r w:rsidR="001B3767" w:rsidRPr="001B3767">
        <w:t xml:space="preserve"> </w:t>
      </w:r>
      <w:r>
        <w:t>представљају</w:t>
      </w:r>
      <w:r w:rsidR="001B3767" w:rsidRPr="001B3767">
        <w:t xml:space="preserve"> </w:t>
      </w:r>
      <w:r>
        <w:t>важан</w:t>
      </w:r>
      <w:r w:rsidR="001B3767" w:rsidRPr="001B3767">
        <w:t xml:space="preserve"> </w:t>
      </w:r>
      <w:r>
        <w:t>чинилац</w:t>
      </w:r>
      <w:r w:rsidR="001B3767" w:rsidRPr="001B3767">
        <w:t xml:space="preserve"> </w:t>
      </w:r>
      <w:r>
        <w:t>друштвене</w:t>
      </w:r>
      <w:r w:rsidR="001B3767" w:rsidRPr="001B3767">
        <w:t xml:space="preserve"> </w:t>
      </w:r>
      <w:r>
        <w:t>сцене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локалном</w:t>
      </w:r>
      <w:r w:rsidR="001B3767" w:rsidRPr="001B3767">
        <w:t xml:space="preserve"> </w:t>
      </w:r>
      <w:r>
        <w:t>нивоу</w:t>
      </w:r>
      <w:r w:rsidR="001B3767" w:rsidRPr="001B3767">
        <w:rPr>
          <w:lang w:val="sr-Latn-CS"/>
        </w:rPr>
        <w:t xml:space="preserve"> (</w:t>
      </w:r>
      <w:r>
        <w:t>посебно</w:t>
      </w:r>
      <w:r w:rsidR="001B3767" w:rsidRPr="001B3767">
        <w:t xml:space="preserve"> </w:t>
      </w:r>
      <w:r>
        <w:t>оних</w:t>
      </w:r>
      <w:r w:rsidR="001B3767" w:rsidRPr="001B3767">
        <w:t xml:space="preserve"> </w:t>
      </w:r>
      <w:r>
        <w:t>које</w:t>
      </w:r>
      <w:r w:rsidR="001B3767" w:rsidRPr="001B3767">
        <w:t xml:space="preserve"> </w:t>
      </w:r>
      <w:r>
        <w:t>се</w:t>
      </w:r>
      <w:r w:rsidR="001B3767" w:rsidRPr="001B3767">
        <w:t xml:space="preserve"> </w:t>
      </w:r>
      <w:r>
        <w:t>баве</w:t>
      </w:r>
      <w:r w:rsidR="001B3767" w:rsidRPr="001B3767">
        <w:t xml:space="preserve"> </w:t>
      </w:r>
      <w:r>
        <w:t>хендикепираним</w:t>
      </w:r>
      <w:r w:rsidR="001B3767" w:rsidRPr="001B3767">
        <w:t xml:space="preserve"> </w:t>
      </w:r>
      <w:r>
        <w:t>младим</w:t>
      </w:r>
      <w:r w:rsidR="001B3767" w:rsidRPr="001B3767">
        <w:t xml:space="preserve"> </w:t>
      </w:r>
      <w:r>
        <w:t>људима</w:t>
      </w:r>
      <w:r w:rsidR="001B3767" w:rsidRPr="001B3767">
        <w:rPr>
          <w:lang w:val="sr-Latn-CS"/>
        </w:rPr>
        <w:t>)</w:t>
      </w:r>
      <w:r w:rsidR="001B3767" w:rsidRPr="001B3767">
        <w:t xml:space="preserve">, </w:t>
      </w:r>
      <w:r>
        <w:t>путем</w:t>
      </w:r>
      <w:r w:rsidR="001B3767" w:rsidRPr="001B3767">
        <w:t xml:space="preserve"> </w:t>
      </w:r>
      <w:r>
        <w:t>финансијске</w:t>
      </w:r>
      <w:r w:rsidR="001B3767" w:rsidRPr="001B3767">
        <w:t xml:space="preserve"> </w:t>
      </w:r>
      <w:r>
        <w:t>помоћи</w:t>
      </w:r>
      <w:r w:rsidR="001B3767" w:rsidRPr="001B3767">
        <w:t xml:space="preserve"> </w:t>
      </w:r>
      <w:r>
        <w:t>засноване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уговорима</w:t>
      </w:r>
      <w:r w:rsidR="001B3767" w:rsidRPr="001B3767">
        <w:t xml:space="preserve">, </w:t>
      </w:r>
    </w:p>
    <w:p w:rsidR="001B3767" w:rsidRPr="001B3767" w:rsidRDefault="004914B3" w:rsidP="001B3767">
      <w:pPr>
        <w:pStyle w:val="BodyText2"/>
        <w:numPr>
          <w:ilvl w:val="0"/>
          <w:numId w:val="19"/>
        </w:numPr>
        <w:jc w:val="both"/>
      </w:pPr>
      <w:r>
        <w:rPr>
          <w:lang w:val="sr-Latn-CS"/>
        </w:rPr>
        <w:t>подржати</w:t>
      </w:r>
      <w:r w:rsidR="001B3767" w:rsidRPr="001B3767">
        <w:t xml:space="preserve"> </w:t>
      </w:r>
      <w:r>
        <w:t>пројек</w:t>
      </w:r>
      <w:r>
        <w:rPr>
          <w:lang w:val="sr-Latn-CS"/>
        </w:rPr>
        <w:t>те</w:t>
      </w:r>
      <w:r w:rsidR="001B3767" w:rsidRPr="001B3767">
        <w:t xml:space="preserve"> </w:t>
      </w:r>
      <w:r>
        <w:t>који</w:t>
      </w:r>
      <w:r w:rsidR="001B3767" w:rsidRPr="001B3767">
        <w:t xml:space="preserve"> </w:t>
      </w:r>
      <w:r>
        <w:t>охрабрују</w:t>
      </w:r>
      <w:r w:rsidR="001B3767" w:rsidRPr="001B3767">
        <w:t xml:space="preserve"> </w:t>
      </w:r>
      <w:r>
        <w:t>добровољни</w:t>
      </w:r>
      <w:r w:rsidR="001B3767" w:rsidRPr="001B3767">
        <w:t xml:space="preserve"> </w:t>
      </w:r>
      <w:r>
        <w:t>ра</w:t>
      </w:r>
      <w:r>
        <w:rPr>
          <w:lang w:val="sr-Latn-CS"/>
        </w:rPr>
        <w:t>д</w:t>
      </w:r>
      <w:r w:rsidR="001B3767" w:rsidRPr="001B3767">
        <w:rPr>
          <w:lang w:val="sr-Latn-CS"/>
        </w:rPr>
        <w:t xml:space="preserve">, </w:t>
      </w:r>
      <w:r>
        <w:t>као</w:t>
      </w:r>
      <w:r w:rsidR="001B3767" w:rsidRPr="001B3767">
        <w:t xml:space="preserve"> </w:t>
      </w:r>
      <w:r>
        <w:t>алтернативно</w:t>
      </w:r>
      <w:r w:rsidR="001B3767" w:rsidRPr="001B3767">
        <w:t xml:space="preserve"> </w:t>
      </w:r>
      <w:r>
        <w:t>средство</w:t>
      </w:r>
      <w:r w:rsidR="001B3767" w:rsidRPr="001B3767">
        <w:t xml:space="preserve"> </w:t>
      </w:r>
      <w:r>
        <w:t>друштвене</w:t>
      </w:r>
      <w:r w:rsidR="001B3767" w:rsidRPr="001B3767">
        <w:t xml:space="preserve"> </w:t>
      </w:r>
      <w:r>
        <w:t>интеграције</w:t>
      </w:r>
      <w:r w:rsidR="001B3767" w:rsidRPr="001B3767">
        <w:t xml:space="preserve"> </w:t>
      </w:r>
      <w:r>
        <w:t>незапосле</w:t>
      </w:r>
      <w:r>
        <w:rPr>
          <w:lang w:val="sr-Latn-CS"/>
        </w:rPr>
        <w:t>них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допуну</w:t>
      </w:r>
      <w:r w:rsidR="001B3767" w:rsidRPr="001B3767">
        <w:t xml:space="preserve"> </w:t>
      </w:r>
      <w:r>
        <w:t>образовањ</w:t>
      </w:r>
      <w:r>
        <w:rPr>
          <w:lang w:val="sr-Latn-CS"/>
        </w:rPr>
        <w:t>у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те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истовремено</w:t>
      </w:r>
      <w:r w:rsidR="001B3767" w:rsidRPr="001B3767">
        <w:t xml:space="preserve"> </w:t>
      </w:r>
      <w:r>
        <w:t>као</w:t>
      </w:r>
      <w:r w:rsidR="001B3767" w:rsidRPr="001B3767">
        <w:t xml:space="preserve"> </w:t>
      </w:r>
      <w:r>
        <w:t>активну</w:t>
      </w:r>
      <w:r w:rsidR="001B3767" w:rsidRPr="001B3767">
        <w:t xml:space="preserve"> </w:t>
      </w:r>
      <w:r>
        <w:t>форму</w:t>
      </w:r>
      <w:r w:rsidR="001B3767" w:rsidRPr="001B3767">
        <w:t xml:space="preserve"> </w:t>
      </w:r>
      <w:r>
        <w:t>учешћа</w:t>
      </w:r>
      <w:r w:rsidR="001B3767" w:rsidRPr="001B3767">
        <w:t xml:space="preserve"> </w:t>
      </w:r>
      <w:r>
        <w:t>младих</w:t>
      </w:r>
      <w:r w:rsidR="001B3767" w:rsidRPr="001B3767">
        <w:t xml:space="preserve"> </w:t>
      </w:r>
      <w:r>
        <w:t>људи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локалном</w:t>
      </w:r>
      <w:r w:rsidR="001B3767" w:rsidRPr="001B3767">
        <w:t xml:space="preserve"> </w:t>
      </w:r>
      <w:r>
        <w:t>или</w:t>
      </w:r>
      <w:r w:rsidR="001B3767" w:rsidRPr="001B3767">
        <w:t xml:space="preserve"> </w:t>
      </w:r>
      <w:r>
        <w:t>регионалном</w:t>
      </w:r>
      <w:r w:rsidR="001B3767" w:rsidRPr="001B3767">
        <w:t xml:space="preserve"> </w:t>
      </w:r>
      <w:r>
        <w:t>окружењу</w:t>
      </w:r>
      <w:r w:rsidR="001B3767" w:rsidRPr="001B3767">
        <w:t>.</w:t>
      </w:r>
    </w:p>
    <w:p w:rsidR="001B3767" w:rsidRPr="001B3767" w:rsidRDefault="004914B3" w:rsidP="001B3767">
      <w:pPr>
        <w:pStyle w:val="BodyText2"/>
        <w:numPr>
          <w:ilvl w:val="0"/>
          <w:numId w:val="19"/>
        </w:numPr>
        <w:jc w:val="both"/>
      </w:pPr>
      <w:r>
        <w:t>подр</w:t>
      </w:r>
      <w:r>
        <w:rPr>
          <w:lang w:val="sr-Latn-CS"/>
        </w:rPr>
        <w:t>жати</w:t>
      </w:r>
      <w:r w:rsidR="001B3767" w:rsidRPr="001B3767">
        <w:t xml:space="preserve"> </w:t>
      </w:r>
      <w:r>
        <w:t>асоцијациј</w:t>
      </w:r>
      <w:r>
        <w:rPr>
          <w:lang w:val="sr-Latn-CS"/>
        </w:rPr>
        <w:t>е</w:t>
      </w:r>
      <w:r w:rsidR="001B3767" w:rsidRPr="001B3767">
        <w:t xml:space="preserve"> </w:t>
      </w:r>
      <w:r>
        <w:t>или</w:t>
      </w:r>
      <w:r w:rsidR="001B3767" w:rsidRPr="001B3767">
        <w:t xml:space="preserve"> </w:t>
      </w:r>
      <w:r>
        <w:t>груп</w:t>
      </w:r>
      <w:r>
        <w:rPr>
          <w:lang w:val="sr-Latn-CS"/>
        </w:rPr>
        <w:t>е</w:t>
      </w:r>
      <w:r w:rsidR="001B3767" w:rsidRPr="001B3767">
        <w:t xml:space="preserve"> </w:t>
      </w:r>
      <w:r>
        <w:t>које</w:t>
      </w:r>
      <w:r w:rsidR="001B3767" w:rsidRPr="001B3767">
        <w:t xml:space="preserve"> </w:t>
      </w:r>
      <w:r>
        <w:t>подстичу</w:t>
      </w:r>
      <w:r w:rsidR="001B3767" w:rsidRPr="001B3767">
        <w:t xml:space="preserve"> </w:t>
      </w:r>
      <w:r>
        <w:t>мобилност</w:t>
      </w:r>
      <w:r w:rsidR="001B3767" w:rsidRPr="001B3767">
        <w:t xml:space="preserve"> </w:t>
      </w:r>
      <w:r>
        <w:t>младих</w:t>
      </w:r>
      <w:r w:rsidR="001B3767" w:rsidRPr="001B3767">
        <w:t xml:space="preserve">, </w:t>
      </w:r>
      <w:r>
        <w:t>путем</w:t>
      </w:r>
      <w:r w:rsidR="001B3767" w:rsidRPr="001B3767">
        <w:t xml:space="preserve"> </w:t>
      </w:r>
      <w:r>
        <w:t>размјене</w:t>
      </w:r>
      <w:r w:rsidR="001B3767" w:rsidRPr="001B3767">
        <w:t xml:space="preserve"> </w:t>
      </w:r>
      <w:r>
        <w:t>пројеката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младе</w:t>
      </w:r>
      <w:r w:rsidR="001B3767" w:rsidRPr="001B3767">
        <w:t xml:space="preserve"> </w:t>
      </w:r>
      <w:r>
        <w:t>раднике</w:t>
      </w:r>
      <w:r w:rsidR="001B3767" w:rsidRPr="001B3767">
        <w:t xml:space="preserve"> </w:t>
      </w:r>
      <w:r>
        <w:t>или</w:t>
      </w:r>
      <w:r w:rsidR="001B3767" w:rsidRPr="001B3767">
        <w:t xml:space="preserve"> </w:t>
      </w:r>
      <w:r>
        <w:t>студенте</w:t>
      </w:r>
      <w:r w:rsidR="001B3767" w:rsidRPr="001B3767">
        <w:t xml:space="preserve">, </w:t>
      </w:r>
      <w:r>
        <w:t>те</w:t>
      </w:r>
      <w:r w:rsidR="001B3767" w:rsidRPr="001B3767">
        <w:t xml:space="preserve"> </w:t>
      </w:r>
      <w:r>
        <w:t>развијањем</w:t>
      </w:r>
      <w:r w:rsidR="001B3767" w:rsidRPr="001B3767">
        <w:t xml:space="preserve"> </w:t>
      </w:r>
      <w:r>
        <w:t>политике</w:t>
      </w:r>
      <w:r w:rsidR="001B3767" w:rsidRPr="001B3767">
        <w:t xml:space="preserve"> </w:t>
      </w:r>
      <w:r>
        <w:t>умрежавања</w:t>
      </w:r>
      <w:r w:rsidR="001B3767" w:rsidRPr="001B3767">
        <w:t xml:space="preserve"> </w:t>
      </w:r>
      <w:r>
        <w:t>размјене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корист</w:t>
      </w:r>
      <w:r w:rsidR="001B3767" w:rsidRPr="001B3767">
        <w:t xml:space="preserve"> </w:t>
      </w:r>
      <w:r>
        <w:t>младих</w:t>
      </w:r>
      <w:r w:rsidR="001B3767" w:rsidRPr="001B3767">
        <w:t xml:space="preserve"> </w:t>
      </w:r>
      <w:r>
        <w:t>радника</w:t>
      </w:r>
      <w:r w:rsidR="001B3767" w:rsidRPr="001B3767">
        <w:t>.</w:t>
      </w:r>
    </w:p>
    <w:p w:rsidR="001B3767" w:rsidRDefault="00A30ADB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  <w:r>
        <w:rPr>
          <w:lang w:val="sr-Latn-CS"/>
        </w:rPr>
        <w:lastRenderedPageBreak/>
        <w:t xml:space="preserve"> </w:t>
      </w:r>
      <w:r w:rsidR="004914B3">
        <w:rPr>
          <w:b/>
          <w:bCs/>
          <w:i/>
          <w:iCs/>
        </w:rPr>
        <w:t>Политика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образовања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и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обуке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која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ће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промови</w:t>
      </w:r>
      <w:r w:rsidR="004914B3">
        <w:rPr>
          <w:b/>
          <w:bCs/>
          <w:i/>
          <w:iCs/>
          <w:lang w:val="sr-Latn-CS"/>
        </w:rPr>
        <w:t>с</w:t>
      </w:r>
      <w:r w:rsidR="004914B3">
        <w:rPr>
          <w:b/>
          <w:bCs/>
          <w:i/>
          <w:iCs/>
        </w:rPr>
        <w:t>ати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учешће</w:t>
      </w:r>
      <w:r w:rsidR="001B3767" w:rsidRPr="001B3767">
        <w:rPr>
          <w:b/>
          <w:bCs/>
          <w:i/>
          <w:iCs/>
        </w:rPr>
        <w:t xml:space="preserve"> </w:t>
      </w:r>
      <w:r w:rsidR="004914B3">
        <w:rPr>
          <w:b/>
          <w:bCs/>
          <w:i/>
          <w:iCs/>
        </w:rPr>
        <w:t>младих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lang w:val="en-US"/>
        </w:rPr>
      </w:pPr>
      <w:r w:rsidRPr="001B3767">
        <w:rPr>
          <w:lang w:val="en-US"/>
        </w:rPr>
        <w:tab/>
      </w:r>
    </w:p>
    <w:p w:rsidR="001B3767" w:rsidRPr="001B3767" w:rsidRDefault="004914B3" w:rsidP="00DE7535">
      <w:pPr>
        <w:pStyle w:val="BodyText2"/>
        <w:tabs>
          <w:tab w:val="num" w:pos="0"/>
        </w:tabs>
        <w:jc w:val="both"/>
        <w:rPr>
          <w:lang w:val="en-US"/>
        </w:rPr>
      </w:pPr>
      <w:r>
        <w:rPr>
          <w:lang w:val="sr-Latn-CS"/>
        </w:rPr>
        <w:t>Општина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оквиру</w:t>
      </w:r>
      <w:r w:rsidR="001B3767" w:rsidRPr="001B3767">
        <w:t xml:space="preserve"> </w:t>
      </w:r>
      <w:r>
        <w:t>својих</w:t>
      </w:r>
      <w:r w:rsidR="001B3767" w:rsidRPr="001B3767">
        <w:t xml:space="preserve"> </w:t>
      </w:r>
      <w:r>
        <w:t>надлежности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t>проводити</w:t>
      </w:r>
      <w:r w:rsidR="001B3767" w:rsidRPr="001B3767">
        <w:t xml:space="preserve"> </w:t>
      </w:r>
      <w:r>
        <w:t>такву</w:t>
      </w:r>
      <w:r w:rsidR="001B3767" w:rsidRPr="001B3767">
        <w:t xml:space="preserve"> </w:t>
      </w:r>
      <w:r>
        <w:t>политику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области</w:t>
      </w:r>
      <w:r w:rsidR="001B3767" w:rsidRPr="001B3767">
        <w:t xml:space="preserve"> </w:t>
      </w:r>
      <w:r>
        <w:t>школства</w:t>
      </w:r>
      <w:r w:rsidR="001B3767" w:rsidRPr="001B3767">
        <w:t xml:space="preserve"> </w:t>
      </w:r>
      <w:r>
        <w:t>која</w:t>
      </w:r>
      <w:r w:rsidR="001B3767" w:rsidRPr="001B3767">
        <w:t xml:space="preserve"> </w:t>
      </w:r>
      <w:r>
        <w:t>ће</w:t>
      </w:r>
      <w:r w:rsidR="001B3767" w:rsidRPr="001B3767">
        <w:t xml:space="preserve"> </w:t>
      </w:r>
      <w:r>
        <w:t>промови</w:t>
      </w:r>
      <w:r>
        <w:rPr>
          <w:lang w:val="sr-Latn-CS"/>
        </w:rPr>
        <w:t>с</w:t>
      </w:r>
      <w:r>
        <w:t>ати</w:t>
      </w:r>
      <w:r w:rsidR="001B3767" w:rsidRPr="001B3767">
        <w:t xml:space="preserve"> </w:t>
      </w:r>
      <w:r>
        <w:t>образовање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области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демократије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t>људских</w:t>
      </w:r>
      <w:r w:rsidR="001B3767" w:rsidRPr="001B3767">
        <w:t xml:space="preserve"> </w:t>
      </w:r>
      <w:r>
        <w:t>права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охрабривати</w:t>
      </w:r>
      <w:r w:rsidR="001B3767" w:rsidRPr="001B3767">
        <w:t xml:space="preserve"> </w:t>
      </w:r>
      <w:r>
        <w:t>м</w:t>
      </w:r>
      <w:r>
        <w:rPr>
          <w:lang w:val="sr-Latn-CS"/>
        </w:rPr>
        <w:t>ла</w:t>
      </w:r>
      <w:r>
        <w:t>де</w:t>
      </w:r>
      <w:r w:rsidR="001B3767" w:rsidRPr="001B3767">
        <w:t xml:space="preserve"> </w:t>
      </w:r>
      <w:r>
        <w:t>људе</w:t>
      </w:r>
      <w:r w:rsidR="001B3767" w:rsidRPr="001B3767">
        <w:t xml:space="preserve"> </w:t>
      </w:r>
      <w:r>
        <w:t>да</w:t>
      </w:r>
      <w:r w:rsidR="001B3767" w:rsidRPr="001B3767">
        <w:t xml:space="preserve"> </w:t>
      </w:r>
      <w:r>
        <w:t>остварују</w:t>
      </w:r>
      <w:r w:rsidR="001B3767" w:rsidRPr="001B3767">
        <w:t xml:space="preserve"> </w:t>
      </w:r>
      <w:r>
        <w:t>пуно</w:t>
      </w:r>
      <w:r w:rsidR="001B3767" w:rsidRPr="001B3767">
        <w:t xml:space="preserve"> </w:t>
      </w:r>
      <w:r>
        <w:t>учешће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школском</w:t>
      </w:r>
      <w:r w:rsidR="001B3767" w:rsidRPr="001B3767">
        <w:t xml:space="preserve"> </w:t>
      </w:r>
      <w:r>
        <w:t>животу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сродним</w:t>
      </w:r>
      <w:r w:rsidR="001B3767" w:rsidRPr="001B3767">
        <w:t xml:space="preserve"> </w:t>
      </w:r>
      <w:r>
        <w:t>активностима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што</w:t>
      </w:r>
      <w:r w:rsidR="001B3767" w:rsidRPr="001B3767">
        <w:t xml:space="preserve"> </w:t>
      </w:r>
      <w:r>
        <w:t>су</w:t>
      </w:r>
      <w:r w:rsidR="001B3767" w:rsidRPr="001B3767">
        <w:t xml:space="preserve"> </w:t>
      </w:r>
      <w:r>
        <w:t>ваннаставне</w:t>
      </w:r>
      <w:r w:rsidR="001B3767" w:rsidRPr="001B3767">
        <w:t xml:space="preserve"> </w:t>
      </w:r>
      <w:r>
        <w:t>активности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размјена</w:t>
      </w:r>
      <w:r w:rsidR="001B3767" w:rsidRPr="001B3767">
        <w:t xml:space="preserve"> </w:t>
      </w:r>
      <w:r>
        <w:t>ученика</w:t>
      </w:r>
      <w:r w:rsidR="001B3767" w:rsidRPr="001B3767">
        <w:t>.</w:t>
      </w:r>
    </w:p>
    <w:p w:rsidR="001B3767" w:rsidRDefault="004914B3" w:rsidP="00DE7535">
      <w:pPr>
        <w:pStyle w:val="BodyText2"/>
        <w:tabs>
          <w:tab w:val="num" w:pos="0"/>
        </w:tabs>
        <w:jc w:val="both"/>
        <w:rPr>
          <w:lang w:val="sr-Latn-CS"/>
        </w:rPr>
      </w:pPr>
      <w:r>
        <w:t>О</w:t>
      </w:r>
      <w:r>
        <w:rPr>
          <w:lang w:val="sr-Latn-CS"/>
        </w:rPr>
        <w:t>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да</w:t>
      </w:r>
      <w:r w:rsidR="001B3767" w:rsidRPr="001B3767">
        <w:rPr>
          <w:lang w:val="sr-Latn-CS"/>
        </w:rPr>
        <w:t xml:space="preserve"> </w:t>
      </w:r>
      <w:r>
        <w:t>припреми</w:t>
      </w:r>
      <w:r w:rsidR="001B3767" w:rsidRPr="001B3767">
        <w:t xml:space="preserve"> </w:t>
      </w:r>
      <w:r>
        <w:t>пројекте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области</w:t>
      </w:r>
      <w:r w:rsidR="001B3767" w:rsidRPr="001B3767">
        <w:t xml:space="preserve"> </w:t>
      </w:r>
      <w:r>
        <w:t>школства</w:t>
      </w:r>
      <w:r w:rsidR="001B3767" w:rsidRPr="001B3767">
        <w:t xml:space="preserve"> </w:t>
      </w:r>
      <w:r>
        <w:t>са</w:t>
      </w:r>
      <w:r w:rsidR="001B3767" w:rsidRPr="001B3767">
        <w:t xml:space="preserve"> </w:t>
      </w:r>
      <w:r>
        <w:t>циљем</w:t>
      </w:r>
      <w:r w:rsidR="001B3767" w:rsidRPr="001B3767">
        <w:t xml:space="preserve"> </w:t>
      </w:r>
      <w:r>
        <w:t>ин</w:t>
      </w:r>
      <w:r>
        <w:rPr>
          <w:lang w:val="sr-Latn-CS"/>
        </w:rPr>
        <w:t>тегрисања</w:t>
      </w:r>
      <w:r w:rsidR="001B3767" w:rsidRPr="001B3767">
        <w:t xml:space="preserve"> </w:t>
      </w:r>
      <w:r>
        <w:t>младих</w:t>
      </w:r>
      <w:r w:rsidR="001B3767" w:rsidRPr="001B3767">
        <w:t xml:space="preserve">  </w:t>
      </w:r>
      <w:r>
        <w:t>у</w:t>
      </w:r>
      <w:r w:rsidR="001B3767" w:rsidRPr="001B3767">
        <w:t xml:space="preserve"> </w:t>
      </w:r>
      <w:r>
        <w:t>живот</w:t>
      </w:r>
      <w:r w:rsidR="001B3767" w:rsidRPr="001B3767">
        <w:t xml:space="preserve"> </w:t>
      </w:r>
      <w:r>
        <w:t>заједнице</w:t>
      </w:r>
      <w:r w:rsidR="001B3767" w:rsidRPr="001B3767">
        <w:rPr>
          <w:lang w:val="sr-Latn-CS"/>
        </w:rPr>
        <w:t>.</w:t>
      </w:r>
      <w:r w:rsidR="001B3767" w:rsidRPr="001B3767">
        <w:t xml:space="preserve"> </w:t>
      </w:r>
      <w:r>
        <w:rPr>
          <w:lang w:val="sr-Latn-CS"/>
        </w:rPr>
        <w:t>П</w:t>
      </w:r>
      <w:r>
        <w:t>осебно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</w:t>
      </w:r>
      <w:r w:rsidR="001B3767" w:rsidRPr="001B3767">
        <w:rPr>
          <w:lang w:val="sr-Latn-CS"/>
        </w:rPr>
        <w:t xml:space="preserve"> </w:t>
      </w:r>
      <w:r>
        <w:t>охрабрива</w:t>
      </w:r>
      <w:r>
        <w:rPr>
          <w:lang w:val="sr-Latn-CS"/>
        </w:rPr>
        <w:t>ти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финансијск</w:t>
      </w:r>
      <w:r>
        <w:rPr>
          <w:lang w:val="sr-Latn-CS"/>
        </w:rPr>
        <w:t>и</w:t>
      </w:r>
      <w:r w:rsidR="001B3767" w:rsidRPr="001B3767">
        <w:t xml:space="preserve"> </w:t>
      </w:r>
      <w:r>
        <w:t>подр</w:t>
      </w:r>
      <w:r>
        <w:rPr>
          <w:lang w:val="sr-Latn-CS"/>
        </w:rPr>
        <w:t>жати</w:t>
      </w:r>
      <w:r w:rsidR="001B3767" w:rsidRPr="001B3767">
        <w:t xml:space="preserve"> </w:t>
      </w:r>
      <w:r>
        <w:t>сљедеће</w:t>
      </w:r>
      <w:r w:rsidR="001B3767" w:rsidRPr="001B3767">
        <w:t>: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Pr="001B3767" w:rsidRDefault="004914B3" w:rsidP="00DE7535">
      <w:pPr>
        <w:pStyle w:val="BodyText2"/>
        <w:numPr>
          <w:ilvl w:val="0"/>
          <w:numId w:val="21"/>
        </w:numPr>
        <w:jc w:val="both"/>
      </w:pPr>
      <w:r>
        <w:rPr>
          <w:lang w:val="sr-Latn-CS"/>
        </w:rPr>
        <w:t>Н</w:t>
      </w:r>
      <w:r>
        <w:t>овин</w:t>
      </w:r>
      <w:r>
        <w:rPr>
          <w:lang w:val="sr-Latn-CS"/>
        </w:rPr>
        <w:t>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друг</w:t>
      </w:r>
      <w:r>
        <w:rPr>
          <w:lang w:val="sr-Latn-CS"/>
        </w:rPr>
        <w:t>е</w:t>
      </w:r>
      <w:r w:rsidR="001B3767" w:rsidRPr="001B3767">
        <w:t xml:space="preserve"> </w:t>
      </w:r>
      <w:r>
        <w:t>медијск</w:t>
      </w:r>
      <w:r>
        <w:rPr>
          <w:lang w:val="sr-Latn-CS"/>
        </w:rPr>
        <w:t>е</w:t>
      </w:r>
      <w:r w:rsidR="001B3767" w:rsidRPr="001B3767">
        <w:t xml:space="preserve"> </w:t>
      </w:r>
      <w:r>
        <w:t>пројект</w:t>
      </w:r>
      <w:r>
        <w:rPr>
          <w:lang w:val="sr-Latn-CS"/>
        </w:rPr>
        <w:t>е</w:t>
      </w:r>
      <w:r w:rsidR="001B3767" w:rsidRPr="001B3767">
        <w:t xml:space="preserve"> </w:t>
      </w:r>
      <w:r>
        <w:t>које</w:t>
      </w:r>
      <w:r w:rsidR="001B3767" w:rsidRPr="001B3767">
        <w:t xml:space="preserve"> </w:t>
      </w:r>
      <w:r>
        <w:t>покрећу</w:t>
      </w:r>
      <w:r w:rsidR="001B3767" w:rsidRPr="001B3767">
        <w:t xml:space="preserve"> </w:t>
      </w:r>
      <w:r>
        <w:t>млади</w:t>
      </w:r>
      <w:r w:rsidR="001B3767" w:rsidRPr="001B3767">
        <w:t xml:space="preserve"> </w:t>
      </w:r>
      <w:r>
        <w:t>људи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rPr>
          <w:lang w:val="sr-Latn-CS"/>
        </w:rPr>
        <w:t>у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циљу</w:t>
      </w:r>
      <w:r w:rsidR="001B3767" w:rsidRPr="001B3767">
        <w:rPr>
          <w:lang w:val="sr-Latn-CS"/>
        </w:rPr>
        <w:t xml:space="preserve"> </w:t>
      </w:r>
      <w:r w:rsidR="001B3767" w:rsidRPr="001B3767">
        <w:t xml:space="preserve"> </w:t>
      </w:r>
      <w:r>
        <w:t>разви</w:t>
      </w:r>
      <w:r>
        <w:rPr>
          <w:lang w:val="sr-Latn-CS"/>
        </w:rPr>
        <w:t>јања</w:t>
      </w:r>
      <w:r w:rsidR="001B3767" w:rsidRPr="001B3767">
        <w:t xml:space="preserve"> </w:t>
      </w:r>
      <w:r>
        <w:t>способности</w:t>
      </w:r>
      <w:r w:rsidR="001B3767" w:rsidRPr="001B3767">
        <w:t xml:space="preserve"> </w:t>
      </w:r>
      <w:r>
        <w:t>изражавања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комуницирања</w:t>
      </w:r>
      <w:r w:rsidR="001B3767" w:rsidRPr="001B3767">
        <w:t>;</w:t>
      </w:r>
    </w:p>
    <w:p w:rsidR="001B3767" w:rsidRPr="001B3767" w:rsidRDefault="004914B3" w:rsidP="00DE7535">
      <w:pPr>
        <w:pStyle w:val="BodyText2"/>
        <w:numPr>
          <w:ilvl w:val="0"/>
          <w:numId w:val="21"/>
        </w:numPr>
        <w:jc w:val="both"/>
      </w:pPr>
      <w:r>
        <w:rPr>
          <w:lang w:val="sr-Latn-CS"/>
        </w:rPr>
        <w:t>У</w:t>
      </w:r>
      <w:r>
        <w:t>чешћ</w:t>
      </w:r>
      <w:r>
        <w:rPr>
          <w:lang w:val="sr-Latn-CS"/>
        </w:rPr>
        <w:t>е</w:t>
      </w:r>
      <w:r w:rsidR="001B3767" w:rsidRPr="001B3767">
        <w:t xml:space="preserve"> </w:t>
      </w:r>
      <w:r>
        <w:t>младих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школским</w:t>
      </w:r>
      <w:r w:rsidR="001B3767" w:rsidRPr="001B3767">
        <w:t xml:space="preserve"> </w:t>
      </w:r>
      <w:r>
        <w:t>структурама</w:t>
      </w:r>
      <w:r w:rsidR="001B3767" w:rsidRPr="001B3767">
        <w:t xml:space="preserve"> </w:t>
      </w:r>
      <w:r>
        <w:t>како</w:t>
      </w:r>
      <w:r w:rsidR="001B3767" w:rsidRPr="001B3767">
        <w:t xml:space="preserve"> </w:t>
      </w:r>
      <w:r>
        <w:t>би</w:t>
      </w:r>
      <w:r w:rsidR="001B3767" w:rsidRPr="001B3767">
        <w:t xml:space="preserve">  </w:t>
      </w:r>
      <w:r>
        <w:t>се</w:t>
      </w:r>
      <w:r w:rsidR="001B3767" w:rsidRPr="001B3767">
        <w:t xml:space="preserve"> </w:t>
      </w:r>
      <w:r>
        <w:t>прилагодил</w:t>
      </w:r>
      <w:r>
        <w:rPr>
          <w:lang w:val="sr-Latn-CS"/>
        </w:rPr>
        <w:t>и</w:t>
      </w:r>
      <w:r w:rsidR="001B3767" w:rsidRPr="001B3767">
        <w:t xml:space="preserve"> </w:t>
      </w:r>
      <w:r>
        <w:rPr>
          <w:lang w:val="sr-Latn-CS"/>
        </w:rPr>
        <w:t>принципима</w:t>
      </w:r>
      <w:r w:rsidR="001B3767" w:rsidRPr="001B3767">
        <w:t xml:space="preserve"> </w:t>
      </w:r>
      <w:r>
        <w:t>демокра</w:t>
      </w:r>
      <w:r>
        <w:rPr>
          <w:lang w:val="sr-Latn-CS"/>
        </w:rPr>
        <w:t>т</w:t>
      </w:r>
      <w:r>
        <w:t>ије</w:t>
      </w:r>
      <w:r w:rsidR="001B3767" w:rsidRPr="001B3767">
        <w:t>;</w:t>
      </w:r>
    </w:p>
    <w:p w:rsidR="001B3767" w:rsidRPr="001B3767" w:rsidRDefault="004914B3" w:rsidP="00DE7535">
      <w:pPr>
        <w:pStyle w:val="BodyText2"/>
        <w:numPr>
          <w:ilvl w:val="0"/>
          <w:numId w:val="21"/>
        </w:numPr>
        <w:jc w:val="both"/>
      </w:pPr>
      <w:r>
        <w:rPr>
          <w:lang w:val="sr-Latn-CS"/>
        </w:rPr>
        <w:t>Независна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самоуправна</w:t>
      </w:r>
      <w:r w:rsidR="001B3767" w:rsidRPr="001B3767">
        <w:rPr>
          <w:lang w:val="sr-Latn-CS"/>
        </w:rPr>
        <w:t xml:space="preserve">, </w:t>
      </w:r>
      <w:r>
        <w:rPr>
          <w:lang w:val="sr-Latn-CS"/>
        </w:rPr>
        <w:t>демократска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школска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студентска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удружења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Pr="001B3767" w:rsidRDefault="004914B3" w:rsidP="00DE7535">
      <w:pPr>
        <w:pStyle w:val="BodyText2"/>
        <w:tabs>
          <w:tab w:val="num" w:pos="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Политика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мобилности</w:t>
      </w:r>
      <w:r w:rsidR="001B3767" w:rsidRPr="001B3767">
        <w:rPr>
          <w:b/>
          <w:bCs/>
          <w:i/>
          <w:iCs/>
          <w:lang w:val="sr-Latn-CS"/>
        </w:rPr>
        <w:t xml:space="preserve"> </w:t>
      </w:r>
      <w:r>
        <w:rPr>
          <w:b/>
          <w:bCs/>
          <w:i/>
          <w:iCs/>
          <w:lang w:val="sr-Latn-CS"/>
        </w:rPr>
        <w:t>и</w:t>
      </w:r>
      <w:r w:rsidR="001B3767" w:rsidRPr="001B3767">
        <w:rPr>
          <w:b/>
          <w:bCs/>
          <w:i/>
          <w:iCs/>
          <w:lang w:val="sr-Latn-CS"/>
        </w:rPr>
        <w:t xml:space="preserve"> </w:t>
      </w:r>
      <w:r>
        <w:rPr>
          <w:b/>
          <w:bCs/>
          <w:i/>
          <w:iCs/>
          <w:lang w:val="sr-Latn-CS"/>
        </w:rPr>
        <w:t>размјене</w:t>
      </w:r>
      <w:r w:rsidR="001B3767" w:rsidRPr="001B3767">
        <w:rPr>
          <w:b/>
          <w:bCs/>
          <w:i/>
          <w:iCs/>
          <w:lang w:val="sr-Latn-CS"/>
        </w:rPr>
        <w:t xml:space="preserve"> 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младих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као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инструмент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за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успоставу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боље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регионалне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равнотеже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Европи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b/>
          <w:bCs/>
          <w:iCs/>
          <w:lang w:val="sr-Latn-CS"/>
        </w:rPr>
      </w:pPr>
      <w:r w:rsidRPr="001B3767">
        <w:rPr>
          <w:b/>
          <w:bCs/>
          <w:iCs/>
          <w:lang w:val="sr-Latn-CS"/>
        </w:rPr>
        <w:t xml:space="preserve">                               </w:t>
      </w:r>
    </w:p>
    <w:p w:rsidR="001B3767" w:rsidRPr="001B3767" w:rsidRDefault="004914B3" w:rsidP="00DE7535">
      <w:pPr>
        <w:pStyle w:val="BodyText2"/>
        <w:tabs>
          <w:tab w:val="left" w:pos="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Општина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треба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да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подржава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она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удружења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или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групе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који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фаворизују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мобилност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младих</w:t>
      </w:r>
      <w:r w:rsidR="001B3767" w:rsidRPr="001B376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кроз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политику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размјене</w:t>
      </w:r>
      <w:r w:rsidR="001B3767" w:rsidRPr="001B376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које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развијају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умрежену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политику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свијест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европском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грађанину</w:t>
      </w:r>
      <w:r w:rsidR="001B3767" w:rsidRPr="001B3767">
        <w:rPr>
          <w:bCs/>
          <w:iCs/>
          <w:lang w:val="sr-Latn-CS"/>
        </w:rPr>
        <w:t>.</w:t>
      </w:r>
    </w:p>
    <w:p w:rsidR="001B3767" w:rsidRDefault="001B3767" w:rsidP="00DE7535">
      <w:pPr>
        <w:pStyle w:val="BodyText2"/>
        <w:tabs>
          <w:tab w:val="left" w:pos="0"/>
        </w:tabs>
        <w:jc w:val="both"/>
        <w:rPr>
          <w:bCs/>
          <w:iCs/>
          <w:lang w:val="sr-Latn-CS"/>
        </w:rPr>
      </w:pPr>
    </w:p>
    <w:p w:rsidR="001B3767" w:rsidRPr="001B3767" w:rsidRDefault="004914B3" w:rsidP="00DE7535">
      <w:pPr>
        <w:pStyle w:val="BodyText2"/>
        <w:tabs>
          <w:tab w:val="left" w:pos="0"/>
        </w:tabs>
        <w:jc w:val="both"/>
        <w:rPr>
          <w:bCs/>
          <w:iCs/>
          <w:lang w:val="sr-Latn-CS"/>
        </w:rPr>
      </w:pPr>
      <w:r>
        <w:rPr>
          <w:bCs/>
          <w:iCs/>
          <w:lang w:val="sr-Latn-CS"/>
        </w:rPr>
        <w:t>Локалне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регионалне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власти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би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требало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да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охрабрују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младе</w:t>
      </w:r>
      <w:r w:rsidR="001B3767" w:rsidRPr="001B376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њихове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организације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школе</w:t>
      </w:r>
      <w:r w:rsidR="001B3767" w:rsidRPr="001B376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да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активно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учествују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међународним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активностима</w:t>
      </w:r>
      <w:r w:rsidR="001B3767" w:rsidRPr="001B3767">
        <w:rPr>
          <w:bCs/>
          <w:iCs/>
          <w:lang w:val="sr-Latn-CS"/>
        </w:rPr>
        <w:t xml:space="preserve">, </w:t>
      </w:r>
      <w:r>
        <w:rPr>
          <w:bCs/>
          <w:iCs/>
          <w:lang w:val="sr-Latn-CS"/>
        </w:rPr>
        <w:t>свим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типовима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размјене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европским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мрежама</w:t>
      </w:r>
      <w:r w:rsidR="001B3767" w:rsidRPr="001B3767">
        <w:rPr>
          <w:bCs/>
          <w:iCs/>
          <w:lang w:val="sr-Latn-CS"/>
        </w:rPr>
        <w:t>.</w:t>
      </w:r>
      <w:r>
        <w:rPr>
          <w:bCs/>
          <w:iCs/>
          <w:lang w:val="sr-Latn-CS"/>
        </w:rPr>
        <w:t>Они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треба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да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укључе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младе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и</w:t>
      </w:r>
      <w:r w:rsidR="001B3767" w:rsidRPr="001B3767">
        <w:rPr>
          <w:bCs/>
          <w:iCs/>
          <w:lang w:val="sr-Latn-CS"/>
        </w:rPr>
        <w:t>/</w:t>
      </w:r>
      <w:r>
        <w:rPr>
          <w:bCs/>
          <w:iCs/>
          <w:lang w:val="sr-Latn-CS"/>
        </w:rPr>
        <w:t>или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њихове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представнике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у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комисије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и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друге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органе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одговорне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за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провођење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ових</w:t>
      </w:r>
      <w:r w:rsidR="001B3767" w:rsidRPr="001B3767">
        <w:rPr>
          <w:bCs/>
          <w:iCs/>
          <w:lang w:val="sr-Latn-CS"/>
        </w:rPr>
        <w:t xml:space="preserve"> </w:t>
      </w:r>
      <w:r>
        <w:rPr>
          <w:bCs/>
          <w:iCs/>
          <w:lang w:val="sr-Latn-CS"/>
        </w:rPr>
        <w:t>размјена</w:t>
      </w:r>
      <w:r w:rsidR="001B3767" w:rsidRPr="001B3767">
        <w:rPr>
          <w:bCs/>
          <w:iCs/>
          <w:lang w:val="sr-Latn-CS"/>
        </w:rPr>
        <w:t>.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bCs/>
          <w:iCs/>
          <w:lang w:val="sr-Latn-CS"/>
        </w:rPr>
      </w:pPr>
      <w:r w:rsidRPr="001B3767">
        <w:rPr>
          <w:bCs/>
          <w:iCs/>
          <w:lang w:val="sr-Latn-CS"/>
        </w:rPr>
        <w:t xml:space="preserve">                                 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bCs/>
          <w:iCs/>
          <w:lang w:val="sr-Latn-CS"/>
        </w:rPr>
      </w:pPr>
      <w:r w:rsidRPr="001B3767">
        <w:rPr>
          <w:bCs/>
          <w:iCs/>
          <w:lang w:val="sr-Latn-CS"/>
        </w:rPr>
        <w:t xml:space="preserve">        </w:t>
      </w:r>
    </w:p>
    <w:p w:rsidR="001B3767" w:rsidRPr="001B3767" w:rsidRDefault="004914B3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Социјална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и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здравствена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политика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en-US"/>
        </w:rPr>
      </w:pPr>
      <w:r w:rsidRPr="001B3767">
        <w:rPr>
          <w:b/>
          <w:bCs/>
          <w:i/>
          <w:iCs/>
          <w:lang w:val="en-US"/>
        </w:rPr>
        <w:tab/>
      </w:r>
    </w:p>
    <w:p w:rsidR="001B3767" w:rsidRDefault="004914B3" w:rsidP="00DE7535">
      <w:pPr>
        <w:pStyle w:val="BodyText2"/>
        <w:tabs>
          <w:tab w:val="num" w:pos="0"/>
        </w:tabs>
        <w:jc w:val="both"/>
        <w:rPr>
          <w:lang w:val="sr-Latn-CS"/>
        </w:rPr>
      </w:pPr>
      <w:r>
        <w:t>С</w:t>
      </w:r>
      <w:r w:rsidR="001B3767" w:rsidRPr="001B3767">
        <w:t xml:space="preserve"> </w:t>
      </w:r>
      <w:r>
        <w:t>обзиром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промов</w:t>
      </w:r>
      <w:r>
        <w:rPr>
          <w:lang w:val="sr-Latn-CS"/>
        </w:rPr>
        <w:t>исање</w:t>
      </w:r>
      <w:r w:rsidR="001B3767" w:rsidRPr="001B3767">
        <w:t xml:space="preserve"> </w:t>
      </w:r>
      <w:r>
        <w:t>хитности</w:t>
      </w:r>
      <w:r w:rsidR="001B3767" w:rsidRPr="001B3767">
        <w:t xml:space="preserve"> </w:t>
      </w:r>
      <w:r>
        <w:t>пров</w:t>
      </w:r>
      <w:r>
        <w:rPr>
          <w:lang w:val="sr-Latn-CS"/>
        </w:rPr>
        <w:t>ођења</w:t>
      </w:r>
      <w:r w:rsidR="001B3767" w:rsidRPr="001B3767">
        <w:t xml:space="preserve"> </w:t>
      </w:r>
      <w:r>
        <w:t>пројеката</w:t>
      </w:r>
      <w:r w:rsidR="001B3767" w:rsidRPr="001B3767">
        <w:t xml:space="preserve"> </w:t>
      </w:r>
      <w:r>
        <w:t>које</w:t>
      </w:r>
      <w:r w:rsidR="001B3767" w:rsidRPr="001B3767">
        <w:t xml:space="preserve"> </w:t>
      </w:r>
      <w:r>
        <w:t>припремају</w:t>
      </w:r>
      <w:r w:rsidR="001B3767" w:rsidRPr="001B3767">
        <w:t xml:space="preserve"> </w:t>
      </w:r>
      <w:r>
        <w:t>млади</w:t>
      </w:r>
      <w:r w:rsidR="001B3767" w:rsidRPr="001B3767">
        <w:t xml:space="preserve"> </w:t>
      </w:r>
      <w:r>
        <w:t>људи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њихов</w:t>
      </w:r>
      <w:r>
        <w:rPr>
          <w:lang w:val="sr-Latn-CS"/>
        </w:rPr>
        <w:t>ог</w:t>
      </w:r>
      <w:r w:rsidR="001B3767" w:rsidRPr="001B3767">
        <w:t xml:space="preserve"> </w:t>
      </w:r>
      <w:r>
        <w:rPr>
          <w:lang w:val="sr-Latn-CS"/>
        </w:rPr>
        <w:t>уклапања</w:t>
      </w:r>
      <w:r w:rsidR="001B3767" w:rsidRPr="001B3767">
        <w:rPr>
          <w:lang w:val="sr-Latn-CS"/>
        </w:rPr>
        <w:t xml:space="preserve"> </w:t>
      </w:r>
      <w:r>
        <w:t>у</w:t>
      </w:r>
      <w:r w:rsidR="001B3767" w:rsidRPr="001B3767">
        <w:t xml:space="preserve"> </w:t>
      </w:r>
      <w:r>
        <w:t>оквире</w:t>
      </w:r>
      <w:r w:rsidR="001B3767" w:rsidRPr="001B3767">
        <w:t xml:space="preserve"> </w:t>
      </w:r>
      <w:r>
        <w:t>развоја</w:t>
      </w:r>
      <w:r w:rsidR="001B3767" w:rsidRPr="001B3767">
        <w:t xml:space="preserve"> </w:t>
      </w:r>
      <w:r>
        <w:t>концепта</w:t>
      </w:r>
      <w:r w:rsidR="001B3767" w:rsidRPr="001B3767">
        <w:t xml:space="preserve"> </w:t>
      </w:r>
      <w:r>
        <w:t>свеобухватног</w:t>
      </w:r>
      <w:r w:rsidR="001B3767" w:rsidRPr="001B3767">
        <w:t xml:space="preserve"> </w:t>
      </w:r>
      <w:r>
        <w:t>здрав</w:t>
      </w:r>
      <w:r>
        <w:rPr>
          <w:lang w:val="sr-Latn-CS"/>
        </w:rPr>
        <w:t>ства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динамике</w:t>
      </w:r>
      <w:r w:rsidR="001B3767" w:rsidRPr="001B3767">
        <w:rPr>
          <w:lang w:val="sr-Latn-CS"/>
        </w:rPr>
        <w:t xml:space="preserve"> </w:t>
      </w:r>
      <w:r>
        <w:t>живота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заједнице</w:t>
      </w:r>
      <w:r w:rsidR="001B3767" w:rsidRPr="001B3767">
        <w:t xml:space="preserve">, </w:t>
      </w:r>
      <w:r>
        <w:rPr>
          <w:lang w:val="sr-Latn-CS"/>
        </w:rPr>
        <w:t>Општина</w:t>
      </w:r>
      <w:r w:rsidR="001B3767" w:rsidRPr="001B3767">
        <w:t xml:space="preserve"> </w:t>
      </w:r>
      <w:r>
        <w:rPr>
          <w:lang w:val="sr-Latn-CS"/>
        </w:rPr>
        <w:t>треба</w:t>
      </w:r>
      <w:r w:rsidR="001B3767" w:rsidRPr="001B3767">
        <w:t xml:space="preserve"> </w:t>
      </w:r>
      <w:r>
        <w:t>припремати</w:t>
      </w:r>
      <w:r w:rsidR="001B3767" w:rsidRPr="001B3767">
        <w:t xml:space="preserve"> </w:t>
      </w:r>
      <w:r>
        <w:t>или</w:t>
      </w:r>
      <w:r w:rsidR="001B3767" w:rsidRPr="001B3767">
        <w:t xml:space="preserve"> </w:t>
      </w:r>
      <w:r>
        <w:t>развијати</w:t>
      </w:r>
      <w:r w:rsidR="001B3767" w:rsidRPr="001B3767">
        <w:t xml:space="preserve"> </w:t>
      </w:r>
      <w:r>
        <w:t>институционалне</w:t>
      </w:r>
      <w:r w:rsidR="001B3767" w:rsidRPr="001B3767">
        <w:t xml:space="preserve"> </w:t>
      </w:r>
      <w:r>
        <w:t>механизме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консулт</w:t>
      </w:r>
      <w:r>
        <w:rPr>
          <w:lang w:val="sr-Latn-CS"/>
        </w:rPr>
        <w:t>овање</w:t>
      </w:r>
      <w:r w:rsidR="001B3767" w:rsidRPr="001B3767">
        <w:t xml:space="preserve"> </w:t>
      </w:r>
      <w:r>
        <w:t>између</w:t>
      </w:r>
      <w:r w:rsidR="001B3767" w:rsidRPr="001B3767">
        <w:t xml:space="preserve"> </w:t>
      </w:r>
      <w:r>
        <w:t>организација</w:t>
      </w:r>
      <w:r w:rsidR="001B3767" w:rsidRPr="001B3767">
        <w:t xml:space="preserve"> </w:t>
      </w:r>
      <w:r>
        <w:t>младих</w:t>
      </w:r>
      <w:r w:rsidR="001B3767" w:rsidRPr="001B3767">
        <w:t xml:space="preserve">, </w:t>
      </w:r>
      <w:r>
        <w:t>изабраних</w:t>
      </w:r>
      <w:r w:rsidR="001B3767" w:rsidRPr="001B3767">
        <w:t xml:space="preserve"> </w:t>
      </w:r>
      <w:r>
        <w:t>представника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t xml:space="preserve"> </w:t>
      </w:r>
      <w:r>
        <w:t>сви</w:t>
      </w:r>
      <w:r>
        <w:rPr>
          <w:lang w:val="sr-Latn-CS"/>
        </w:rPr>
        <w:t>х</w:t>
      </w:r>
      <w:r w:rsidR="001B3767" w:rsidRPr="001B3767">
        <w:t xml:space="preserve"> </w:t>
      </w:r>
      <w:r>
        <w:t>социјалних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професионалних</w:t>
      </w:r>
      <w:r w:rsidR="001B3767" w:rsidRPr="001B3767">
        <w:t xml:space="preserve"> </w:t>
      </w:r>
      <w:r>
        <w:t>група</w:t>
      </w:r>
      <w:r w:rsidR="001B3767" w:rsidRPr="001B3767">
        <w:t xml:space="preserve"> </w:t>
      </w:r>
      <w:r>
        <w:t>које</w:t>
      </w:r>
      <w:r w:rsidR="001B3767" w:rsidRPr="001B3767">
        <w:t xml:space="preserve"> </w:t>
      </w:r>
      <w:r>
        <w:t>се</w:t>
      </w:r>
      <w:r w:rsidR="001B3767" w:rsidRPr="001B3767">
        <w:t xml:space="preserve"> </w:t>
      </w:r>
      <w:r>
        <w:t>баве</w:t>
      </w:r>
      <w:r w:rsidR="001B3767" w:rsidRPr="001B3767">
        <w:t xml:space="preserve"> </w:t>
      </w:r>
      <w:r>
        <w:t>социјалном</w:t>
      </w:r>
      <w:r w:rsidR="001B3767" w:rsidRPr="001B3767">
        <w:t xml:space="preserve"> </w:t>
      </w:r>
      <w:r>
        <w:t>добробити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промови</w:t>
      </w:r>
      <w:r>
        <w:rPr>
          <w:lang w:val="sr-Latn-CS"/>
        </w:rPr>
        <w:t>с</w:t>
      </w:r>
      <w:r>
        <w:t>ањем</w:t>
      </w:r>
      <w:r w:rsidR="001B3767" w:rsidRPr="001B3767">
        <w:t xml:space="preserve"> </w:t>
      </w:r>
      <w:r>
        <w:t>здравља</w:t>
      </w:r>
      <w:r w:rsidR="001B3767" w:rsidRPr="001B3767">
        <w:t>.</w:t>
      </w:r>
    </w:p>
    <w:p w:rsidR="001B3767" w:rsidRPr="001B3767" w:rsidRDefault="001B3767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</w:p>
    <w:p w:rsidR="001B3767" w:rsidRDefault="004914B3" w:rsidP="00DE7535">
      <w:pPr>
        <w:pStyle w:val="BodyText2"/>
        <w:tabs>
          <w:tab w:val="num" w:pos="0"/>
        </w:tabs>
        <w:jc w:val="both"/>
        <w:rPr>
          <w:lang w:val="sr-Latn-CS"/>
        </w:rPr>
      </w:pPr>
      <w:r>
        <w:t>Суочен</w:t>
      </w:r>
      <w:r>
        <w:rPr>
          <w:lang w:val="sr-Latn-CS"/>
        </w:rPr>
        <w:t>и</w:t>
      </w:r>
      <w:r w:rsidR="001B3767" w:rsidRPr="001B3767">
        <w:t xml:space="preserve"> </w:t>
      </w:r>
      <w:r>
        <w:t>са</w:t>
      </w:r>
      <w:r w:rsidR="001B3767" w:rsidRPr="001B3767">
        <w:t xml:space="preserve"> </w:t>
      </w:r>
      <w:r>
        <w:t>проблемима</w:t>
      </w:r>
      <w:r w:rsidR="001B3767" w:rsidRPr="001B3767">
        <w:t xml:space="preserve"> </w:t>
      </w:r>
      <w:r>
        <w:t>злоупотребе</w:t>
      </w:r>
      <w:r w:rsidR="001B3767" w:rsidRPr="001B3767">
        <w:t xml:space="preserve"> </w:t>
      </w:r>
      <w:r>
        <w:t>дрога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алкохола</w:t>
      </w:r>
      <w:r w:rsidR="001B3767" w:rsidRPr="001B3767">
        <w:t xml:space="preserve"> </w:t>
      </w:r>
      <w:r>
        <w:t>међу</w:t>
      </w:r>
      <w:r w:rsidR="001B3767" w:rsidRPr="001B3767">
        <w:t xml:space="preserve"> </w:t>
      </w:r>
      <w:r>
        <w:t>младима</w:t>
      </w:r>
      <w:r w:rsidR="001B3767" w:rsidRPr="001B3767">
        <w:t xml:space="preserve"> </w:t>
      </w:r>
      <w:r>
        <w:t>људима</w:t>
      </w:r>
      <w:r w:rsidR="001B3767" w:rsidRPr="001B3767">
        <w:t xml:space="preserve">, </w:t>
      </w:r>
      <w:r>
        <w:rPr>
          <w:lang w:val="sr-Latn-CS"/>
        </w:rPr>
        <w:t>Општина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</w:t>
      </w:r>
      <w:r w:rsidR="001B3767" w:rsidRPr="001B3767">
        <w:t xml:space="preserve"> </w:t>
      </w:r>
      <w:r>
        <w:t>припрем</w:t>
      </w:r>
      <w:r>
        <w:rPr>
          <w:lang w:val="sr-Latn-CS"/>
        </w:rPr>
        <w:t>а</w:t>
      </w:r>
      <w:r>
        <w:t>ти</w:t>
      </w:r>
      <w:r w:rsidR="001B3767" w:rsidRPr="001B3767">
        <w:t xml:space="preserve">, </w:t>
      </w:r>
      <w:r>
        <w:t>развијати</w:t>
      </w:r>
      <w:r w:rsidR="001B3767" w:rsidRPr="001B3767">
        <w:t xml:space="preserve"> </w:t>
      </w:r>
      <w:r>
        <w:t>или</w:t>
      </w:r>
      <w:r w:rsidR="001B3767" w:rsidRPr="001B3767">
        <w:t xml:space="preserve"> </w:t>
      </w:r>
      <w:r>
        <w:t>промови</w:t>
      </w:r>
      <w:r>
        <w:rPr>
          <w:lang w:val="sr-Latn-CS"/>
        </w:rPr>
        <w:t>с</w:t>
      </w:r>
      <w:r>
        <w:t>ати</w:t>
      </w:r>
      <w:r w:rsidR="001B3767" w:rsidRPr="001B3767">
        <w:t xml:space="preserve">, </w:t>
      </w:r>
      <w:r>
        <w:t>заједно</w:t>
      </w:r>
      <w:r w:rsidR="001B3767" w:rsidRPr="001B3767">
        <w:t xml:space="preserve"> </w:t>
      </w:r>
      <w:r>
        <w:t>са</w:t>
      </w:r>
      <w:r w:rsidR="001B3767" w:rsidRPr="001B3767">
        <w:t xml:space="preserve"> </w:t>
      </w:r>
      <w:r>
        <w:t>представницима</w:t>
      </w:r>
      <w:r w:rsidR="001B3767" w:rsidRPr="001B3767">
        <w:t xml:space="preserve"> </w:t>
      </w:r>
      <w:r>
        <w:t>организација</w:t>
      </w:r>
      <w:r w:rsidR="001B3767" w:rsidRPr="001B3767">
        <w:t xml:space="preserve"> </w:t>
      </w:r>
      <w:r>
        <w:t>млади</w:t>
      </w:r>
      <w:r>
        <w:rPr>
          <w:lang w:val="sr-Latn-CS"/>
        </w:rPr>
        <w:t>х</w:t>
      </w:r>
      <w:r w:rsidR="001B3767" w:rsidRPr="001B3767">
        <w:t xml:space="preserve">, </w:t>
      </w:r>
      <w:r>
        <w:t>локалну</w:t>
      </w:r>
      <w:r w:rsidR="001B3767" w:rsidRPr="001B3767">
        <w:t xml:space="preserve"> </w:t>
      </w:r>
      <w:r>
        <w:t>информативну</w:t>
      </w:r>
      <w:r w:rsidR="001B3767" w:rsidRPr="001B3767">
        <w:t xml:space="preserve"> </w:t>
      </w:r>
      <w:r>
        <w:t>политику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савјетодавне</w:t>
      </w:r>
      <w:r w:rsidR="001B3767" w:rsidRPr="001B3767">
        <w:t xml:space="preserve"> </w:t>
      </w:r>
      <w:r>
        <w:t>ресурсе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младе</w:t>
      </w:r>
      <w:r w:rsidR="001B3767" w:rsidRPr="001B3767">
        <w:t xml:space="preserve"> </w:t>
      </w:r>
      <w:r>
        <w:t>људе</w:t>
      </w:r>
      <w:r w:rsidR="001B3767" w:rsidRPr="001B3767">
        <w:t xml:space="preserve"> </w:t>
      </w:r>
      <w:r>
        <w:t>погођене</w:t>
      </w:r>
      <w:r w:rsidR="001B3767" w:rsidRPr="001B3767">
        <w:t xml:space="preserve"> </w:t>
      </w:r>
      <w:r>
        <w:t>овим</w:t>
      </w:r>
      <w:r w:rsidR="001B3767" w:rsidRPr="001B3767">
        <w:t xml:space="preserve"> </w:t>
      </w:r>
      <w:r>
        <w:t>проблемом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посебну</w:t>
      </w:r>
      <w:r w:rsidR="001B3767" w:rsidRPr="001B3767">
        <w:t xml:space="preserve"> </w:t>
      </w:r>
      <w:r>
        <w:t>политику</w:t>
      </w:r>
      <w:r w:rsidR="001B3767" w:rsidRPr="001B3767">
        <w:t xml:space="preserve"> </w:t>
      </w:r>
      <w:r>
        <w:t>обуке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младе</w:t>
      </w:r>
      <w:r w:rsidR="001B3767" w:rsidRPr="001B3767">
        <w:t xml:space="preserve"> </w:t>
      </w:r>
      <w:r>
        <w:t>социјалне</w:t>
      </w:r>
      <w:r w:rsidR="001B3767" w:rsidRPr="001B3767">
        <w:t xml:space="preserve"> </w:t>
      </w:r>
      <w:r>
        <w:t>раднике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добровољце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руководиоце</w:t>
      </w:r>
      <w:r w:rsidR="001B3767" w:rsidRPr="001B3767">
        <w:t xml:space="preserve"> </w:t>
      </w:r>
      <w:r>
        <w:t>организација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t>које</w:t>
      </w:r>
      <w:r w:rsidR="001B3767" w:rsidRPr="001B3767">
        <w:t xml:space="preserve"> </w:t>
      </w:r>
      <w:r>
        <w:t>припремају</w:t>
      </w:r>
      <w:r w:rsidR="001B3767" w:rsidRPr="001B3767">
        <w:t xml:space="preserve"> </w:t>
      </w:r>
      <w:r>
        <w:t>превентивне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рехабилитационе</w:t>
      </w:r>
      <w:r w:rsidR="001B3767" w:rsidRPr="001B3767">
        <w:t xml:space="preserve"> </w:t>
      </w:r>
      <w:r>
        <w:t>стратегије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младе</w:t>
      </w:r>
      <w:r w:rsidR="001B3767" w:rsidRPr="001B3767">
        <w:t xml:space="preserve"> </w:t>
      </w:r>
      <w:r>
        <w:t>људе</w:t>
      </w:r>
      <w:r w:rsidR="001B3767" w:rsidRPr="001B3767">
        <w:t>.</w:t>
      </w:r>
    </w:p>
    <w:p w:rsidR="001B3767" w:rsidRDefault="001B3767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</w:p>
    <w:p w:rsidR="00B235C5" w:rsidRDefault="00B235C5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sr-Cyrl-BA"/>
        </w:rPr>
      </w:pPr>
    </w:p>
    <w:p w:rsidR="00DE7535" w:rsidRPr="00DE7535" w:rsidRDefault="00DE7535" w:rsidP="00DE7535">
      <w:pPr>
        <w:pStyle w:val="BodyText2"/>
        <w:tabs>
          <w:tab w:val="num" w:pos="0"/>
        </w:tabs>
        <w:jc w:val="both"/>
        <w:rPr>
          <w:b/>
          <w:bCs/>
          <w:i/>
          <w:iCs/>
          <w:lang w:val="sr-Cyrl-BA"/>
        </w:rPr>
      </w:pPr>
    </w:p>
    <w:p w:rsidR="001B3767" w:rsidRPr="001B3767" w:rsidRDefault="004914B3" w:rsidP="00D40E5A">
      <w:pPr>
        <w:pStyle w:val="BodyText2"/>
        <w:tabs>
          <w:tab w:val="num" w:pos="0"/>
        </w:tabs>
        <w:jc w:val="both"/>
        <w:rPr>
          <w:b/>
          <w:bCs/>
          <w:i/>
          <w:iCs/>
        </w:rPr>
      </w:pPr>
      <w:r>
        <w:rPr>
          <w:lang w:val="sr-Latn-CS"/>
        </w:rPr>
        <w:lastRenderedPageBreak/>
        <w:t>О</w:t>
      </w:r>
      <w:r>
        <w:t>бзиром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rPr>
          <w:lang w:val="sr-Latn-CS"/>
        </w:rPr>
        <w:t>актуелни</w:t>
      </w:r>
      <w:r w:rsidR="001B3767" w:rsidRPr="001B3767">
        <w:t xml:space="preserve"> </w:t>
      </w:r>
      <w:r>
        <w:t>пораст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полно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преносивих</w:t>
      </w:r>
      <w:r w:rsidR="001B3767" w:rsidRPr="001B3767">
        <w:t xml:space="preserve"> </w:t>
      </w:r>
      <w:r>
        <w:t>болести</w:t>
      </w:r>
      <w:r w:rsidR="001B3767" w:rsidRPr="001B3767">
        <w:t>,</w:t>
      </w:r>
      <w:r w:rsidR="001B3767" w:rsidRPr="001B3767">
        <w:rPr>
          <w:lang w:val="sr-Latn-CS"/>
        </w:rPr>
        <w:t xml:space="preserve"> </w:t>
      </w:r>
      <w:r>
        <w:t>локалне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регионалне</w:t>
      </w:r>
      <w:r w:rsidR="001B3767" w:rsidRPr="001B3767">
        <w:t xml:space="preserve"> </w:t>
      </w:r>
      <w:r>
        <w:t>власти</w:t>
      </w:r>
      <w:r w:rsidR="001B3767" w:rsidRPr="001B3767">
        <w:t xml:space="preserve"> </w:t>
      </w:r>
      <w:r>
        <w:rPr>
          <w:lang w:val="sr-Latn-CS"/>
        </w:rPr>
        <w:t>требају</w:t>
      </w:r>
      <w:r w:rsidR="001B3767" w:rsidRPr="001B3767">
        <w:t xml:space="preserve"> </w:t>
      </w:r>
      <w:r>
        <w:t>да</w:t>
      </w:r>
      <w:r w:rsidR="001B3767" w:rsidRPr="001B3767">
        <w:t xml:space="preserve"> </w:t>
      </w:r>
      <w:r>
        <w:t>интензивирају</w:t>
      </w:r>
      <w:r w:rsidR="001B3767" w:rsidRPr="001B3767">
        <w:t xml:space="preserve"> </w:t>
      </w:r>
      <w:r>
        <w:t>информативне</w:t>
      </w:r>
      <w:r w:rsidR="001B3767" w:rsidRPr="001B3767">
        <w:t xml:space="preserve"> </w:t>
      </w:r>
      <w:r>
        <w:t>кампање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превентивне</w:t>
      </w:r>
      <w:r w:rsidR="001B3767" w:rsidRPr="001B3767">
        <w:t xml:space="preserve"> </w:t>
      </w:r>
      <w:r>
        <w:t>мјере</w:t>
      </w:r>
      <w:r w:rsidR="001B3767" w:rsidRPr="001B3767">
        <w:t xml:space="preserve"> </w:t>
      </w:r>
      <w:r>
        <w:t>усмјерене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младе</w:t>
      </w:r>
      <w:r w:rsidR="001B3767" w:rsidRPr="001B3767">
        <w:t xml:space="preserve"> </w:t>
      </w:r>
      <w:r>
        <w:t>људе</w:t>
      </w:r>
      <w:r w:rsidR="001B3767" w:rsidRPr="001B3767">
        <w:t xml:space="preserve">, </w:t>
      </w:r>
      <w:r>
        <w:t>те</w:t>
      </w:r>
      <w:r w:rsidR="001B3767" w:rsidRPr="001B3767">
        <w:t xml:space="preserve"> </w:t>
      </w:r>
      <w:r>
        <w:t>на</w:t>
      </w:r>
      <w:r w:rsidR="001B3767" w:rsidRPr="001B3767">
        <w:t xml:space="preserve"> </w:t>
      </w:r>
      <w:r>
        <w:t>тај</w:t>
      </w:r>
      <w:r w:rsidR="001B3767" w:rsidRPr="001B3767">
        <w:t xml:space="preserve"> </w:t>
      </w:r>
      <w:r>
        <w:t>начин</w:t>
      </w:r>
      <w:r w:rsidR="001B3767" w:rsidRPr="001B3767">
        <w:t xml:space="preserve"> </w:t>
      </w:r>
      <w:r>
        <w:t>промови</w:t>
      </w:r>
      <w:r>
        <w:rPr>
          <w:lang w:val="sr-Latn-CS"/>
        </w:rPr>
        <w:t>ш</w:t>
      </w:r>
      <w:r>
        <w:t>у</w:t>
      </w:r>
      <w:r w:rsidR="001B3767" w:rsidRPr="001B3767">
        <w:t xml:space="preserve"> </w:t>
      </w:r>
      <w:r>
        <w:t>унутар</w:t>
      </w:r>
      <w:r w:rsidR="001B3767" w:rsidRPr="001B3767">
        <w:t xml:space="preserve"> </w:t>
      </w:r>
      <w:r>
        <w:t>заједнице</w:t>
      </w:r>
      <w:r w:rsidR="001B3767" w:rsidRPr="001B3767">
        <w:t xml:space="preserve"> </w:t>
      </w:r>
      <w:r>
        <w:t>дух</w:t>
      </w:r>
      <w:r w:rsidR="001B3767" w:rsidRPr="001B3767">
        <w:t xml:space="preserve"> </w:t>
      </w:r>
      <w:r>
        <w:t>солидарности</w:t>
      </w:r>
      <w:r w:rsidR="001B3767" w:rsidRPr="001B3767">
        <w:t xml:space="preserve"> </w:t>
      </w:r>
      <w:r>
        <w:t>који</w:t>
      </w:r>
      <w:r w:rsidR="001B3767" w:rsidRPr="001B3767">
        <w:t xml:space="preserve"> </w:t>
      </w:r>
      <w:r>
        <w:t>ће</w:t>
      </w:r>
      <w:r w:rsidR="001B3767" w:rsidRPr="001B3767">
        <w:t xml:space="preserve"> </w:t>
      </w:r>
      <w:r>
        <w:t>јачати</w:t>
      </w:r>
      <w:r w:rsidR="001B3767" w:rsidRPr="001B3767">
        <w:t xml:space="preserve"> </w:t>
      </w:r>
      <w:r>
        <w:t>социјалне</w:t>
      </w:r>
      <w:r w:rsidR="001B3767" w:rsidRPr="001B3767">
        <w:t xml:space="preserve"> </w:t>
      </w:r>
      <w:r>
        <w:t>везе</w:t>
      </w:r>
      <w:r w:rsidR="001B3767" w:rsidRPr="001B3767">
        <w:rPr>
          <w:lang w:val="sr-Latn-CS"/>
        </w:rPr>
        <w:t xml:space="preserve">, </w:t>
      </w:r>
      <w:r>
        <w:t>у</w:t>
      </w:r>
      <w:r w:rsidR="001B3767" w:rsidRPr="001B3767">
        <w:t xml:space="preserve"> </w:t>
      </w:r>
      <w:r>
        <w:t>којима</w:t>
      </w:r>
      <w:r w:rsidR="001B3767" w:rsidRPr="001B3767">
        <w:t xml:space="preserve"> </w:t>
      </w:r>
      <w:r>
        <w:rPr>
          <w:lang w:val="sr-Latn-CS"/>
        </w:rPr>
        <w:t>моралне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осуде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подјеле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немају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мјеста</w:t>
      </w:r>
      <w:r w:rsidR="001B3767" w:rsidRPr="001B3767">
        <w:t xml:space="preserve">. </w:t>
      </w:r>
      <w:r>
        <w:t>Млади</w:t>
      </w:r>
      <w:r w:rsidR="001B3767" w:rsidRPr="001B3767">
        <w:t xml:space="preserve"> </w:t>
      </w:r>
      <w:r>
        <w:t>људи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представници</w:t>
      </w:r>
      <w:r w:rsidR="001B3767" w:rsidRPr="001B3767">
        <w:t xml:space="preserve"> </w:t>
      </w:r>
      <w:r>
        <w:t>њихових</w:t>
      </w:r>
      <w:r w:rsidR="001B3767" w:rsidRPr="001B3767">
        <w:t xml:space="preserve"> </w:t>
      </w:r>
      <w:r>
        <w:t>локалних</w:t>
      </w:r>
      <w:r w:rsidR="001B3767" w:rsidRPr="001B3767">
        <w:t xml:space="preserve"> </w:t>
      </w:r>
      <w:r>
        <w:t>организација</w:t>
      </w:r>
      <w:r w:rsidR="001B3767" w:rsidRPr="001B3767">
        <w:t xml:space="preserve"> </w:t>
      </w:r>
      <w:r>
        <w:t>требају</w:t>
      </w:r>
      <w:r w:rsidR="001B3767" w:rsidRPr="001B3767">
        <w:t xml:space="preserve"> </w:t>
      </w:r>
      <w:r>
        <w:t>бити</w:t>
      </w:r>
      <w:r w:rsidR="001B3767" w:rsidRPr="001B3767">
        <w:t xml:space="preserve"> </w:t>
      </w:r>
      <w:r>
        <w:t>блиско</w:t>
      </w:r>
      <w:r w:rsidR="001B3767" w:rsidRPr="001B3767">
        <w:t xml:space="preserve"> </w:t>
      </w:r>
      <w:r>
        <w:t>повезани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процесу</w:t>
      </w:r>
      <w:r w:rsidR="001B3767" w:rsidRPr="001B3767">
        <w:t xml:space="preserve"> </w:t>
      </w:r>
      <w:r>
        <w:t>припреме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проведбе</w:t>
      </w:r>
      <w:r w:rsidR="001B3767" w:rsidRPr="001B3767">
        <w:t xml:space="preserve"> </w:t>
      </w:r>
      <w:r>
        <w:t>ових</w:t>
      </w:r>
      <w:r w:rsidR="001B3767" w:rsidRPr="001B3767">
        <w:t xml:space="preserve"> </w:t>
      </w:r>
      <w:r>
        <w:t>информативних</w:t>
      </w:r>
      <w:r w:rsidR="001B3767" w:rsidRPr="001B3767">
        <w:t xml:space="preserve"> </w:t>
      </w:r>
      <w:r>
        <w:t>програма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акција</w:t>
      </w:r>
      <w:r w:rsidR="001B3767" w:rsidRPr="001B3767">
        <w:t>.</w:t>
      </w:r>
    </w:p>
    <w:p w:rsidR="001B3767" w:rsidRPr="001B3767" w:rsidRDefault="001B3767" w:rsidP="00D40E5A">
      <w:pPr>
        <w:pStyle w:val="BodyText2"/>
        <w:tabs>
          <w:tab w:val="num" w:pos="0"/>
        </w:tabs>
        <w:jc w:val="both"/>
      </w:pPr>
    </w:p>
    <w:p w:rsidR="001B3767" w:rsidRPr="00DE7535" w:rsidRDefault="001B3767" w:rsidP="00D40E5A">
      <w:pPr>
        <w:pStyle w:val="BodyText2"/>
        <w:tabs>
          <w:tab w:val="num" w:pos="0"/>
        </w:tabs>
        <w:jc w:val="both"/>
        <w:rPr>
          <w:lang w:val="sr-Cyrl-BA"/>
        </w:rPr>
      </w:pPr>
    </w:p>
    <w:p w:rsidR="001B3767" w:rsidRDefault="004914B3" w:rsidP="00D40E5A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  <w:r>
        <w:rPr>
          <w:b/>
          <w:bCs/>
          <w:i/>
          <w:iCs/>
        </w:rPr>
        <w:t>Специфичне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културне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политике</w:t>
      </w:r>
    </w:p>
    <w:p w:rsidR="00011B17" w:rsidRPr="00011B17" w:rsidRDefault="00011B17" w:rsidP="00D40E5A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</w:p>
    <w:p w:rsidR="001B3767" w:rsidRPr="001B3767" w:rsidRDefault="001B3767" w:rsidP="00D40E5A">
      <w:pPr>
        <w:pStyle w:val="BodyText2"/>
        <w:tabs>
          <w:tab w:val="num" w:pos="0"/>
        </w:tabs>
        <w:jc w:val="both"/>
        <w:rPr>
          <w:b/>
          <w:bCs/>
          <w:i/>
          <w:iCs/>
        </w:rPr>
      </w:pPr>
    </w:p>
    <w:p w:rsidR="001B3767" w:rsidRDefault="004914B3" w:rsidP="00D40E5A">
      <w:pPr>
        <w:pStyle w:val="BodyText2"/>
        <w:tabs>
          <w:tab w:val="num" w:pos="0"/>
        </w:tabs>
        <w:jc w:val="both"/>
        <w:rPr>
          <w:lang w:val="sr-Latn-CS"/>
        </w:rPr>
      </w:pPr>
      <w:r>
        <w:rPr>
          <w:lang w:val="sr-Latn-CS"/>
        </w:rPr>
        <w:t>Општина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Фоча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</w:t>
      </w:r>
      <w:r w:rsidR="001B3767" w:rsidRPr="001B3767">
        <w:rPr>
          <w:lang w:val="sr-Latn-CS"/>
        </w:rPr>
        <w:t xml:space="preserve"> </w:t>
      </w:r>
      <w:r>
        <w:t>да</w:t>
      </w:r>
      <w:r w:rsidR="001B3767" w:rsidRPr="001B3767">
        <w:t xml:space="preserve"> </w:t>
      </w:r>
      <w:r>
        <w:t>младима</w:t>
      </w:r>
      <w:r w:rsidR="001B3767" w:rsidRPr="001B3767">
        <w:t xml:space="preserve"> </w:t>
      </w:r>
      <w:r>
        <w:t>осигура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објекте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и</w:t>
      </w:r>
      <w:r w:rsidR="001B3767" w:rsidRPr="001B3767">
        <w:t xml:space="preserve"> </w:t>
      </w:r>
      <w:r>
        <w:rPr>
          <w:lang w:val="sr-Latn-CS"/>
        </w:rPr>
        <w:t>услове</w:t>
      </w:r>
      <w:r w:rsidR="001B3767" w:rsidRPr="001B3767">
        <w:rPr>
          <w:lang w:val="sr-Latn-CS"/>
        </w:rPr>
        <w:t xml:space="preserve"> </w:t>
      </w:r>
      <w:r>
        <w:t>у</w:t>
      </w:r>
      <w:r w:rsidR="001B3767" w:rsidRPr="001B3767">
        <w:t xml:space="preserve"> </w:t>
      </w:r>
      <w:r>
        <w:t>којима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се</w:t>
      </w:r>
      <w:r w:rsidR="001B3767" w:rsidRPr="001B3767">
        <w:t xml:space="preserve"> </w:t>
      </w:r>
      <w:r>
        <w:t>могу</w:t>
      </w:r>
      <w:r w:rsidR="001B3767" w:rsidRPr="001B3767">
        <w:t xml:space="preserve"> </w:t>
      </w:r>
      <w:r>
        <w:t>изразити</w:t>
      </w:r>
      <w:r w:rsidR="001B3767" w:rsidRPr="001B3767">
        <w:t xml:space="preserve">  </w:t>
      </w:r>
      <w:r>
        <w:t>и</w:t>
      </w:r>
      <w:r w:rsidR="001B3767" w:rsidRPr="001B3767">
        <w:t xml:space="preserve"> </w:t>
      </w:r>
      <w:r>
        <w:t>показати</w:t>
      </w:r>
      <w:r w:rsidR="001B3767" w:rsidRPr="001B3767">
        <w:t xml:space="preserve"> </w:t>
      </w:r>
      <w:r>
        <w:t>своју</w:t>
      </w:r>
      <w:r w:rsidR="001B3767" w:rsidRPr="001B3767">
        <w:t xml:space="preserve"> </w:t>
      </w:r>
      <w:r>
        <w:t>креативност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напримјер</w:t>
      </w:r>
      <w:r w:rsidR="001B3767" w:rsidRPr="001B3767">
        <w:t>:</w:t>
      </w:r>
    </w:p>
    <w:p w:rsidR="001B3767" w:rsidRPr="001B3767" w:rsidRDefault="001B3767" w:rsidP="00D40E5A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Pr="001B3767" w:rsidRDefault="004914B3" w:rsidP="00D40E5A">
      <w:pPr>
        <w:pStyle w:val="BodyText2"/>
        <w:numPr>
          <w:ilvl w:val="0"/>
          <w:numId w:val="25"/>
        </w:numPr>
        <w:jc w:val="both"/>
        <w:rPr>
          <w:lang w:val="sr-Latn-CS"/>
        </w:rPr>
      </w:pPr>
      <w:r>
        <w:t>Промови</w:t>
      </w:r>
      <w:r>
        <w:rPr>
          <w:lang w:val="sr-Latn-CS"/>
        </w:rPr>
        <w:t>сање</w:t>
      </w:r>
      <w:r w:rsidR="001B3767" w:rsidRPr="001B3767">
        <w:rPr>
          <w:lang w:val="sr-Latn-CS"/>
        </w:rPr>
        <w:t xml:space="preserve"> </w:t>
      </w:r>
      <w:r w:rsidR="001B3767" w:rsidRPr="001B3767">
        <w:t xml:space="preserve"> </w:t>
      </w:r>
      <w:r>
        <w:t>обук</w:t>
      </w:r>
      <w:r>
        <w:rPr>
          <w:lang w:val="sr-Latn-CS"/>
        </w:rPr>
        <w:t>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креативног</w:t>
      </w:r>
      <w:r w:rsidR="001B3767" w:rsidRPr="001B3767">
        <w:t xml:space="preserve"> </w:t>
      </w:r>
      <w:r>
        <w:t>изражавања</w:t>
      </w:r>
      <w:r w:rsidR="001B3767" w:rsidRPr="001B3767">
        <w:t xml:space="preserve"> </w:t>
      </w:r>
      <w:r>
        <w:t>кроз</w:t>
      </w:r>
      <w:r w:rsidR="001B3767" w:rsidRPr="001B3767">
        <w:t xml:space="preserve"> </w:t>
      </w:r>
      <w:r>
        <w:t>музику</w:t>
      </w:r>
      <w:r w:rsidR="001B3767" w:rsidRPr="001B3767">
        <w:t xml:space="preserve">, </w:t>
      </w:r>
      <w:r>
        <w:t>медије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rPr>
          <w:lang w:val="sr-Latn-CS"/>
        </w:rPr>
        <w:t>умјетност</w:t>
      </w:r>
      <w:r w:rsidR="001B3767" w:rsidRPr="001B3767">
        <w:rPr>
          <w:lang w:val="sr-Latn-CS"/>
        </w:rPr>
        <w:t xml:space="preserve">;         </w:t>
      </w:r>
    </w:p>
    <w:p w:rsidR="001B3767" w:rsidRPr="001B3767" w:rsidRDefault="004914B3" w:rsidP="00D40E5A">
      <w:pPr>
        <w:pStyle w:val="BodyText2"/>
        <w:numPr>
          <w:ilvl w:val="0"/>
          <w:numId w:val="25"/>
        </w:numPr>
        <w:jc w:val="both"/>
        <w:rPr>
          <w:lang w:val="sr-Latn-CS"/>
        </w:rPr>
      </w:pPr>
      <w:r>
        <w:t>Осигуравањем</w:t>
      </w:r>
      <w:r w:rsidR="001B3767" w:rsidRPr="001B3767">
        <w:t xml:space="preserve"> </w:t>
      </w:r>
      <w:r>
        <w:t>модрених</w:t>
      </w:r>
      <w:r w:rsidR="001B3767" w:rsidRPr="001B3767">
        <w:t xml:space="preserve"> </w:t>
      </w:r>
      <w:r>
        <w:t>средстава</w:t>
      </w:r>
      <w:r w:rsidR="001B3767" w:rsidRPr="001B3767">
        <w:t xml:space="preserve"> </w:t>
      </w:r>
      <w:r>
        <w:t>изражавања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комуникације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модерних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технологија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доступних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младима</w:t>
      </w:r>
      <w:r w:rsidR="001B3767" w:rsidRPr="001B3767">
        <w:rPr>
          <w:lang w:val="sr-Latn-CS"/>
        </w:rPr>
        <w:t>;</w:t>
      </w:r>
    </w:p>
    <w:p w:rsidR="001B3767" w:rsidRPr="001B3767" w:rsidRDefault="004914B3" w:rsidP="00D40E5A">
      <w:pPr>
        <w:pStyle w:val="BodyText2"/>
        <w:numPr>
          <w:ilvl w:val="0"/>
          <w:numId w:val="25"/>
        </w:numPr>
        <w:jc w:val="both"/>
        <w:rPr>
          <w:lang w:val="sr-Latn-CS"/>
        </w:rPr>
      </w:pPr>
      <w:r>
        <w:t>Осигуравањем</w:t>
      </w:r>
      <w:r w:rsidR="001B3767" w:rsidRPr="001B3767">
        <w:t xml:space="preserve"> </w:t>
      </w:r>
      <w:r>
        <w:t>објеката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младе</w:t>
      </w:r>
      <w:r w:rsidR="001B3767" w:rsidRPr="001B3767">
        <w:rPr>
          <w:lang w:val="sr-Latn-CS"/>
        </w:rPr>
        <w:t>;</w:t>
      </w:r>
    </w:p>
    <w:p w:rsidR="001B3767" w:rsidRPr="001B3767" w:rsidRDefault="004914B3" w:rsidP="00D40E5A">
      <w:pPr>
        <w:pStyle w:val="BodyText2"/>
        <w:numPr>
          <w:ilvl w:val="0"/>
          <w:numId w:val="25"/>
        </w:numPr>
        <w:jc w:val="both"/>
        <w:rPr>
          <w:lang w:val="sr-Latn-CS"/>
        </w:rPr>
      </w:pPr>
      <w:r>
        <w:t>Успоставом</w:t>
      </w:r>
      <w:r w:rsidR="001B3767" w:rsidRPr="001B3767">
        <w:t xml:space="preserve"> </w:t>
      </w:r>
      <w:r>
        <w:t>комуникацијских</w:t>
      </w:r>
      <w:r w:rsidR="001B3767" w:rsidRPr="001B3767">
        <w:t xml:space="preserve"> </w:t>
      </w:r>
      <w:r>
        <w:t>центара</w:t>
      </w:r>
      <w:r w:rsidR="001B3767" w:rsidRPr="001B3767">
        <w:t xml:space="preserve">, </w:t>
      </w:r>
      <w:r>
        <w:t>као</w:t>
      </w:r>
      <w:r w:rsidR="001B3767" w:rsidRPr="001B3767">
        <w:t xml:space="preserve"> </w:t>
      </w:r>
      <w:r>
        <w:t>што</w:t>
      </w:r>
      <w:r w:rsidR="001B3767" w:rsidRPr="001B3767">
        <w:t xml:space="preserve"> </w:t>
      </w:r>
      <w:r>
        <w:t>су</w:t>
      </w:r>
      <w:r w:rsidR="001B3767" w:rsidRPr="001B3767">
        <w:t xml:space="preserve"> </w:t>
      </w:r>
      <w:r>
        <w:t>локални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регионални</w:t>
      </w:r>
      <w:r w:rsidR="001B3767" w:rsidRPr="001B3767">
        <w:t xml:space="preserve"> </w:t>
      </w:r>
      <w:r>
        <w:t>радио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rPr>
          <w:lang w:val="sr-Latn-CS"/>
        </w:rPr>
        <w:t>тв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канали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у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којима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млади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могу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активно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судјеловати</w:t>
      </w:r>
      <w:r w:rsidR="001B3767" w:rsidRPr="001B3767">
        <w:rPr>
          <w:lang w:val="sr-Latn-CS"/>
        </w:rPr>
        <w:t>.</w:t>
      </w:r>
    </w:p>
    <w:p w:rsidR="001B3767" w:rsidRPr="001B3767" w:rsidRDefault="001B3767" w:rsidP="00D40E5A">
      <w:pPr>
        <w:pStyle w:val="BodyText2"/>
        <w:tabs>
          <w:tab w:val="num" w:pos="0"/>
        </w:tabs>
        <w:jc w:val="both"/>
      </w:pPr>
      <w:r w:rsidRPr="001B3767">
        <w:rPr>
          <w:lang w:val="sr-Latn-CS"/>
        </w:rPr>
        <w:t xml:space="preserve">         </w:t>
      </w:r>
    </w:p>
    <w:p w:rsidR="00011B17" w:rsidRPr="00DE7535" w:rsidRDefault="00011B17" w:rsidP="00D40E5A">
      <w:pPr>
        <w:pStyle w:val="BodyText2"/>
        <w:tabs>
          <w:tab w:val="num" w:pos="0"/>
        </w:tabs>
        <w:jc w:val="both"/>
        <w:rPr>
          <w:lang w:val="sr-Cyrl-BA"/>
        </w:rPr>
      </w:pPr>
    </w:p>
    <w:p w:rsidR="001B3767" w:rsidRPr="001B3767" w:rsidRDefault="001B3767" w:rsidP="00D40E5A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Default="004914B3" w:rsidP="00D40E5A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  <w:r>
        <w:rPr>
          <w:b/>
          <w:bCs/>
          <w:i/>
          <w:iCs/>
        </w:rPr>
        <w:t>Политика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заштите</w:t>
      </w:r>
      <w:r w:rsidR="001B3767" w:rsidRPr="001B3767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sr-Latn-CS"/>
        </w:rPr>
        <w:t>околине</w:t>
      </w:r>
    </w:p>
    <w:p w:rsidR="00011B17" w:rsidRDefault="00011B17" w:rsidP="00D40E5A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</w:p>
    <w:p w:rsidR="001B3767" w:rsidRPr="001B3767" w:rsidRDefault="001B3767" w:rsidP="00D40E5A">
      <w:pPr>
        <w:pStyle w:val="BodyText2"/>
        <w:tabs>
          <w:tab w:val="num" w:pos="0"/>
        </w:tabs>
        <w:jc w:val="both"/>
        <w:rPr>
          <w:b/>
          <w:bCs/>
          <w:i/>
          <w:iCs/>
          <w:lang w:val="sr-Latn-CS"/>
        </w:rPr>
      </w:pPr>
    </w:p>
    <w:p w:rsidR="001B3767" w:rsidRDefault="004914B3" w:rsidP="00D40E5A">
      <w:pPr>
        <w:pStyle w:val="BodyText2"/>
        <w:tabs>
          <w:tab w:val="num" w:pos="0"/>
        </w:tabs>
        <w:jc w:val="both"/>
        <w:rPr>
          <w:lang w:val="sr-Latn-CS"/>
        </w:rPr>
      </w:pPr>
      <w:r>
        <w:t>Свјесни</w:t>
      </w:r>
      <w:r w:rsidR="001B3767" w:rsidRPr="001B3767">
        <w:t xml:space="preserve"> </w:t>
      </w:r>
      <w:r>
        <w:t>чињенице</w:t>
      </w:r>
      <w:r w:rsidR="001B3767" w:rsidRPr="001B3767">
        <w:rPr>
          <w:lang w:val="sr-Latn-CS"/>
        </w:rPr>
        <w:t xml:space="preserve"> </w:t>
      </w:r>
      <w:r>
        <w:t>да</w:t>
      </w:r>
      <w:r w:rsidR="001B3767" w:rsidRPr="001B3767">
        <w:t xml:space="preserve"> </w:t>
      </w:r>
      <w:r>
        <w:t>су</w:t>
      </w:r>
      <w:r w:rsidR="001B3767" w:rsidRPr="001B3767">
        <w:t xml:space="preserve"> </w:t>
      </w:r>
      <w:r>
        <w:t>еколошки</w:t>
      </w:r>
      <w:r w:rsidR="001B3767" w:rsidRPr="001B3767">
        <w:t xml:space="preserve"> </w:t>
      </w:r>
      <w:r>
        <w:t>проблеми</w:t>
      </w:r>
      <w:r w:rsidR="001B3767" w:rsidRPr="001B3767">
        <w:t xml:space="preserve"> </w:t>
      </w:r>
      <w:r>
        <w:t>од</w:t>
      </w:r>
      <w:r w:rsidR="001B3767" w:rsidRPr="001B3767">
        <w:t xml:space="preserve"> </w:t>
      </w:r>
      <w:r>
        <w:t>огромног</w:t>
      </w:r>
      <w:r w:rsidR="001B3767" w:rsidRPr="001B3767">
        <w:t xml:space="preserve"> </w:t>
      </w:r>
      <w:r>
        <w:t>значаја</w:t>
      </w:r>
      <w:r w:rsidR="001B3767" w:rsidRPr="001B3767">
        <w:t xml:space="preserve"> </w:t>
      </w:r>
      <w:r>
        <w:t>за</w:t>
      </w:r>
      <w:r w:rsidR="001B3767" w:rsidRPr="001B3767">
        <w:t xml:space="preserve"> </w:t>
      </w:r>
      <w:r>
        <w:t>младе</w:t>
      </w:r>
      <w:r w:rsidR="001B3767" w:rsidRPr="001B3767">
        <w:rPr>
          <w:lang w:val="sr-Latn-CS"/>
        </w:rPr>
        <w:t>,</w:t>
      </w:r>
      <w:r w:rsidR="001B3767" w:rsidRPr="001B3767">
        <w:t xml:space="preserve"> </w:t>
      </w:r>
      <w:r>
        <w:rPr>
          <w:lang w:val="sr-Latn-CS"/>
        </w:rPr>
        <w:t>с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обзиром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да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ће</w:t>
      </w:r>
      <w:r w:rsidR="001B3767" w:rsidRPr="001B3767">
        <w:rPr>
          <w:lang w:val="sr-Latn-CS"/>
        </w:rPr>
        <w:t xml:space="preserve"> </w:t>
      </w:r>
      <w:r>
        <w:t>се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будућности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морати</w:t>
      </w:r>
      <w:r w:rsidR="001B3767" w:rsidRPr="001B3767">
        <w:t xml:space="preserve"> </w:t>
      </w:r>
      <w:r>
        <w:t>нос</w:t>
      </w:r>
      <w:r>
        <w:rPr>
          <w:lang w:val="sr-Latn-CS"/>
        </w:rPr>
        <w:t>ити</w:t>
      </w:r>
      <w:r w:rsidR="001B3767" w:rsidRPr="001B3767">
        <w:t xml:space="preserve"> </w:t>
      </w:r>
      <w:r>
        <w:t>са</w:t>
      </w:r>
      <w:r w:rsidR="001B3767" w:rsidRPr="001B3767">
        <w:t xml:space="preserve"> </w:t>
      </w:r>
      <w:r>
        <w:t>грешкама</w:t>
      </w:r>
      <w:r w:rsidR="001B3767" w:rsidRPr="001B3767">
        <w:t xml:space="preserve"> </w:t>
      </w:r>
      <w:r>
        <w:t>почињеним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прошлости</w:t>
      </w:r>
      <w:r w:rsidR="001B3767" w:rsidRPr="001B3767">
        <w:t xml:space="preserve">, </w:t>
      </w:r>
      <w:r>
        <w:rPr>
          <w:lang w:val="sr-Latn-CS"/>
        </w:rPr>
        <w:t>Општина</w:t>
      </w:r>
      <w:r w:rsidR="001B3767" w:rsidRPr="001B3767">
        <w:rPr>
          <w:lang w:val="sr-Latn-CS"/>
        </w:rPr>
        <w:t xml:space="preserve"> </w:t>
      </w:r>
      <w:r>
        <w:rPr>
          <w:lang w:val="sr-Latn-CS"/>
        </w:rPr>
        <w:t>треба</w:t>
      </w:r>
      <w:r w:rsidR="001B3767" w:rsidRPr="001B3767">
        <w:t xml:space="preserve"> </w:t>
      </w:r>
      <w:r>
        <w:t>да</w:t>
      </w:r>
      <w:r w:rsidR="001B3767" w:rsidRPr="001B3767">
        <w:rPr>
          <w:lang w:val="sr-Latn-CS"/>
        </w:rPr>
        <w:t>:</w:t>
      </w:r>
    </w:p>
    <w:p w:rsidR="001B3767" w:rsidRPr="001B3767" w:rsidRDefault="001B3767" w:rsidP="00D40E5A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Pr="001B3767" w:rsidRDefault="004914B3" w:rsidP="00D40E5A">
      <w:pPr>
        <w:pStyle w:val="BodyText2"/>
        <w:numPr>
          <w:ilvl w:val="0"/>
          <w:numId w:val="26"/>
        </w:numPr>
        <w:jc w:val="both"/>
      </w:pPr>
      <w:r>
        <w:rPr>
          <w:lang w:val="sr-Latn-CS"/>
        </w:rPr>
        <w:t>П</w:t>
      </w:r>
      <w:r>
        <w:t>руж</w:t>
      </w:r>
      <w:r>
        <w:rPr>
          <w:lang w:val="sr-Latn-CS"/>
        </w:rPr>
        <w:t>и</w:t>
      </w:r>
      <w:r w:rsidR="001B3767" w:rsidRPr="001B3767">
        <w:rPr>
          <w:lang w:val="sr-Latn-CS"/>
        </w:rPr>
        <w:t xml:space="preserve"> </w:t>
      </w:r>
      <w:r>
        <w:t>пуну</w:t>
      </w:r>
      <w:r w:rsidR="001B3767" w:rsidRPr="001B3767">
        <w:t xml:space="preserve"> </w:t>
      </w:r>
      <w:r>
        <w:t>финансијску</w:t>
      </w:r>
      <w:r w:rsidR="001B3767" w:rsidRPr="001B3767">
        <w:t xml:space="preserve"> </w:t>
      </w:r>
      <w:r>
        <w:t>подршку</w:t>
      </w:r>
      <w:r w:rsidR="001B3767" w:rsidRPr="001B3767">
        <w:t xml:space="preserve"> </w:t>
      </w:r>
      <w:r>
        <w:t>пројектима</w:t>
      </w:r>
      <w:r w:rsidR="001B3767" w:rsidRPr="001B3767">
        <w:t xml:space="preserve"> </w:t>
      </w:r>
      <w:r>
        <w:t>развијања</w:t>
      </w:r>
      <w:r w:rsidR="001B3767" w:rsidRPr="001B3767">
        <w:t xml:space="preserve"> </w:t>
      </w:r>
      <w:r>
        <w:t>свијести</w:t>
      </w:r>
      <w:r w:rsidR="001B3767" w:rsidRPr="001B3767">
        <w:t xml:space="preserve"> </w:t>
      </w:r>
      <w:r>
        <w:t>о</w:t>
      </w:r>
      <w:r w:rsidR="001B3767" w:rsidRPr="001B3767">
        <w:t xml:space="preserve"> </w:t>
      </w:r>
      <w:r>
        <w:t>еколошким</w:t>
      </w:r>
      <w:r w:rsidR="001B3767" w:rsidRPr="001B3767">
        <w:t xml:space="preserve"> </w:t>
      </w:r>
      <w:r>
        <w:t>проблемима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школама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разним</w:t>
      </w:r>
      <w:r w:rsidR="001B3767" w:rsidRPr="001B3767">
        <w:t xml:space="preserve"> </w:t>
      </w:r>
      <w:r>
        <w:t>асоцијацијама</w:t>
      </w:r>
      <w:r w:rsidR="001B3767" w:rsidRPr="001B3767">
        <w:t xml:space="preserve">, </w:t>
      </w:r>
      <w:r>
        <w:t>било</w:t>
      </w:r>
      <w:r w:rsidR="001B3767" w:rsidRPr="001B3767">
        <w:t xml:space="preserve"> </w:t>
      </w:r>
      <w:r>
        <w:t>да</w:t>
      </w:r>
      <w:r w:rsidR="001B3767" w:rsidRPr="001B3767">
        <w:t xml:space="preserve"> </w:t>
      </w:r>
      <w:r>
        <w:t>су</w:t>
      </w:r>
      <w:r w:rsidR="001B3767" w:rsidRPr="001B3767">
        <w:t xml:space="preserve"> </w:t>
      </w:r>
      <w:r>
        <w:t>то</w:t>
      </w:r>
      <w:r w:rsidR="001B3767" w:rsidRPr="001B3767">
        <w:t xml:space="preserve"> </w:t>
      </w:r>
      <w:r>
        <w:t>традиционални</w:t>
      </w:r>
      <w:r w:rsidR="001B3767" w:rsidRPr="001B3767">
        <w:t xml:space="preserve"> </w:t>
      </w:r>
      <w:r>
        <w:t>или</w:t>
      </w:r>
      <w:r w:rsidR="001B3767" w:rsidRPr="001B3767">
        <w:t xml:space="preserve"> </w:t>
      </w:r>
      <w:r>
        <w:t>експериментални</w:t>
      </w:r>
      <w:r w:rsidR="001B3767" w:rsidRPr="001B3767">
        <w:t xml:space="preserve"> </w:t>
      </w:r>
      <w:r>
        <w:t>образовни</w:t>
      </w:r>
      <w:r w:rsidR="001B3767" w:rsidRPr="001B3767">
        <w:t xml:space="preserve"> </w:t>
      </w:r>
      <w:r>
        <w:t>пројекти</w:t>
      </w:r>
      <w:r w:rsidR="001B3767" w:rsidRPr="001B3767">
        <w:t xml:space="preserve">. </w:t>
      </w:r>
    </w:p>
    <w:p w:rsidR="001B3767" w:rsidRPr="001B3767" w:rsidRDefault="004914B3" w:rsidP="00D40E5A">
      <w:pPr>
        <w:pStyle w:val="BodyText2"/>
        <w:numPr>
          <w:ilvl w:val="0"/>
          <w:numId w:val="26"/>
        </w:numPr>
        <w:jc w:val="both"/>
      </w:pPr>
      <w:r>
        <w:rPr>
          <w:lang w:val="sr-Latn-CS"/>
        </w:rPr>
        <w:t>П</w:t>
      </w:r>
      <w:r>
        <w:t>одрж</w:t>
      </w:r>
      <w:r>
        <w:rPr>
          <w:lang w:val="sr-Latn-CS"/>
        </w:rPr>
        <w:t>и</w:t>
      </w:r>
      <w:r w:rsidR="001B3767" w:rsidRPr="001B3767">
        <w:t xml:space="preserve"> </w:t>
      </w:r>
      <w:r>
        <w:t>интеркултуралну</w:t>
      </w:r>
      <w:r w:rsidR="001B3767" w:rsidRPr="001B3767">
        <w:t xml:space="preserve"> </w:t>
      </w:r>
      <w:r>
        <w:t>размјену</w:t>
      </w:r>
      <w:r w:rsidR="001B3767" w:rsidRPr="001B3767">
        <w:t xml:space="preserve"> </w:t>
      </w:r>
      <w:r>
        <w:t>у</w:t>
      </w:r>
      <w:r w:rsidR="001B3767" w:rsidRPr="001B3767">
        <w:t xml:space="preserve"> </w:t>
      </w:r>
      <w:r>
        <w:t>циљу</w:t>
      </w:r>
      <w:r w:rsidR="001B3767" w:rsidRPr="001B3767">
        <w:t xml:space="preserve"> </w:t>
      </w:r>
      <w:r>
        <w:t>промоције</w:t>
      </w:r>
      <w:r w:rsidR="001B3767" w:rsidRPr="001B3767">
        <w:t xml:space="preserve"> </w:t>
      </w:r>
      <w:r>
        <w:t>разумијевања</w:t>
      </w:r>
      <w:r w:rsidR="001B3767" w:rsidRPr="001B3767">
        <w:t xml:space="preserve"> </w:t>
      </w:r>
      <w:r>
        <w:t>глобалних</w:t>
      </w:r>
      <w:r w:rsidR="001B3767" w:rsidRPr="001B3767">
        <w:t xml:space="preserve"> </w:t>
      </w:r>
      <w:r>
        <w:t>еколошких</w:t>
      </w:r>
      <w:r w:rsidR="001B3767" w:rsidRPr="001B3767">
        <w:t xml:space="preserve"> </w:t>
      </w:r>
      <w:r>
        <w:t>проблема</w:t>
      </w:r>
      <w:r w:rsidR="001B3767" w:rsidRPr="001B3767">
        <w:t xml:space="preserve"> </w:t>
      </w:r>
      <w:r>
        <w:t>и</w:t>
      </w:r>
      <w:r w:rsidR="001B3767" w:rsidRPr="001B3767">
        <w:t xml:space="preserve"> </w:t>
      </w:r>
      <w:r>
        <w:t>развоја</w:t>
      </w:r>
      <w:r w:rsidR="001B3767" w:rsidRPr="001B3767">
        <w:t xml:space="preserve"> </w:t>
      </w:r>
      <w:r>
        <w:t>свијести</w:t>
      </w:r>
      <w:r w:rsidR="001B3767" w:rsidRPr="001B3767">
        <w:t xml:space="preserve"> </w:t>
      </w:r>
      <w:r>
        <w:t>о</w:t>
      </w:r>
      <w:r w:rsidR="001B3767" w:rsidRPr="001B3767">
        <w:t xml:space="preserve"> </w:t>
      </w:r>
      <w:r>
        <w:t>потреби</w:t>
      </w:r>
      <w:r w:rsidR="001B3767" w:rsidRPr="001B3767">
        <w:t xml:space="preserve">, </w:t>
      </w:r>
      <w:r>
        <w:t>која</w:t>
      </w:r>
      <w:r w:rsidR="001B3767" w:rsidRPr="001B3767">
        <w:t xml:space="preserve"> </w:t>
      </w:r>
      <w:r>
        <w:t>из</w:t>
      </w:r>
      <w:r w:rsidR="001B3767" w:rsidRPr="001B3767">
        <w:t xml:space="preserve"> </w:t>
      </w:r>
      <w:r>
        <w:t>тога</w:t>
      </w:r>
      <w:r w:rsidR="001B3767" w:rsidRPr="001B3767">
        <w:t xml:space="preserve"> </w:t>
      </w:r>
      <w:r>
        <w:t>произилази</w:t>
      </w:r>
      <w:r w:rsidR="001B3767" w:rsidRPr="001B3767">
        <w:t xml:space="preserve">, </w:t>
      </w:r>
      <w:r>
        <w:t>за</w:t>
      </w:r>
      <w:r w:rsidR="001B3767" w:rsidRPr="001B3767">
        <w:t xml:space="preserve"> </w:t>
      </w:r>
      <w:r>
        <w:t>наднационалним</w:t>
      </w:r>
      <w:r w:rsidR="001B3767" w:rsidRPr="001B3767">
        <w:t xml:space="preserve"> </w:t>
      </w:r>
      <w:r>
        <w:t>структурама</w:t>
      </w:r>
      <w:r w:rsidR="001B3767" w:rsidRPr="001B3767">
        <w:t>.</w:t>
      </w:r>
    </w:p>
    <w:p w:rsidR="001B3767" w:rsidRPr="001B3767" w:rsidRDefault="001B3767" w:rsidP="00D40E5A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Pr="001B3767" w:rsidRDefault="001B3767" w:rsidP="00D40E5A">
      <w:pPr>
        <w:pStyle w:val="BodyText2"/>
        <w:tabs>
          <w:tab w:val="num" w:pos="0"/>
        </w:tabs>
        <w:jc w:val="both"/>
        <w:rPr>
          <w:lang w:val="sr-Latn-CS"/>
        </w:rPr>
      </w:pPr>
    </w:p>
    <w:p w:rsidR="001B3767" w:rsidRPr="001B3767" w:rsidRDefault="001B3767" w:rsidP="001B3767">
      <w:pPr>
        <w:tabs>
          <w:tab w:val="num" w:pos="0"/>
        </w:tabs>
        <w:jc w:val="center"/>
        <w:rPr>
          <w:b/>
          <w:bCs/>
          <w:iCs/>
          <w:color w:val="000000"/>
        </w:rPr>
      </w:pPr>
    </w:p>
    <w:p w:rsidR="001B3767" w:rsidRPr="001B3767" w:rsidRDefault="001B3767" w:rsidP="001B3767">
      <w:pPr>
        <w:jc w:val="center"/>
        <w:rPr>
          <w:b/>
          <w:bCs/>
          <w:iCs/>
          <w:color w:val="000000"/>
        </w:rPr>
      </w:pPr>
    </w:p>
    <w:p w:rsidR="001B3767" w:rsidRDefault="001B3767" w:rsidP="009F65DC"/>
    <w:p w:rsidR="00DF7FFC" w:rsidRDefault="00DF7FFC" w:rsidP="009F65DC"/>
    <w:p w:rsidR="00DF7FFC" w:rsidRDefault="00DF7FFC" w:rsidP="009F65DC"/>
    <w:p w:rsidR="00DF7FFC" w:rsidRDefault="00DF7FFC" w:rsidP="009F65DC"/>
    <w:p w:rsidR="00DF7FFC" w:rsidRDefault="00DF7FFC" w:rsidP="009F65DC"/>
    <w:p w:rsidR="00DF7FFC" w:rsidRDefault="00DF7FFC" w:rsidP="009F65DC"/>
    <w:p w:rsidR="00DF7FFC" w:rsidRDefault="00DF7FFC" w:rsidP="009F65DC"/>
    <w:p w:rsidR="00DF7FFC" w:rsidRDefault="00DF7FFC" w:rsidP="009F65DC"/>
    <w:p w:rsidR="000356BE" w:rsidRDefault="000356BE" w:rsidP="009F65DC"/>
    <w:p w:rsidR="000356BE" w:rsidRPr="00AE20F1" w:rsidRDefault="004914B3" w:rsidP="000356BE">
      <w:pPr>
        <w:jc w:val="center"/>
        <w:rPr>
          <w:bCs/>
          <w:shadow/>
          <w:sz w:val="60"/>
          <w:szCs w:val="60"/>
        </w:rPr>
      </w:pPr>
      <w:r w:rsidRPr="00AE20F1">
        <w:rPr>
          <w:bCs/>
          <w:shadow/>
          <w:sz w:val="60"/>
          <w:szCs w:val="60"/>
        </w:rPr>
        <w:lastRenderedPageBreak/>
        <w:t>АКЦИОНИ</w:t>
      </w:r>
      <w:r w:rsidR="000356BE" w:rsidRPr="00AE20F1">
        <w:rPr>
          <w:bCs/>
          <w:shadow/>
          <w:sz w:val="60"/>
          <w:szCs w:val="60"/>
        </w:rPr>
        <w:t xml:space="preserve"> </w:t>
      </w:r>
      <w:r w:rsidRPr="00AE20F1">
        <w:rPr>
          <w:bCs/>
          <w:shadow/>
          <w:sz w:val="60"/>
          <w:szCs w:val="60"/>
        </w:rPr>
        <w:t>ПЛАН</w:t>
      </w:r>
    </w:p>
    <w:tbl>
      <w:tblPr>
        <w:tblW w:w="10087" w:type="dxa"/>
        <w:jc w:val="center"/>
        <w:tblInd w:w="-432" w:type="dxa"/>
        <w:tblLook w:val="0000"/>
      </w:tblPr>
      <w:tblGrid>
        <w:gridCol w:w="1171"/>
        <w:gridCol w:w="480"/>
        <w:gridCol w:w="798"/>
        <w:gridCol w:w="2433"/>
        <w:gridCol w:w="2419"/>
        <w:gridCol w:w="1295"/>
        <w:gridCol w:w="1491"/>
      </w:tblGrid>
      <w:tr w:rsidR="000356BE" w:rsidTr="00C52A3D">
        <w:trPr>
          <w:trHeight w:val="825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ОБЛАСТ</w:t>
            </w:r>
            <w:r w:rsidR="00035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8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ЗАПОШЉАВАЊЕ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МЛАДИХ</w:t>
            </w:r>
          </w:p>
        </w:tc>
      </w:tr>
      <w:tr w:rsidR="000356BE" w:rsidTr="00C52A3D">
        <w:trPr>
          <w:trHeight w:val="48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Активност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Носилац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Партнер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Вријеме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провођења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Неопходна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356BE" w:rsidTr="00C52A3D">
        <w:trPr>
          <w:trHeight w:val="57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Институционална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систематска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запошљавању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развоју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предузетништва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465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дугорочни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приступ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проблему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запошљевања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Иницирање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израде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Стратегије</w:t>
            </w:r>
            <w:r w:rsidR="000356BE" w:rsidRPr="00D549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запошљавања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општине</w:t>
            </w:r>
            <w:r w:rsidR="000356BE" w:rsidRPr="00D549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Фоча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оквиру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ће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посебан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сегмент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представљати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запошљевање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младих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Завод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запошљавање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РС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45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1.2 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инфраструктуре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подршку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запошљавања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јачање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међуинституционалне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сарадње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Пројекти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јачање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међуинституционалне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сарадње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округли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столови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семинари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приједлози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подстицаја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мјера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запошљавање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sz w:val="18"/>
                <w:szCs w:val="18"/>
              </w:rPr>
              <w:t>..)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Завод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запошљавање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РС</w:t>
            </w:r>
            <w:r w:rsidR="000356B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9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1.3..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задруга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привремене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повремене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послове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постојећих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модела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задруга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студената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савјети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2019 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100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20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задруга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урбаним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руралним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подручјима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Иницијатива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реформу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задруга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оснивање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других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облика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задруга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пољопривредне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занатске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..)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студената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савјети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</w:t>
            </w:r>
            <w:r w:rsidR="000356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615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Финансијски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подстицаји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запошљавању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самозапошљавању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465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Финансијски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подстицаји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запошљавање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Суфинансирање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приправника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високе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стручне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спреме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планираном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буџету</w:t>
            </w: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6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465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2.2.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Подстицаји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самозапошљавање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B46F2D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Подстицаји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самозапошљавање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предузетништву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пољоприведи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F10538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Одјељење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привреду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друштвене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дјелатности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/>
                <w:sz w:val="18"/>
                <w:szCs w:val="18"/>
              </w:rPr>
              <w:t>Завод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запошљавање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РС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6BE" w:rsidRPr="00B46F2D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планираном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буџету</w:t>
            </w:r>
          </w:p>
        </w:tc>
      </w:tr>
      <w:tr w:rsidR="000356BE" w:rsidTr="00C52A3D">
        <w:trPr>
          <w:trHeight w:val="33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7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615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3.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Стварање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предузетничког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амбијента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45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Програм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промоције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предузетништва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предузетништва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средњим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школама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радионице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округли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столови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посјете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привредницима</w:t>
            </w:r>
            <w:r w:rsidR="000356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Одјељење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привреду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друштвене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дјелатности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/>
                <w:sz w:val="18"/>
                <w:szCs w:val="18"/>
              </w:rPr>
              <w:t>делегирани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референти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Медијска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кампања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примјера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добре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праксе</w:t>
            </w:r>
          </w:p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F10538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Одјељење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привреду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друштвене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дјелатности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, , </w:t>
            </w:r>
            <w:r>
              <w:rPr>
                <w:rFonts w:ascii="Arial" w:hAnsi="Arial" w:cs="Arial"/>
                <w:sz w:val="18"/>
                <w:szCs w:val="18"/>
              </w:rPr>
              <w:t>Завод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запошљавање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РС</w:t>
            </w:r>
            <w:r w:rsidR="000356BE" w:rsidRPr="00F105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Pr="00F10538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Pr="00F10538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45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3.3.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Смањење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бирократских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процедура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трошкова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покретања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властитог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бизниса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предузетника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Иницирање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смањења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трошкова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регистрације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предузетника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до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30 </w:t>
            </w:r>
            <w:r>
              <w:rPr>
                <w:rFonts w:ascii="Arial" w:hAnsi="Arial" w:cs="Arial"/>
                <w:sz w:val="18"/>
                <w:szCs w:val="18"/>
              </w:rPr>
              <w:t>година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старости</w:t>
            </w:r>
            <w:r w:rsidR="000356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Комисија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Скупштина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9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3.4.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Останак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селу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Подстицање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кооперативних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послова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области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пољопривреде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ситног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занатства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индустрије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Општина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Министарство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пољопривреде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шумарства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водопривреде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495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4.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запошљавања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посебним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потребама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390"/>
          <w:jc w:val="center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4.1.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Примјена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Закона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запошљавању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инвалидитетом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1 .</w:t>
            </w:r>
          </w:p>
        </w:tc>
        <w:tc>
          <w:tcPr>
            <w:tcW w:w="3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Запошљавање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посебним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јавном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сектору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70"/>
          <w:jc w:val="center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56BE" w:rsidRDefault="000356BE" w:rsidP="000356BE">
      <w:pPr>
        <w:ind w:left="1080"/>
        <w:jc w:val="center"/>
        <w:rPr>
          <w:i/>
        </w:rPr>
      </w:pPr>
    </w:p>
    <w:tbl>
      <w:tblPr>
        <w:tblW w:w="10260" w:type="dxa"/>
        <w:tblInd w:w="-432" w:type="dxa"/>
        <w:tblLook w:val="0000"/>
      </w:tblPr>
      <w:tblGrid>
        <w:gridCol w:w="1171"/>
        <w:gridCol w:w="480"/>
        <w:gridCol w:w="798"/>
        <w:gridCol w:w="2432"/>
        <w:gridCol w:w="2423"/>
        <w:gridCol w:w="1292"/>
        <w:gridCol w:w="1664"/>
      </w:tblGrid>
      <w:tr w:rsidR="000356BE" w:rsidTr="00C52A3D">
        <w:trPr>
          <w:trHeight w:val="825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ОБЛАСТ</w:t>
            </w:r>
            <w:r w:rsidR="00035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ЗДРАВСТВЕНА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ПОЛИТИКА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ЗА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МЛАДЕ</w:t>
            </w:r>
          </w:p>
        </w:tc>
      </w:tr>
      <w:tr w:rsidR="000356BE" w:rsidTr="00C52A3D">
        <w:trPr>
          <w:trHeight w:val="48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Активност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Носилац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Партнер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Вријеме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провођења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Неопходна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356BE" w:rsidTr="00C52A3D">
        <w:trPr>
          <w:trHeight w:val="57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правац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Развој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примјена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праћење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програма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промоцију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4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Превенција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санирање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облика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обољења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поремећаја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развоја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330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едуковање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тимова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истраживање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проблема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масовних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заразних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незаразних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полно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преносивих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болести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несрећних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случајева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тровања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повреда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дјецом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анкете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посматрања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фокус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групе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0356B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ОТ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анализа</w:t>
            </w:r>
            <w:r w:rsidR="000356BE">
              <w:rPr>
                <w:rFonts w:ascii="Arial" w:hAnsi="Arial" w:cs="Arial"/>
                <w:sz w:val="18"/>
                <w:szCs w:val="18"/>
              </w:rPr>
              <w:t>...)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/>
                <w:sz w:val="18"/>
                <w:szCs w:val="18"/>
              </w:rPr>
              <w:t>НВО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6BE" w:rsidTr="00C52A3D">
        <w:trPr>
          <w:trHeight w:val="33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3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3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3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4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базе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података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повређивању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смртности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због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несрећних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случајева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масовним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заразним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незаразним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преносивим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болестима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повредама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тровањима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као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базе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података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дјеци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физички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ментално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хендикепираној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4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4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4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4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Израда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оперативних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планова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пројеката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санирање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поремећаја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превенцију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проблема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бази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истраживања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анализе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00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Утврђивање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праћење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раста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развоја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ухрањености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менталног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насилничког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понашања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откривање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поремећаја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почевши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првог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разреда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основне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обухватити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најмање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95 % </w:t>
            </w:r>
            <w:r>
              <w:rPr>
                <w:rFonts w:ascii="Arial" w:hAnsi="Arial" w:cs="Arial"/>
                <w:sz w:val="18"/>
                <w:szCs w:val="18"/>
              </w:rPr>
              <w:t>дјеце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школског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узраста</w:t>
            </w:r>
            <w:r w:rsidR="000356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Центар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социјални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45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1.2. 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Превенција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смањење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алкохолизма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наркоманије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пушења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Израдити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програм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превенције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смањења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алкохолизма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наркоманије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бази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реалних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могућности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заједнице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Центар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ментално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F06486">
        <w:trPr>
          <w:trHeight w:val="147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F06486">
        <w:trPr>
          <w:trHeight w:val="70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превентивних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локалној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заједници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Медији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носиоци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путем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едукативних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промотивних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материјала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F06486">
        <w:trPr>
          <w:trHeight w:val="7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011B1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Периодично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истраживање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учесталости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конзумирања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алкохола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дрога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цигарета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малољетницима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сваке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2 </w:t>
            </w:r>
            <w:r>
              <w:rPr>
                <w:rFonts w:ascii="Arial" w:hAnsi="Arial" w:cs="Arial"/>
                <w:sz w:val="18"/>
                <w:szCs w:val="18"/>
              </w:rPr>
              <w:t>године</w:t>
            </w:r>
            <w:r w:rsidR="000356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ОСОП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F06486">
        <w:trPr>
          <w:trHeight w:val="7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Повећене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контроле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комуналне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полиције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полиције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провођењу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одлуке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забрани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точења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продаје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алкохола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малољетницима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Комунална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полиција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МУП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2020,21,22,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45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1.3.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Унапређење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репродуктивног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смањење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нежељених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трудноца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абортуса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Израдити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програм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унапријеђења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репродуктивног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бази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реалних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могућности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заједнице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НВО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социјалне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заштите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Савјетовалишни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хуманизацији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односа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очувању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унапређењу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репродуктивне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способности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Центар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ментално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здравље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6BE" w:rsidRDefault="000356BE" w:rsidP="000356BE">
      <w:pPr>
        <w:ind w:left="1080"/>
        <w:jc w:val="center"/>
      </w:pPr>
    </w:p>
    <w:p w:rsidR="000356BE" w:rsidRDefault="000356BE" w:rsidP="000356BE">
      <w:pPr>
        <w:ind w:left="1080"/>
        <w:jc w:val="center"/>
      </w:pPr>
    </w:p>
    <w:p w:rsidR="000356BE" w:rsidRPr="00A04EFB" w:rsidRDefault="000356BE" w:rsidP="000356BE">
      <w:pPr>
        <w:ind w:left="1080"/>
        <w:jc w:val="center"/>
      </w:pPr>
    </w:p>
    <w:tbl>
      <w:tblPr>
        <w:tblW w:w="10260" w:type="dxa"/>
        <w:tblInd w:w="-432" w:type="dxa"/>
        <w:tblLook w:val="0000"/>
      </w:tblPr>
      <w:tblGrid>
        <w:gridCol w:w="1156"/>
        <w:gridCol w:w="480"/>
        <w:gridCol w:w="794"/>
        <w:gridCol w:w="2441"/>
        <w:gridCol w:w="2407"/>
        <w:gridCol w:w="1276"/>
        <w:gridCol w:w="1706"/>
      </w:tblGrid>
      <w:tr w:rsidR="000356BE" w:rsidTr="00C52A3D">
        <w:trPr>
          <w:trHeight w:val="405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ОБЛАСТ</w:t>
            </w:r>
            <w:r w:rsidR="00035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8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ОБРАЗОВАЊЕ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МЛАДИХ</w:t>
            </w:r>
          </w:p>
        </w:tc>
      </w:tr>
      <w:tr w:rsidR="000356BE" w:rsidTr="00C52A3D">
        <w:trPr>
          <w:trHeight w:val="48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Активност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Носилац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Партнер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Вријеме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провођења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Неопходна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Унапређење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квалитета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формалног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система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1.1. 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Професионална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орјентација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ученика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завршних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разреда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основних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средњих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тимова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професионалну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орјентацију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F06486">
        <w:trPr>
          <w:trHeight w:val="129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програмима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професионалне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орјентације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завршнх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разредима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основних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средњих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савјети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студентске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1.2.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стручном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усавршавању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кадрова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стручном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усавршавању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постојећих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будућих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наставних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кадрова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>финансирање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семинара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струковних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студија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студијских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путовања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Министраство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просвјете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Финансијска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помоћ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реализацију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научних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истраживачких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радова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Министраство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просвјете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1.3.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Јачање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ваннаставних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активности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основним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средњим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школама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Афирмација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секција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осталих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облика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ваннаставних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обука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писање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пројеката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просвјете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2.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Побољшање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ученичког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студентског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стандарда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Стипендираје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ученика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студената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студентски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кредити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F06486" w:rsidRDefault="00F06486" w:rsidP="00C52A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</w:p>
        </w:tc>
      </w:tr>
      <w:tr w:rsidR="000356BE" w:rsidTr="00C52A3D">
        <w:trPr>
          <w:trHeight w:val="312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Издвајање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средстава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стипендирање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изузетно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талентованих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студената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Скупштина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F06486" w:rsidRDefault="00F06486" w:rsidP="00C52A3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планираном</w:t>
            </w:r>
          </w:p>
        </w:tc>
      </w:tr>
      <w:tr w:rsidR="000356BE" w:rsidTr="00C52A3D">
        <w:trPr>
          <w:trHeight w:val="312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F06486" w:rsidRDefault="00F06486" w:rsidP="00C52A3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будџету</w:t>
            </w:r>
          </w:p>
        </w:tc>
      </w:tr>
      <w:tr w:rsidR="000356BE" w:rsidRPr="00670E32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670E32" w:rsidRDefault="004914B3" w:rsidP="00C52A3D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Стратешки</w:t>
            </w:r>
            <w:r w:rsidR="000356BE" w:rsidRPr="00670E3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циљ</w:t>
            </w:r>
            <w:r w:rsidR="000356BE" w:rsidRPr="00670E32">
              <w:rPr>
                <w:rFonts w:ascii="Arial" w:hAnsi="Arial" w:cs="Arial"/>
                <w:iCs/>
                <w:sz w:val="18"/>
                <w:szCs w:val="18"/>
              </w:rPr>
              <w:t xml:space="preserve"> 2.2.</w:t>
            </w:r>
            <w:r w:rsidR="000356BE" w:rsidRPr="00670E3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670E32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Рационализација</w:t>
            </w:r>
            <w:r w:rsidR="000356BE" w:rsidRPr="00670E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 w:rsidRPr="00670E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јачање</w:t>
            </w:r>
            <w:r w:rsidR="000356BE" w:rsidRPr="00670E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образовних</w:t>
            </w:r>
            <w:r w:rsidR="000356BE" w:rsidRPr="00670E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капацитета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670E32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Успостављање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сугестија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рационализацији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постојећих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отварањем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нових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школа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Начелник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  <w:r w:rsidR="000356B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привреде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стручним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кадровима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успостављење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партнерства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свих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стакехолдера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заинтересованих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средњошколску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високообразовну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уписну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политику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сугестија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рационализацији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постојећих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отварањем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нових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школа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привредни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субјекти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3.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Развој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система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неформалног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образовања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Унапређење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квалитета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неформалног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образовања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стручног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анализу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приједлог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мјера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унапређење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неформалног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образовања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Ребублички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педагошки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завод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просвјете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Успостављање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прецизних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критеријума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сертификовања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проводе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програме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неформалног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образовања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анализу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приједлог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мјера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унапређење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неформалног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образовања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Финансијска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програмима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неформалног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образовања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усвојеним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критеријима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3.2.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Подстицање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обављања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стручне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праксе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Медијска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значаја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пружања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стручне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праксе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студентима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ђацима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фирме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послодавце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6BE" w:rsidTr="00C52A3D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432" w:type="dxa"/>
        <w:tblLook w:val="0000"/>
      </w:tblPr>
      <w:tblGrid>
        <w:gridCol w:w="1171"/>
        <w:gridCol w:w="480"/>
        <w:gridCol w:w="795"/>
        <w:gridCol w:w="2424"/>
        <w:gridCol w:w="2431"/>
        <w:gridCol w:w="1295"/>
        <w:gridCol w:w="1664"/>
      </w:tblGrid>
      <w:tr w:rsidR="000356BE" w:rsidTr="00C52A3D">
        <w:trPr>
          <w:trHeight w:val="825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ОБЛАСТ</w:t>
            </w:r>
            <w:r w:rsidR="00035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СЛОБОДНО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ВРИЈЕМЕ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КУЛТУРА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СПОРТ</w:t>
            </w:r>
          </w:p>
        </w:tc>
      </w:tr>
      <w:tr w:rsidR="000356BE" w:rsidTr="00C52A3D">
        <w:trPr>
          <w:trHeight w:val="480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Активност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Носилац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Партнер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Вријеме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провођења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Неопходна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356BE" w:rsidTr="00C52A3D">
        <w:trPr>
          <w:trHeight w:val="765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Организовано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ефикасно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кориштење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слободног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времена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615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1.1.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Обезбјеђење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услова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могућности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ефикасно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кориштење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слободног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времена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Подржати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секција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клубова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промовишу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ефикасно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трошење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слободног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времена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породицу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300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Отворити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подржати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клубова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руралним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насељима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породицу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просвјете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руралних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насеља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30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645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Афирмација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културног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живота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КУЛТУРА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585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Институционална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развоју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културе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јачање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капацитета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културне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продукције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стварању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мреже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баве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локални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регионални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међудржавни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ниво</w:t>
            </w:r>
            <w:r w:rsidR="000356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центрима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груписање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умјетника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атеље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вјежбаонице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умјетничке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радионице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мале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театар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сцене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</w:rPr>
              <w:t>кроз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додјељивање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слободних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власништву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удружења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умјетника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795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2.2.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Увођење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културних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спортских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манифестација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листу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годишњих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културних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манифестација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Општине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Фоча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процјена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могућности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Дефинисање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уврштавање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културних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и</w:t>
            </w:r>
            <w:r w:rsidR="000356BE" w:rsidRPr="005B47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спортских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манифестација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листу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годишњих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манифестација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Фоча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Комисија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Оснивање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организационих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одбора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манифестација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Начелник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културних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манифестација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63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3.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Промоција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спорта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СПОРТ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39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3.1.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популаризација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спорта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општинском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нивоу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Расписати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конкурсе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додјелу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финансијских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средстава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манифестације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промовишу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финансијски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подржати</w:t>
            </w:r>
            <w:r w:rsidR="000356BE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Информисати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путем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медија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значају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бављења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спортом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спортски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клубови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организације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медији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омладинске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организације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образовне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институције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пројектима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едукативног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карактера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професионалце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sz w:val="18"/>
                <w:szCs w:val="18"/>
              </w:rPr>
              <w:t>семинари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гостујући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професори</w:t>
            </w:r>
            <w:r w:rsidR="000356BE">
              <w:rPr>
                <w:rFonts w:ascii="Arial" w:hAnsi="Arial" w:cs="Arial"/>
                <w:sz w:val="18"/>
                <w:szCs w:val="18"/>
              </w:rPr>
              <w:t>..)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породицу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2018-2022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Tr="00C52A3D">
        <w:trPr>
          <w:trHeight w:val="39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3.2.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Јачање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спортских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капацитета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инфраструктуре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Реконструисати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изградити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спортско</w:t>
            </w:r>
            <w:r w:rsidR="000356B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рекреативне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терене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приградским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руралним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насељима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бетонски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терени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мали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фудбал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одбојку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кошарку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пратећом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опремом</w:t>
            </w:r>
            <w:r w:rsidR="000356BE">
              <w:rPr>
                <w:rFonts w:ascii="Arial" w:hAnsi="Arial" w:cs="Arial"/>
                <w:sz w:val="18"/>
                <w:szCs w:val="18"/>
              </w:rPr>
              <w:t>...)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породицу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Обновити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одржавати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постојеће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спортске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терене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урбаном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дијелу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града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размотрити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могућност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изградње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бициклистичке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стазе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породицу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0356BE" w:rsidTr="00C52A3D">
        <w:trPr>
          <w:trHeight w:val="39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3.3.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развоју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спорта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образовним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институцијама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Популаризација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спорта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кроз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спортских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такмичења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школама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породицу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просвете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културе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Препознавање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подршка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развоју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спортских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талената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Образовне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породицу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омладину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0356BE" w:rsidTr="00C52A3D">
        <w:trPr>
          <w:trHeight w:val="25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</w:tr>
      <w:tr w:rsidR="000356BE" w:rsidTr="00C52A3D">
        <w:trPr>
          <w:trHeight w:val="525"/>
        </w:trPr>
        <w:tc>
          <w:tcPr>
            <w:tcW w:w="8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УКУПНО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415.000</w:t>
            </w:r>
          </w:p>
        </w:tc>
      </w:tr>
    </w:tbl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p w:rsidR="000356BE" w:rsidRDefault="000356BE" w:rsidP="000356BE">
      <w:pPr>
        <w:rPr>
          <w:rFonts w:ascii="Arial" w:hAnsi="Arial" w:cs="Arial"/>
          <w:b/>
          <w:sz w:val="20"/>
          <w:szCs w:val="20"/>
        </w:rPr>
      </w:pPr>
    </w:p>
    <w:tbl>
      <w:tblPr>
        <w:tblW w:w="10502" w:type="dxa"/>
        <w:jc w:val="center"/>
        <w:tblInd w:w="-290" w:type="dxa"/>
        <w:tblCellMar>
          <w:left w:w="70" w:type="dxa"/>
          <w:right w:w="70" w:type="dxa"/>
        </w:tblCellMar>
        <w:tblLook w:val="0000"/>
      </w:tblPr>
      <w:tblGrid>
        <w:gridCol w:w="280"/>
        <w:gridCol w:w="1116"/>
        <w:gridCol w:w="222"/>
        <w:gridCol w:w="780"/>
        <w:gridCol w:w="2833"/>
        <w:gridCol w:w="2329"/>
        <w:gridCol w:w="856"/>
        <w:gridCol w:w="467"/>
        <w:gridCol w:w="1197"/>
        <w:gridCol w:w="422"/>
      </w:tblGrid>
      <w:tr w:rsidR="000356BE" w:rsidRPr="004D018F" w:rsidTr="00C52A3D">
        <w:trPr>
          <w:gridBefore w:val="1"/>
          <w:wBefore w:w="280" w:type="dxa"/>
          <w:trHeight w:val="825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ОБЛАСТ</w:t>
            </w:r>
            <w:r w:rsidR="000356BE" w:rsidRPr="004D01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8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ПАРТИЦИПАЦИЈА</w:t>
            </w:r>
            <w:r w:rsidR="000356BE" w:rsidRPr="004D01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МЛАДИХ</w:t>
            </w:r>
            <w:r w:rsidR="000356BE" w:rsidRPr="004D01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У</w:t>
            </w:r>
            <w:r w:rsidR="000356BE" w:rsidRPr="004D01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ДРУШТВУ</w:t>
            </w:r>
            <w:r w:rsidR="000356BE" w:rsidRPr="004D01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ОМЛАДИНСКИ</w:t>
            </w:r>
            <w:r w:rsidR="000356BE" w:rsidRPr="004D01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РАД</w:t>
            </w:r>
            <w:r w:rsidR="000356BE" w:rsidRPr="004D01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И</w:t>
            </w:r>
            <w:r w:rsidR="000356BE" w:rsidRPr="004D018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МОБИЛНОСТ</w:t>
            </w:r>
          </w:p>
        </w:tc>
      </w:tr>
      <w:tr w:rsidR="000356BE" w:rsidRPr="004D018F" w:rsidTr="00C52A3D">
        <w:trPr>
          <w:gridBefore w:val="1"/>
          <w:wBefore w:w="280" w:type="dxa"/>
          <w:trHeight w:val="763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Активност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Носилац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Партнер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Вријеме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провођења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Неопходна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КМ</w:t>
            </w:r>
            <w:r w:rsidR="000356B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356BE" w:rsidRPr="004D018F" w:rsidTr="00C52A3D">
        <w:trPr>
          <w:gridBefore w:val="1"/>
          <w:wBefore w:w="280" w:type="dxa"/>
          <w:trHeight w:val="555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Јачање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капацитета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омладинског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сектора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39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1.3. 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Обезбјеђивање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просторија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омладинско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дјеловање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Испитати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врстом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величином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канцеларија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сала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клуб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атеље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>...)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Извршити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ревизију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додјељених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општинских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оне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користе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складу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рјешењем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додијелити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основу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реланих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стварних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организацијама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Донијети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одлуку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којом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просторијама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мјесних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заједница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младима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уступају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просторије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некад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служиле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Иницирање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повећања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буџета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Комисија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495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3.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Партиципација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политичком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животу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525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3.1. 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Учешће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одборима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повећање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броја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изборним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листама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политичких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партија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Кампања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којом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подстичу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политичке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партије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својим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унутрашњим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актима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предвиде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најмање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30% </w:t>
            </w:r>
            <w:r>
              <w:rPr>
                <w:rFonts w:ascii="Arial" w:hAnsi="Arial" w:cs="Arial"/>
                <w:sz w:val="18"/>
                <w:szCs w:val="18"/>
              </w:rPr>
              <w:t>позиционирања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изборним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листама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Подмлаци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политичких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парија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495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4.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посебним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потребама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39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4.1. 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Укључивање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посебним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потребама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друштвени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живот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Отклањање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архитектонских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баријера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спортским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објектима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културним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образовним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институцијама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Одјељење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просторно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уређење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НВО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4D01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Кампања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промоцију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олакшица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предузетнике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запошљавају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посебним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потребама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НВО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медији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495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 xml:space="preserve">5.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Мобилност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младих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39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5.1. 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Већа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међународна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међуградска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мобилност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младх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Подржати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програме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пројекте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међународне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размјене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студената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волонтера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Подржати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програме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волонтерских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извиђачких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кампова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организације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BE" w:rsidRDefault="000356BE" w:rsidP="00C52A3D">
            <w:pPr>
              <w:jc w:val="center"/>
            </w:pPr>
            <w:r w:rsidRPr="006213B8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Укључити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младе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процес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сарадње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градовима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побратимима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општине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Фоча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495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6.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Стратешки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914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правац</w:t>
            </w:r>
            <w:r w:rsidRPr="004D01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Омладински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рад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39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Стратешки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циљ</w:t>
            </w:r>
            <w:r w:rsidR="000356BE" w:rsidRPr="004D01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6.1. :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Промоција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разбијање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предрасуда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омладинском</w:t>
            </w:r>
            <w:r w:rsidR="000356BE" w:rsidRPr="004D01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раду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4914B3" w:rsidP="00C52A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Стално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промовисање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вриједности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потреба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омладинским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радом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јавне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трибине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радионице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брошуре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флајери</w:t>
            </w:r>
            <w:r w:rsidR="000356BE" w:rsidRPr="004D01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  <w:r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Општина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Министарство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за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породицу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омладину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и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спорт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14B3">
              <w:rPr>
                <w:rFonts w:ascii="Arial" w:hAnsi="Arial" w:cs="Arial"/>
                <w:sz w:val="18"/>
                <w:szCs w:val="18"/>
              </w:rPr>
              <w:t>омладинске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14B3">
              <w:rPr>
                <w:rFonts w:ascii="Arial" w:hAnsi="Arial" w:cs="Arial"/>
                <w:sz w:val="18"/>
                <w:szCs w:val="18"/>
              </w:rPr>
              <w:t>организације</w:t>
            </w:r>
            <w:r w:rsidRPr="004D018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Pr="00097022" w:rsidRDefault="000356BE" w:rsidP="00C52A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7022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022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022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022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022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0356BE" w:rsidRPr="004D018F" w:rsidTr="00C52A3D">
        <w:trPr>
          <w:gridBefore w:val="1"/>
          <w:wBefore w:w="280" w:type="dxa"/>
          <w:trHeight w:val="255"/>
          <w:jc w:val="center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6BE" w:rsidRPr="004D018F" w:rsidRDefault="000356BE" w:rsidP="00C5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BE" w:rsidRPr="004D018F" w:rsidRDefault="000356BE" w:rsidP="00C52A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6BE" w:rsidTr="00C52A3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422" w:type="dxa"/>
          <w:trHeight w:val="525"/>
        </w:trPr>
        <w:tc>
          <w:tcPr>
            <w:tcW w:w="8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4914B3" w:rsidP="00C52A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УКУПНО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56BE" w:rsidRDefault="000356BE" w:rsidP="00C52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</w:t>
            </w:r>
          </w:p>
        </w:tc>
      </w:tr>
    </w:tbl>
    <w:p w:rsidR="000356BE" w:rsidRDefault="000356BE" w:rsidP="000356BE">
      <w:pPr>
        <w:rPr>
          <w:rFonts w:ascii="Arial" w:hAnsi="Arial" w:cs="Arial"/>
        </w:rPr>
      </w:pPr>
    </w:p>
    <w:p w:rsidR="000356BE" w:rsidRDefault="000356BE" w:rsidP="000356BE">
      <w:pPr>
        <w:rPr>
          <w:rFonts w:ascii="Arial" w:hAnsi="Arial" w:cs="Arial"/>
        </w:rPr>
      </w:pPr>
    </w:p>
    <w:p w:rsidR="000356BE" w:rsidRDefault="000356BE" w:rsidP="000356BE">
      <w:pPr>
        <w:rPr>
          <w:rFonts w:ascii="Arial" w:hAnsi="Arial" w:cs="Arial"/>
        </w:rPr>
      </w:pPr>
    </w:p>
    <w:p w:rsidR="000356BE" w:rsidRPr="003E1366" w:rsidRDefault="000356BE" w:rsidP="000356BE">
      <w:pPr>
        <w:rPr>
          <w:rFonts w:ascii="Arial" w:hAnsi="Arial" w:cs="Arial"/>
          <w:sz w:val="28"/>
          <w:szCs w:val="28"/>
        </w:rPr>
      </w:pPr>
    </w:p>
    <w:p w:rsidR="000356BE" w:rsidRDefault="000356BE" w:rsidP="009F65DC"/>
    <w:p w:rsidR="00B94D74" w:rsidRDefault="004914B3" w:rsidP="009F65DC">
      <w:r>
        <w:t>За</w:t>
      </w:r>
      <w:r w:rsidR="00B94D74">
        <w:t xml:space="preserve"> </w:t>
      </w:r>
      <w:r>
        <w:t>велики</w:t>
      </w:r>
      <w:r w:rsidR="00B94D74">
        <w:t xml:space="preserve"> </w:t>
      </w:r>
      <w:r>
        <w:t>дио</w:t>
      </w:r>
      <w:r w:rsidR="00B94D74">
        <w:t xml:space="preserve"> </w:t>
      </w:r>
      <w:r>
        <w:t>активности</w:t>
      </w:r>
      <w:r w:rsidR="00B94D74">
        <w:t xml:space="preserve"> </w:t>
      </w:r>
      <w:r>
        <w:t>предвиђених</w:t>
      </w:r>
      <w:r w:rsidR="00B94D74">
        <w:t xml:space="preserve"> </w:t>
      </w:r>
      <w:r>
        <w:t>у</w:t>
      </w:r>
      <w:r w:rsidR="00B94D74">
        <w:t xml:space="preserve"> </w:t>
      </w:r>
      <w:r>
        <w:t>овом</w:t>
      </w:r>
      <w:r w:rsidR="00B94D74">
        <w:t xml:space="preserve"> </w:t>
      </w:r>
      <w:r>
        <w:t>акционом</w:t>
      </w:r>
      <w:r w:rsidR="00B94D74">
        <w:t xml:space="preserve"> </w:t>
      </w:r>
      <w:r>
        <w:t>плану</w:t>
      </w:r>
      <w:r w:rsidR="00B94D74">
        <w:t xml:space="preserve"> </w:t>
      </w:r>
      <w:r>
        <w:t>нису</w:t>
      </w:r>
      <w:r w:rsidR="00B94D74">
        <w:t xml:space="preserve"> </w:t>
      </w:r>
      <w:r>
        <w:t>потребна</w:t>
      </w:r>
      <w:r w:rsidR="00B94D74">
        <w:t xml:space="preserve"> </w:t>
      </w:r>
      <w:r>
        <w:t>средства</w:t>
      </w:r>
      <w:r w:rsidR="00B94D74">
        <w:t xml:space="preserve">, </w:t>
      </w:r>
      <w:r>
        <w:t>већ</w:t>
      </w:r>
      <w:r w:rsidR="00B94D74">
        <w:t xml:space="preserve"> </w:t>
      </w:r>
      <w:r>
        <w:t>само</w:t>
      </w:r>
      <w:r w:rsidR="00B94D74">
        <w:t xml:space="preserve"> </w:t>
      </w:r>
      <w:r>
        <w:t>ангажовање</w:t>
      </w:r>
      <w:r w:rsidR="00B94D74">
        <w:t xml:space="preserve"> </w:t>
      </w:r>
      <w:r>
        <w:t>одређених</w:t>
      </w:r>
      <w:r w:rsidR="00B94D74">
        <w:t xml:space="preserve"> </w:t>
      </w:r>
      <w:r>
        <w:t>институција</w:t>
      </w:r>
      <w:r w:rsidR="00B94D74">
        <w:t xml:space="preserve"> </w:t>
      </w:r>
      <w:r>
        <w:t>и</w:t>
      </w:r>
      <w:r w:rsidR="00B94D74">
        <w:t xml:space="preserve"> </w:t>
      </w:r>
      <w:r>
        <w:t>организација</w:t>
      </w:r>
      <w:r w:rsidR="00B94D74">
        <w:t xml:space="preserve"> </w:t>
      </w:r>
      <w:r>
        <w:t>уз</w:t>
      </w:r>
      <w:r w:rsidR="00B94D74">
        <w:t xml:space="preserve"> </w:t>
      </w:r>
      <w:r>
        <w:t>системски</w:t>
      </w:r>
      <w:r w:rsidR="00B94D74">
        <w:t xml:space="preserve"> </w:t>
      </w:r>
      <w:r>
        <w:t>и</w:t>
      </w:r>
      <w:r w:rsidR="00B94D74">
        <w:t xml:space="preserve"> </w:t>
      </w:r>
      <w:r>
        <w:t>координисан</w:t>
      </w:r>
      <w:r w:rsidR="00B94D74">
        <w:t xml:space="preserve"> </w:t>
      </w:r>
      <w:r>
        <w:t>приступ</w:t>
      </w:r>
      <w:r w:rsidR="00B94D74">
        <w:t xml:space="preserve"> </w:t>
      </w:r>
      <w:r>
        <w:t>проблему</w:t>
      </w:r>
      <w:r w:rsidR="00B94D74">
        <w:t xml:space="preserve"> </w:t>
      </w:r>
      <w:r>
        <w:t>који</w:t>
      </w:r>
      <w:r w:rsidR="00B94D74">
        <w:t xml:space="preserve"> </w:t>
      </w:r>
      <w:r>
        <w:t>је</w:t>
      </w:r>
      <w:r w:rsidR="00B94D74">
        <w:t xml:space="preserve"> </w:t>
      </w:r>
      <w:r>
        <w:t>потребно</w:t>
      </w:r>
      <w:r w:rsidR="00B94D74">
        <w:t xml:space="preserve"> </w:t>
      </w:r>
      <w:r>
        <w:t>ријешити</w:t>
      </w:r>
      <w:r w:rsidR="00B94D74">
        <w:t>.</w:t>
      </w:r>
    </w:p>
    <w:p w:rsidR="00B94D74" w:rsidRDefault="00B94D74" w:rsidP="009F65DC"/>
    <w:p w:rsidR="0029497D" w:rsidRDefault="004914B3" w:rsidP="009F65DC">
      <w:r>
        <w:t>Износи</w:t>
      </w:r>
      <w:r w:rsidR="00B94D74">
        <w:t xml:space="preserve"> </w:t>
      </w:r>
      <w:r>
        <w:t>средстава</w:t>
      </w:r>
      <w:r w:rsidR="00B94D74">
        <w:t xml:space="preserve"> </w:t>
      </w:r>
      <w:r>
        <w:t>за</w:t>
      </w:r>
      <w:r w:rsidR="00B94D74">
        <w:t xml:space="preserve"> </w:t>
      </w:r>
      <w:r>
        <w:t>активности</w:t>
      </w:r>
      <w:r w:rsidR="00B94D74">
        <w:t xml:space="preserve"> </w:t>
      </w:r>
      <w:r>
        <w:t>које</w:t>
      </w:r>
      <w:r w:rsidR="00B94D74">
        <w:t xml:space="preserve"> </w:t>
      </w:r>
      <w:r>
        <w:t>се</w:t>
      </w:r>
      <w:r w:rsidR="00B94D74">
        <w:t xml:space="preserve"> </w:t>
      </w:r>
      <w:r>
        <w:t>финансирају</w:t>
      </w:r>
      <w:r w:rsidR="00B94D74">
        <w:t xml:space="preserve"> </w:t>
      </w:r>
      <w:r>
        <w:t>су</w:t>
      </w:r>
      <w:r w:rsidR="00B94D74">
        <w:t xml:space="preserve"> </w:t>
      </w:r>
      <w:r>
        <w:t>приближно</w:t>
      </w:r>
      <w:r w:rsidR="00B94D74">
        <w:t xml:space="preserve"> </w:t>
      </w:r>
      <w:r>
        <w:t>одређени</w:t>
      </w:r>
      <w:r w:rsidR="00B94D74">
        <w:t xml:space="preserve"> </w:t>
      </w:r>
      <w:r>
        <w:t>јер</w:t>
      </w:r>
      <w:r w:rsidR="00B94D74">
        <w:t xml:space="preserve"> </w:t>
      </w:r>
      <w:r>
        <w:t>се</w:t>
      </w:r>
      <w:r w:rsidR="00B94D74">
        <w:t xml:space="preserve"> </w:t>
      </w:r>
      <w:r>
        <w:t>односе</w:t>
      </w:r>
      <w:r w:rsidR="00B94D74">
        <w:t xml:space="preserve"> </w:t>
      </w:r>
      <w:r>
        <w:t>на</w:t>
      </w:r>
      <w:r w:rsidR="00B94D74">
        <w:t xml:space="preserve"> </w:t>
      </w:r>
      <w:r>
        <w:t>период</w:t>
      </w:r>
      <w:r w:rsidR="0029497D">
        <w:t xml:space="preserve"> </w:t>
      </w:r>
      <w:r>
        <w:t>од</w:t>
      </w:r>
      <w:r w:rsidR="0029497D">
        <w:t xml:space="preserve"> </w:t>
      </w:r>
      <w:r>
        <w:t>пет</w:t>
      </w:r>
      <w:r w:rsidR="0029497D">
        <w:t xml:space="preserve"> </w:t>
      </w:r>
      <w:r>
        <w:t>година</w:t>
      </w:r>
      <w:r w:rsidR="0029497D">
        <w:t xml:space="preserve"> , </w:t>
      </w:r>
      <w:r>
        <w:t>извори</w:t>
      </w:r>
      <w:r w:rsidR="0029497D">
        <w:t xml:space="preserve"> </w:t>
      </w:r>
      <w:r>
        <w:t>средстава</w:t>
      </w:r>
      <w:r w:rsidR="0029497D">
        <w:t xml:space="preserve"> </w:t>
      </w:r>
      <w:r>
        <w:t>за</w:t>
      </w:r>
      <w:r w:rsidR="0029497D">
        <w:t xml:space="preserve"> </w:t>
      </w:r>
      <w:r>
        <w:t>активности</w:t>
      </w:r>
      <w:r w:rsidR="0029497D">
        <w:t xml:space="preserve"> </w:t>
      </w:r>
      <w:r>
        <w:t>могу</w:t>
      </w:r>
      <w:r w:rsidR="0029497D">
        <w:t xml:space="preserve"> </w:t>
      </w:r>
      <w:r>
        <w:t>бити</w:t>
      </w:r>
      <w:r w:rsidR="0029497D">
        <w:t xml:space="preserve"> </w:t>
      </w:r>
      <w:r>
        <w:t>министарства</w:t>
      </w:r>
      <w:r w:rsidR="0029497D">
        <w:t>,</w:t>
      </w:r>
      <w:r>
        <w:t>општина</w:t>
      </w:r>
      <w:r w:rsidR="0029497D">
        <w:t xml:space="preserve"> </w:t>
      </w:r>
      <w:r>
        <w:t>Фоча</w:t>
      </w:r>
      <w:r w:rsidR="0029497D">
        <w:t xml:space="preserve">, </w:t>
      </w:r>
      <w:r>
        <w:t>разне</w:t>
      </w:r>
      <w:r w:rsidR="0029497D">
        <w:t xml:space="preserve"> </w:t>
      </w:r>
      <w:r>
        <w:t>организације</w:t>
      </w:r>
      <w:r w:rsidR="0029497D">
        <w:t xml:space="preserve"> </w:t>
      </w:r>
      <w:r>
        <w:t>које</w:t>
      </w:r>
      <w:r w:rsidR="0029497D">
        <w:t xml:space="preserve"> </w:t>
      </w:r>
      <w:r>
        <w:t>финансирају</w:t>
      </w:r>
      <w:r w:rsidR="0029497D">
        <w:t xml:space="preserve"> </w:t>
      </w:r>
      <w:r>
        <w:t>овакве</w:t>
      </w:r>
      <w:r w:rsidR="0029497D">
        <w:t xml:space="preserve"> </w:t>
      </w:r>
      <w:r>
        <w:t>активности</w:t>
      </w:r>
      <w:r w:rsidR="0029497D">
        <w:t xml:space="preserve"> </w:t>
      </w:r>
      <w:r>
        <w:t>кроз</w:t>
      </w:r>
      <w:r w:rsidR="0029497D">
        <w:t xml:space="preserve"> </w:t>
      </w:r>
      <w:r>
        <w:t>пројекте</w:t>
      </w:r>
      <w:r w:rsidR="0029497D">
        <w:t xml:space="preserve"> </w:t>
      </w:r>
      <w:r>
        <w:t>и</w:t>
      </w:r>
      <w:r w:rsidR="0029497D">
        <w:t xml:space="preserve"> </w:t>
      </w:r>
      <w:r>
        <w:t>НВО</w:t>
      </w:r>
      <w:r w:rsidR="0029497D">
        <w:t>.</w:t>
      </w:r>
    </w:p>
    <w:p w:rsidR="0029497D" w:rsidRDefault="0029497D" w:rsidP="009F65DC"/>
    <w:p w:rsidR="000356BE" w:rsidRDefault="00B94D74" w:rsidP="009F65DC">
      <w:r>
        <w:t xml:space="preserve"> </w:t>
      </w:r>
    </w:p>
    <w:p w:rsidR="000356BE" w:rsidRDefault="000356BE" w:rsidP="009F65DC"/>
    <w:p w:rsidR="000356BE" w:rsidRDefault="000356BE" w:rsidP="009F65DC"/>
    <w:p w:rsidR="000356BE" w:rsidRDefault="000356BE" w:rsidP="009F65DC"/>
    <w:p w:rsidR="000356BE" w:rsidRDefault="000356BE" w:rsidP="009F65DC"/>
    <w:p w:rsidR="000356BE" w:rsidRDefault="000356BE" w:rsidP="009F65DC"/>
    <w:p w:rsidR="000356BE" w:rsidRPr="00841FD4" w:rsidRDefault="000356BE" w:rsidP="009F65DC">
      <w:pPr>
        <w:rPr>
          <w:lang w:val="sr-Cyrl-BA"/>
        </w:rPr>
      </w:pPr>
    </w:p>
    <w:p w:rsidR="00890362" w:rsidRDefault="00890362" w:rsidP="00C52A3D">
      <w:pPr>
        <w:jc w:val="center"/>
        <w:rPr>
          <w:b/>
          <w:sz w:val="28"/>
          <w:szCs w:val="28"/>
        </w:rPr>
      </w:pPr>
    </w:p>
    <w:p w:rsidR="000356BE" w:rsidRDefault="004914B3" w:rsidP="00C5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ПРЕПОРУКЕ</w:t>
      </w:r>
      <w:r w:rsidR="00C52A3D" w:rsidRPr="00C52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ЛОКАЛНИМ</w:t>
      </w:r>
      <w:r w:rsidR="00C52A3D" w:rsidRPr="00C52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ВЛАСТИМА</w:t>
      </w:r>
    </w:p>
    <w:p w:rsidR="00C52A3D" w:rsidRDefault="00C52A3D" w:rsidP="00C52A3D">
      <w:pPr>
        <w:jc w:val="center"/>
        <w:rPr>
          <w:b/>
          <w:sz w:val="28"/>
          <w:szCs w:val="28"/>
        </w:rPr>
      </w:pPr>
    </w:p>
    <w:p w:rsidR="00C52A3D" w:rsidRDefault="00C52A3D" w:rsidP="00C52A3D">
      <w:pPr>
        <w:jc w:val="center"/>
        <w:rPr>
          <w:b/>
          <w:sz w:val="28"/>
          <w:szCs w:val="28"/>
        </w:rPr>
      </w:pPr>
    </w:p>
    <w:p w:rsidR="00C52A3D" w:rsidRPr="00890362" w:rsidRDefault="00C52A3D" w:rsidP="00C52A3D">
      <w:pPr>
        <w:jc w:val="center"/>
        <w:rPr>
          <w:b/>
          <w:sz w:val="28"/>
          <w:szCs w:val="28"/>
        </w:rPr>
      </w:pPr>
    </w:p>
    <w:p w:rsidR="00C52A3D" w:rsidRPr="00907A4A" w:rsidRDefault="00C52A3D" w:rsidP="00C52A3D">
      <w:pPr>
        <w:jc w:val="center"/>
        <w:rPr>
          <w:b/>
        </w:rPr>
      </w:pPr>
    </w:p>
    <w:p w:rsidR="00C52A3D" w:rsidRPr="00907A4A" w:rsidRDefault="004914B3" w:rsidP="00C52A3D">
      <w:pPr>
        <w:pStyle w:val="ListParagraph"/>
        <w:numPr>
          <w:ilvl w:val="0"/>
          <w:numId w:val="35"/>
        </w:numPr>
      </w:pPr>
      <w:r w:rsidRPr="00907A4A">
        <w:t>Поред</w:t>
      </w:r>
      <w:r w:rsidR="00C52A3D" w:rsidRPr="00907A4A">
        <w:t xml:space="preserve"> </w:t>
      </w:r>
      <w:r w:rsidRPr="00907A4A">
        <w:t>буџета</w:t>
      </w:r>
      <w:r w:rsidR="00C52A3D" w:rsidRPr="00907A4A">
        <w:t xml:space="preserve"> </w:t>
      </w:r>
      <w:r w:rsidRPr="00907A4A">
        <w:t>за</w:t>
      </w:r>
      <w:r w:rsidR="00C52A3D" w:rsidRPr="00907A4A">
        <w:t xml:space="preserve"> </w:t>
      </w:r>
      <w:r w:rsidRPr="00907A4A">
        <w:t>омладинске</w:t>
      </w:r>
      <w:r w:rsidR="00C52A3D" w:rsidRPr="00907A4A">
        <w:t xml:space="preserve"> </w:t>
      </w:r>
      <w:r w:rsidRPr="00907A4A">
        <w:t>организације</w:t>
      </w:r>
      <w:r w:rsidR="00C52A3D" w:rsidRPr="00907A4A">
        <w:t xml:space="preserve"> </w:t>
      </w:r>
      <w:r w:rsidRPr="00907A4A">
        <w:t>потребно</w:t>
      </w:r>
      <w:r w:rsidR="00C52A3D" w:rsidRPr="00907A4A">
        <w:t xml:space="preserve"> </w:t>
      </w:r>
      <w:r w:rsidRPr="00907A4A">
        <w:t>је</w:t>
      </w:r>
      <w:r w:rsidR="00C52A3D" w:rsidRPr="00907A4A">
        <w:t xml:space="preserve"> </w:t>
      </w:r>
      <w:r w:rsidRPr="00907A4A">
        <w:t>да</w:t>
      </w:r>
      <w:r w:rsidR="00C52A3D" w:rsidRPr="00907A4A">
        <w:t xml:space="preserve"> </w:t>
      </w:r>
      <w:r w:rsidRPr="00907A4A">
        <w:t>постоје</w:t>
      </w:r>
      <w:r w:rsidR="00C52A3D" w:rsidRPr="00907A4A">
        <w:t xml:space="preserve"> </w:t>
      </w:r>
      <w:r w:rsidRPr="00907A4A">
        <w:t>јасне</w:t>
      </w:r>
      <w:r w:rsidR="00C52A3D" w:rsidRPr="00907A4A">
        <w:t xml:space="preserve"> </w:t>
      </w:r>
      <w:r w:rsidRPr="00907A4A">
        <w:t>процедуре</w:t>
      </w:r>
      <w:r w:rsidR="00C52A3D" w:rsidRPr="00907A4A">
        <w:t xml:space="preserve"> </w:t>
      </w:r>
      <w:r w:rsidRPr="00907A4A">
        <w:t>за</w:t>
      </w:r>
      <w:r w:rsidR="00C52A3D" w:rsidRPr="00907A4A">
        <w:t xml:space="preserve"> </w:t>
      </w:r>
      <w:r w:rsidRPr="00907A4A">
        <w:t>додјелу</w:t>
      </w:r>
      <w:r w:rsidR="00C52A3D" w:rsidRPr="00907A4A">
        <w:t xml:space="preserve"> </w:t>
      </w:r>
      <w:r w:rsidRPr="00907A4A">
        <w:t>средстава</w:t>
      </w:r>
      <w:r w:rsidR="00C52A3D" w:rsidRPr="00907A4A">
        <w:t xml:space="preserve">, </w:t>
      </w:r>
      <w:r w:rsidRPr="00907A4A">
        <w:t>односно</w:t>
      </w:r>
      <w:r w:rsidR="00C52A3D" w:rsidRPr="00907A4A">
        <w:t xml:space="preserve"> </w:t>
      </w:r>
      <w:r w:rsidRPr="00907A4A">
        <w:t>јавни</w:t>
      </w:r>
      <w:r w:rsidR="00C52A3D" w:rsidRPr="00907A4A">
        <w:t xml:space="preserve"> </w:t>
      </w:r>
      <w:r w:rsidRPr="00907A4A">
        <w:t>конкурси</w:t>
      </w:r>
      <w:r w:rsidR="00C52A3D" w:rsidRPr="00907A4A">
        <w:t xml:space="preserve"> </w:t>
      </w:r>
      <w:r w:rsidRPr="00907A4A">
        <w:t>којима</w:t>
      </w:r>
      <w:r w:rsidR="00C52A3D" w:rsidRPr="00907A4A">
        <w:t xml:space="preserve"> </w:t>
      </w:r>
      <w:r w:rsidRPr="00907A4A">
        <w:t>је</w:t>
      </w:r>
      <w:r w:rsidR="00C52A3D" w:rsidRPr="00907A4A">
        <w:t xml:space="preserve"> </w:t>
      </w:r>
      <w:r w:rsidRPr="00907A4A">
        <w:t>регулисано</w:t>
      </w:r>
      <w:r w:rsidR="00C52A3D" w:rsidRPr="00907A4A">
        <w:t xml:space="preserve"> </w:t>
      </w:r>
      <w:r w:rsidRPr="00907A4A">
        <w:t>под</w:t>
      </w:r>
      <w:r w:rsidR="00C52A3D" w:rsidRPr="00907A4A">
        <w:t xml:space="preserve"> </w:t>
      </w:r>
      <w:r w:rsidRPr="00907A4A">
        <w:t>којим</w:t>
      </w:r>
      <w:r w:rsidR="00C52A3D" w:rsidRPr="00907A4A">
        <w:t xml:space="preserve"> </w:t>
      </w:r>
      <w:r w:rsidRPr="00907A4A">
        <w:t>условима</w:t>
      </w:r>
      <w:r w:rsidR="00C52A3D" w:rsidRPr="00907A4A">
        <w:t xml:space="preserve"> </w:t>
      </w:r>
      <w:r w:rsidRPr="00907A4A">
        <w:t>неко</w:t>
      </w:r>
      <w:r w:rsidR="00C52A3D" w:rsidRPr="00907A4A">
        <w:t xml:space="preserve"> </w:t>
      </w:r>
      <w:r w:rsidRPr="00907A4A">
        <w:t>може</w:t>
      </w:r>
      <w:r w:rsidR="00C52A3D" w:rsidRPr="00907A4A">
        <w:t xml:space="preserve"> </w:t>
      </w:r>
      <w:r w:rsidRPr="00907A4A">
        <w:t>бити</w:t>
      </w:r>
      <w:r w:rsidR="00C52A3D" w:rsidRPr="00907A4A">
        <w:t xml:space="preserve"> </w:t>
      </w:r>
      <w:r w:rsidRPr="00907A4A">
        <w:t>корисник</w:t>
      </w:r>
      <w:r w:rsidR="00C52A3D" w:rsidRPr="00907A4A">
        <w:t xml:space="preserve"> </w:t>
      </w:r>
      <w:r w:rsidRPr="00907A4A">
        <w:t>средстава</w:t>
      </w:r>
      <w:r w:rsidR="00C52A3D" w:rsidRPr="00907A4A">
        <w:t xml:space="preserve"> </w:t>
      </w:r>
      <w:r w:rsidRPr="00907A4A">
        <w:t>из</w:t>
      </w:r>
      <w:r w:rsidR="00C52A3D" w:rsidRPr="00907A4A">
        <w:t xml:space="preserve"> </w:t>
      </w:r>
      <w:r w:rsidRPr="00907A4A">
        <w:t>буџета</w:t>
      </w:r>
      <w:r w:rsidR="00C52A3D" w:rsidRPr="00907A4A">
        <w:t xml:space="preserve"> </w:t>
      </w:r>
      <w:r w:rsidRPr="00907A4A">
        <w:t>за</w:t>
      </w:r>
      <w:r w:rsidR="00C52A3D" w:rsidRPr="00907A4A">
        <w:t xml:space="preserve"> </w:t>
      </w:r>
      <w:r w:rsidRPr="00907A4A">
        <w:t>омладинске</w:t>
      </w:r>
      <w:r w:rsidR="00C52A3D" w:rsidRPr="00907A4A">
        <w:t xml:space="preserve"> </w:t>
      </w:r>
      <w:r w:rsidRPr="00907A4A">
        <w:t>организације</w:t>
      </w:r>
      <w:r w:rsidR="00C52A3D" w:rsidRPr="00907A4A">
        <w:t>.</w:t>
      </w:r>
    </w:p>
    <w:p w:rsidR="00C52A3D" w:rsidRPr="00907A4A" w:rsidRDefault="00C52A3D" w:rsidP="00C52A3D">
      <w:pPr>
        <w:pStyle w:val="ListParagraph"/>
        <w:ind w:left="1440"/>
      </w:pPr>
    </w:p>
    <w:p w:rsidR="00C52A3D" w:rsidRPr="00907A4A" w:rsidRDefault="004914B3" w:rsidP="00C52A3D">
      <w:pPr>
        <w:pStyle w:val="ListParagraph"/>
        <w:numPr>
          <w:ilvl w:val="0"/>
          <w:numId w:val="35"/>
        </w:numPr>
      </w:pPr>
      <w:r w:rsidRPr="00907A4A">
        <w:t>Загарантовано</w:t>
      </w:r>
      <w:r w:rsidR="00C52A3D" w:rsidRPr="00907A4A">
        <w:t xml:space="preserve"> </w:t>
      </w:r>
      <w:r w:rsidRPr="00907A4A">
        <w:t>финансирање</w:t>
      </w:r>
      <w:r w:rsidR="00C52A3D" w:rsidRPr="00907A4A">
        <w:t xml:space="preserve"> </w:t>
      </w:r>
      <w:r w:rsidRPr="00907A4A">
        <w:t>догађаја</w:t>
      </w:r>
      <w:r w:rsidR="00C52A3D" w:rsidRPr="00907A4A">
        <w:t xml:space="preserve"> </w:t>
      </w:r>
      <w:r w:rsidRPr="00907A4A">
        <w:t>за</w:t>
      </w:r>
      <w:r w:rsidR="00C52A3D" w:rsidRPr="00907A4A">
        <w:t xml:space="preserve"> </w:t>
      </w:r>
      <w:r w:rsidRPr="00907A4A">
        <w:t>младе</w:t>
      </w:r>
      <w:r w:rsidR="00C52A3D" w:rsidRPr="00907A4A">
        <w:t xml:space="preserve"> </w:t>
      </w:r>
      <w:r w:rsidRPr="00907A4A">
        <w:t>које</w:t>
      </w:r>
      <w:r w:rsidR="00C52A3D" w:rsidRPr="00907A4A">
        <w:t xml:space="preserve"> </w:t>
      </w:r>
      <w:r w:rsidRPr="00907A4A">
        <w:t>су</w:t>
      </w:r>
      <w:r w:rsidR="00C52A3D" w:rsidRPr="00907A4A">
        <w:t xml:space="preserve"> </w:t>
      </w:r>
      <w:r w:rsidRPr="00907A4A">
        <w:t>организовале</w:t>
      </w:r>
      <w:r w:rsidR="00C52A3D" w:rsidRPr="00907A4A">
        <w:t xml:space="preserve"> </w:t>
      </w:r>
      <w:r w:rsidRPr="00907A4A">
        <w:t>омладинске</w:t>
      </w:r>
      <w:r w:rsidR="00C52A3D" w:rsidRPr="00907A4A">
        <w:t xml:space="preserve"> </w:t>
      </w:r>
      <w:r w:rsidRPr="00907A4A">
        <w:t>организације</w:t>
      </w:r>
      <w:r w:rsidR="00C52A3D" w:rsidRPr="00907A4A">
        <w:t xml:space="preserve"> </w:t>
      </w:r>
      <w:r w:rsidRPr="00907A4A">
        <w:t>а</w:t>
      </w:r>
      <w:r w:rsidR="00C52A3D" w:rsidRPr="00907A4A">
        <w:t xml:space="preserve"> </w:t>
      </w:r>
      <w:r w:rsidRPr="00907A4A">
        <w:t>који</w:t>
      </w:r>
      <w:r w:rsidR="00C52A3D" w:rsidRPr="00907A4A">
        <w:t xml:space="preserve"> </w:t>
      </w:r>
      <w:r w:rsidRPr="00907A4A">
        <w:t>имају</w:t>
      </w:r>
      <w:r w:rsidR="00C52A3D" w:rsidRPr="00907A4A">
        <w:t xml:space="preserve"> </w:t>
      </w:r>
      <w:r w:rsidRPr="00907A4A">
        <w:t>вишегодишњи</w:t>
      </w:r>
      <w:r w:rsidR="00C52A3D" w:rsidRPr="00907A4A">
        <w:t xml:space="preserve"> </w:t>
      </w:r>
      <w:r w:rsidRPr="00907A4A">
        <w:t>континуитет</w:t>
      </w:r>
      <w:r w:rsidR="00C52A3D" w:rsidRPr="00907A4A">
        <w:t xml:space="preserve"> </w:t>
      </w:r>
    </w:p>
    <w:p w:rsidR="00C52A3D" w:rsidRPr="00907A4A" w:rsidRDefault="00C52A3D" w:rsidP="00C52A3D">
      <w:pPr>
        <w:pStyle w:val="ListParagraph"/>
        <w:ind w:left="1440"/>
      </w:pPr>
      <w:r w:rsidRPr="00907A4A">
        <w:t>(</w:t>
      </w:r>
      <w:r w:rsidR="004914B3" w:rsidRPr="00907A4A">
        <w:t>спортски</w:t>
      </w:r>
      <w:r w:rsidRPr="00907A4A">
        <w:t xml:space="preserve"> </w:t>
      </w:r>
      <w:r w:rsidR="004914B3" w:rsidRPr="00907A4A">
        <w:t>турнири</w:t>
      </w:r>
      <w:r w:rsidRPr="00907A4A">
        <w:t xml:space="preserve"> </w:t>
      </w:r>
      <w:r w:rsidR="004914B3" w:rsidRPr="00907A4A">
        <w:t>и</w:t>
      </w:r>
      <w:r w:rsidRPr="00907A4A">
        <w:t xml:space="preserve"> </w:t>
      </w:r>
      <w:r w:rsidR="004914B3" w:rsidRPr="00907A4A">
        <w:t>сл</w:t>
      </w:r>
      <w:r w:rsidRPr="00907A4A">
        <w:t>.)</w:t>
      </w:r>
    </w:p>
    <w:p w:rsidR="00C52A3D" w:rsidRPr="00907A4A" w:rsidRDefault="00C52A3D" w:rsidP="00C52A3D">
      <w:pPr>
        <w:pStyle w:val="ListParagraph"/>
        <w:ind w:left="1440"/>
      </w:pPr>
    </w:p>
    <w:p w:rsidR="00C52A3D" w:rsidRPr="00907A4A" w:rsidRDefault="00C52A3D" w:rsidP="00C52A3D">
      <w:pPr>
        <w:pStyle w:val="ListParagraph"/>
        <w:ind w:left="1440"/>
      </w:pPr>
    </w:p>
    <w:p w:rsidR="00C52A3D" w:rsidRPr="00907A4A" w:rsidRDefault="004914B3" w:rsidP="00C52A3D">
      <w:pPr>
        <w:pStyle w:val="ListParagraph"/>
        <w:numPr>
          <w:ilvl w:val="0"/>
          <w:numId w:val="38"/>
        </w:numPr>
      </w:pPr>
      <w:r w:rsidRPr="00907A4A">
        <w:t>Рјешавање</w:t>
      </w:r>
      <w:r w:rsidR="00C52A3D" w:rsidRPr="00907A4A">
        <w:t xml:space="preserve"> </w:t>
      </w:r>
      <w:r w:rsidRPr="00907A4A">
        <w:t>питања</w:t>
      </w:r>
      <w:r w:rsidR="00C52A3D" w:rsidRPr="00907A4A">
        <w:t xml:space="preserve"> </w:t>
      </w:r>
      <w:r w:rsidRPr="00907A4A">
        <w:t>просторија</w:t>
      </w:r>
      <w:r w:rsidR="00C52A3D" w:rsidRPr="00907A4A">
        <w:t xml:space="preserve"> </w:t>
      </w:r>
      <w:r w:rsidRPr="00907A4A">
        <w:t>за</w:t>
      </w:r>
      <w:r w:rsidR="00C52A3D" w:rsidRPr="00907A4A">
        <w:t xml:space="preserve"> </w:t>
      </w:r>
      <w:r w:rsidRPr="00907A4A">
        <w:t>омладинске</w:t>
      </w:r>
      <w:r w:rsidR="00C52A3D" w:rsidRPr="00907A4A">
        <w:t xml:space="preserve"> </w:t>
      </w:r>
      <w:r w:rsidRPr="00907A4A">
        <w:t>организације</w:t>
      </w:r>
      <w:r w:rsidR="00C52A3D" w:rsidRPr="00907A4A">
        <w:t>.</w:t>
      </w:r>
      <w:r w:rsidRPr="00907A4A">
        <w:t>Поред</w:t>
      </w:r>
      <w:r w:rsidR="00C52A3D" w:rsidRPr="00907A4A">
        <w:t xml:space="preserve"> </w:t>
      </w:r>
      <w:r w:rsidRPr="00907A4A">
        <w:t>законске</w:t>
      </w:r>
      <w:r w:rsidR="00C52A3D" w:rsidRPr="00907A4A">
        <w:t xml:space="preserve"> </w:t>
      </w:r>
      <w:r w:rsidRPr="00907A4A">
        <w:t>обавезе</w:t>
      </w:r>
      <w:r w:rsidR="00C52A3D" w:rsidRPr="00907A4A">
        <w:t xml:space="preserve"> </w:t>
      </w:r>
      <w:r w:rsidRPr="00907A4A">
        <w:t>да</w:t>
      </w:r>
      <w:r w:rsidR="00C52A3D" w:rsidRPr="00907A4A">
        <w:t xml:space="preserve"> </w:t>
      </w:r>
      <w:r w:rsidRPr="00907A4A">
        <w:t>организацијама</w:t>
      </w:r>
      <w:r w:rsidR="00C52A3D" w:rsidRPr="00907A4A">
        <w:t xml:space="preserve"> </w:t>
      </w:r>
      <w:r w:rsidRPr="00907A4A">
        <w:t>уписаним</w:t>
      </w:r>
      <w:r w:rsidR="00C52A3D" w:rsidRPr="00907A4A">
        <w:t xml:space="preserve"> </w:t>
      </w:r>
      <w:r w:rsidRPr="00907A4A">
        <w:t>у</w:t>
      </w:r>
      <w:r w:rsidR="00C52A3D" w:rsidRPr="00907A4A">
        <w:t xml:space="preserve"> </w:t>
      </w:r>
      <w:r w:rsidRPr="00907A4A">
        <w:t>регистар</w:t>
      </w:r>
      <w:r w:rsidR="00C52A3D" w:rsidRPr="00907A4A">
        <w:t xml:space="preserve"> </w:t>
      </w:r>
      <w:r w:rsidRPr="00907A4A">
        <w:t>омладинских</w:t>
      </w:r>
      <w:r w:rsidR="00C52A3D" w:rsidRPr="00907A4A">
        <w:t xml:space="preserve"> </w:t>
      </w:r>
      <w:r w:rsidRPr="00907A4A">
        <w:t>организација</w:t>
      </w:r>
      <w:r w:rsidR="00C52A3D" w:rsidRPr="00907A4A">
        <w:t xml:space="preserve">  </w:t>
      </w:r>
      <w:r w:rsidRPr="00907A4A">
        <w:t>Министарства</w:t>
      </w:r>
      <w:r w:rsidR="00C52A3D" w:rsidRPr="00907A4A">
        <w:t xml:space="preserve"> </w:t>
      </w:r>
      <w:r w:rsidRPr="00907A4A">
        <w:t>породице</w:t>
      </w:r>
      <w:r w:rsidR="00C52A3D" w:rsidRPr="00907A4A">
        <w:t xml:space="preserve">, </w:t>
      </w:r>
      <w:r w:rsidRPr="00907A4A">
        <w:t>омладине</w:t>
      </w:r>
      <w:r w:rsidR="00C52A3D" w:rsidRPr="00907A4A">
        <w:t xml:space="preserve"> </w:t>
      </w:r>
      <w:r w:rsidRPr="00907A4A">
        <w:t>и</w:t>
      </w:r>
      <w:r w:rsidR="00C52A3D" w:rsidRPr="00907A4A">
        <w:t xml:space="preserve"> </w:t>
      </w:r>
      <w:r w:rsidRPr="00907A4A">
        <w:t>спорта</w:t>
      </w:r>
      <w:r w:rsidR="00C52A3D" w:rsidRPr="00907A4A">
        <w:t xml:space="preserve"> </w:t>
      </w:r>
      <w:r w:rsidRPr="00907A4A">
        <w:t>РС</w:t>
      </w:r>
      <w:r w:rsidR="00C52A3D" w:rsidRPr="00907A4A">
        <w:t xml:space="preserve"> </w:t>
      </w:r>
      <w:r w:rsidRPr="00907A4A">
        <w:t>обезбједе</w:t>
      </w:r>
      <w:r w:rsidR="00890362" w:rsidRPr="00907A4A">
        <w:t xml:space="preserve"> </w:t>
      </w:r>
      <w:r w:rsidRPr="00907A4A">
        <w:t>адекватан</w:t>
      </w:r>
      <w:r w:rsidR="00890362" w:rsidRPr="00907A4A">
        <w:t xml:space="preserve"> </w:t>
      </w:r>
      <w:r w:rsidRPr="00907A4A">
        <w:t>простор</w:t>
      </w:r>
      <w:r w:rsidR="00890362" w:rsidRPr="00907A4A">
        <w:t xml:space="preserve"> </w:t>
      </w:r>
      <w:r w:rsidRPr="00907A4A">
        <w:t>за</w:t>
      </w:r>
      <w:r w:rsidR="00890362" w:rsidRPr="00907A4A">
        <w:t xml:space="preserve"> </w:t>
      </w:r>
      <w:r w:rsidRPr="00907A4A">
        <w:t>рад</w:t>
      </w:r>
      <w:r w:rsidR="00890362" w:rsidRPr="00907A4A">
        <w:t xml:space="preserve">, </w:t>
      </w:r>
      <w:r w:rsidRPr="00907A4A">
        <w:t>општина</w:t>
      </w:r>
      <w:r w:rsidR="00890362" w:rsidRPr="00907A4A">
        <w:t xml:space="preserve"> </w:t>
      </w:r>
      <w:r w:rsidRPr="00907A4A">
        <w:t>Фоча</w:t>
      </w:r>
      <w:r w:rsidR="00890362" w:rsidRPr="00907A4A">
        <w:t xml:space="preserve"> </w:t>
      </w:r>
      <w:r w:rsidRPr="00907A4A">
        <w:t>тиме</w:t>
      </w:r>
      <w:r w:rsidR="00890362" w:rsidRPr="00907A4A">
        <w:t xml:space="preserve"> </w:t>
      </w:r>
      <w:r w:rsidRPr="00907A4A">
        <w:t>би</w:t>
      </w:r>
      <w:r w:rsidR="00890362" w:rsidRPr="00907A4A">
        <w:t xml:space="preserve"> </w:t>
      </w:r>
      <w:r w:rsidRPr="00907A4A">
        <w:t>повећала</w:t>
      </w:r>
      <w:r w:rsidR="00890362" w:rsidRPr="00907A4A">
        <w:t xml:space="preserve"> </w:t>
      </w:r>
      <w:r w:rsidRPr="00907A4A">
        <w:t>капацитете</w:t>
      </w:r>
      <w:r w:rsidR="00890362" w:rsidRPr="00907A4A">
        <w:t xml:space="preserve"> </w:t>
      </w:r>
      <w:r w:rsidRPr="00907A4A">
        <w:t>ових</w:t>
      </w:r>
      <w:r w:rsidR="00890362" w:rsidRPr="00907A4A">
        <w:t xml:space="preserve"> </w:t>
      </w:r>
      <w:r w:rsidRPr="00907A4A">
        <w:t>организација</w:t>
      </w:r>
      <w:r w:rsidR="00890362" w:rsidRPr="00907A4A">
        <w:t xml:space="preserve"> </w:t>
      </w:r>
      <w:r w:rsidRPr="00907A4A">
        <w:t>а</w:t>
      </w:r>
      <w:r w:rsidR="00890362" w:rsidRPr="00907A4A">
        <w:t xml:space="preserve"> </w:t>
      </w:r>
      <w:r w:rsidRPr="00907A4A">
        <w:t>самим</w:t>
      </w:r>
      <w:r w:rsidR="00890362" w:rsidRPr="00907A4A">
        <w:t xml:space="preserve"> </w:t>
      </w:r>
      <w:r w:rsidRPr="00907A4A">
        <w:t>тим</w:t>
      </w:r>
      <w:r w:rsidR="00890362" w:rsidRPr="00907A4A">
        <w:t xml:space="preserve"> </w:t>
      </w:r>
      <w:r w:rsidRPr="00907A4A">
        <w:t>и</w:t>
      </w:r>
      <w:r w:rsidR="00890362" w:rsidRPr="00907A4A">
        <w:t xml:space="preserve"> </w:t>
      </w:r>
      <w:r w:rsidRPr="00907A4A">
        <w:t>побољшала</w:t>
      </w:r>
      <w:r w:rsidR="00890362" w:rsidRPr="00907A4A">
        <w:t xml:space="preserve"> </w:t>
      </w:r>
      <w:r w:rsidRPr="00907A4A">
        <w:t>услове</w:t>
      </w:r>
      <w:r w:rsidR="00890362" w:rsidRPr="00907A4A">
        <w:t xml:space="preserve"> </w:t>
      </w:r>
      <w:r w:rsidRPr="00907A4A">
        <w:t>за</w:t>
      </w:r>
      <w:r w:rsidR="00890362" w:rsidRPr="00907A4A">
        <w:t xml:space="preserve"> </w:t>
      </w:r>
      <w:r w:rsidRPr="00907A4A">
        <w:t>рад</w:t>
      </w:r>
      <w:r w:rsidR="00890362" w:rsidRPr="00907A4A">
        <w:t xml:space="preserve"> </w:t>
      </w:r>
      <w:r w:rsidRPr="00907A4A">
        <w:t>са</w:t>
      </w:r>
      <w:r w:rsidR="00890362" w:rsidRPr="00907A4A">
        <w:t xml:space="preserve"> </w:t>
      </w:r>
      <w:r w:rsidRPr="00907A4A">
        <w:t>младима</w:t>
      </w:r>
      <w:r w:rsidR="00890362" w:rsidRPr="00907A4A">
        <w:t>.</w:t>
      </w:r>
    </w:p>
    <w:p w:rsidR="00890362" w:rsidRPr="00907A4A" w:rsidRDefault="00890362" w:rsidP="00890362"/>
    <w:p w:rsidR="00890362" w:rsidRPr="00907A4A" w:rsidRDefault="00890362" w:rsidP="00890362"/>
    <w:p w:rsidR="00890362" w:rsidRPr="00907A4A" w:rsidRDefault="00890362" w:rsidP="00890362"/>
    <w:p w:rsidR="00890362" w:rsidRPr="00907A4A" w:rsidRDefault="00890362" w:rsidP="00890362"/>
    <w:p w:rsidR="00890362" w:rsidRPr="00907A4A" w:rsidRDefault="00890362" w:rsidP="00890362"/>
    <w:p w:rsidR="00890362" w:rsidRPr="00907A4A" w:rsidRDefault="00890362" w:rsidP="00890362"/>
    <w:p w:rsidR="00890362" w:rsidRPr="00AA2B63" w:rsidRDefault="00AA2B63" w:rsidP="00890362">
      <w:pPr>
        <w:rPr>
          <w:lang w:val="sr-Cyrl-BA"/>
        </w:rPr>
      </w:pPr>
      <w:r>
        <w:rPr>
          <w:lang w:val="sr-Cyrl-BA"/>
        </w:rPr>
        <w:t>Препоруке локалним властима з</w:t>
      </w:r>
      <w:r w:rsidR="004914B3" w:rsidRPr="00907A4A">
        <w:t>а</w:t>
      </w:r>
      <w:r w:rsidR="00890362" w:rsidRPr="00907A4A">
        <w:t xml:space="preserve"> </w:t>
      </w:r>
      <w:r w:rsidR="004914B3" w:rsidRPr="00907A4A">
        <w:t>омладинске</w:t>
      </w:r>
      <w:r w:rsidR="00890362" w:rsidRPr="00907A4A">
        <w:t xml:space="preserve"> </w:t>
      </w:r>
      <w:r w:rsidR="004914B3" w:rsidRPr="00907A4A">
        <w:t>организације</w:t>
      </w:r>
      <w:r>
        <w:rPr>
          <w:lang w:val="sr-Cyrl-BA"/>
        </w:rPr>
        <w:t xml:space="preserve"> дали:</w:t>
      </w:r>
    </w:p>
    <w:p w:rsidR="00890362" w:rsidRPr="00907A4A" w:rsidRDefault="00890362" w:rsidP="00890362"/>
    <w:p w:rsidR="00890362" w:rsidRPr="00AA2B63" w:rsidRDefault="004914B3" w:rsidP="00AA2B63">
      <w:pPr>
        <w:rPr>
          <w:rStyle w:val="Strong"/>
          <w:b w:val="0"/>
          <w:lang w:val="sr-Cyrl-BA"/>
        </w:rPr>
      </w:pPr>
      <w:r w:rsidRPr="00AA2B63">
        <w:rPr>
          <w:rStyle w:val="Strong"/>
          <w:b w:val="0"/>
        </w:rPr>
        <w:t>Омладински</w:t>
      </w:r>
      <w:r w:rsidR="00890362" w:rsidRPr="00AA2B63">
        <w:rPr>
          <w:rStyle w:val="Strong"/>
          <w:b w:val="0"/>
        </w:rPr>
        <w:t xml:space="preserve"> </w:t>
      </w:r>
      <w:r w:rsidRPr="00AA2B63">
        <w:rPr>
          <w:rStyle w:val="Strong"/>
          <w:b w:val="0"/>
        </w:rPr>
        <w:t>покрет</w:t>
      </w:r>
      <w:r w:rsidR="00890362" w:rsidRPr="00AA2B63">
        <w:rPr>
          <w:rStyle w:val="Strong"/>
          <w:b w:val="0"/>
        </w:rPr>
        <w:t xml:space="preserve"> </w:t>
      </w:r>
      <w:r w:rsidRPr="00AA2B63">
        <w:rPr>
          <w:rStyle w:val="Strong"/>
          <w:b w:val="0"/>
        </w:rPr>
        <w:t>Фоча</w:t>
      </w:r>
      <w:r w:rsidR="00890362" w:rsidRPr="00AA2B63">
        <w:rPr>
          <w:rStyle w:val="Strong"/>
          <w:b w:val="0"/>
        </w:rPr>
        <w:t xml:space="preserve"> – </w:t>
      </w:r>
      <w:r w:rsidRPr="00AA2B63">
        <w:rPr>
          <w:rStyle w:val="Strong"/>
          <w:b w:val="0"/>
        </w:rPr>
        <w:t>Младен</w:t>
      </w:r>
      <w:r w:rsidR="00890362" w:rsidRPr="00AA2B63">
        <w:rPr>
          <w:rStyle w:val="Strong"/>
          <w:b w:val="0"/>
        </w:rPr>
        <w:t xml:space="preserve"> </w:t>
      </w:r>
      <w:r w:rsidRPr="00AA2B63">
        <w:rPr>
          <w:rStyle w:val="Strong"/>
          <w:b w:val="0"/>
        </w:rPr>
        <w:t>Мандић</w:t>
      </w:r>
    </w:p>
    <w:p w:rsidR="00890362" w:rsidRPr="00AA2B63" w:rsidRDefault="004914B3" w:rsidP="00AA2B63">
      <w:pPr>
        <w:rPr>
          <w:rStyle w:val="Strong"/>
          <w:b w:val="0"/>
        </w:rPr>
      </w:pPr>
      <w:r w:rsidRPr="00AA2B63">
        <w:rPr>
          <w:rStyle w:val="Strong"/>
          <w:b w:val="0"/>
        </w:rPr>
        <w:t>Асоцијација</w:t>
      </w:r>
      <w:r w:rsidR="00890362" w:rsidRPr="00AA2B63">
        <w:rPr>
          <w:rStyle w:val="Strong"/>
          <w:b w:val="0"/>
        </w:rPr>
        <w:t xml:space="preserve"> </w:t>
      </w:r>
      <w:r w:rsidRPr="00AA2B63">
        <w:rPr>
          <w:rStyle w:val="Strong"/>
          <w:b w:val="0"/>
        </w:rPr>
        <w:t>младих</w:t>
      </w:r>
      <w:r w:rsidR="00890362" w:rsidRPr="00AA2B63">
        <w:rPr>
          <w:rStyle w:val="Strong"/>
          <w:b w:val="0"/>
        </w:rPr>
        <w:t xml:space="preserve"> </w:t>
      </w:r>
      <w:r w:rsidRPr="00AA2B63">
        <w:rPr>
          <w:rStyle w:val="Strong"/>
          <w:b w:val="0"/>
        </w:rPr>
        <w:t>Фоча</w:t>
      </w:r>
      <w:r w:rsidR="00890362" w:rsidRPr="00AA2B63">
        <w:rPr>
          <w:rStyle w:val="Strong"/>
          <w:b w:val="0"/>
        </w:rPr>
        <w:t xml:space="preserve"> – </w:t>
      </w:r>
      <w:r w:rsidRPr="00AA2B63">
        <w:rPr>
          <w:rStyle w:val="Strong"/>
          <w:b w:val="0"/>
        </w:rPr>
        <w:t>Александар</w:t>
      </w:r>
      <w:r w:rsidR="00890362" w:rsidRPr="00AA2B63">
        <w:rPr>
          <w:rStyle w:val="Strong"/>
          <w:b w:val="0"/>
        </w:rPr>
        <w:t xml:space="preserve"> </w:t>
      </w:r>
      <w:r w:rsidRPr="00AA2B63">
        <w:rPr>
          <w:rStyle w:val="Strong"/>
          <w:b w:val="0"/>
        </w:rPr>
        <w:t>Видојевић</w:t>
      </w:r>
    </w:p>
    <w:p w:rsidR="00C52A3D" w:rsidRPr="00907A4A" w:rsidRDefault="00C52A3D" w:rsidP="00C52A3D">
      <w:pPr>
        <w:jc w:val="center"/>
        <w:rPr>
          <w:b/>
        </w:rPr>
      </w:pPr>
    </w:p>
    <w:p w:rsidR="00C52A3D" w:rsidRPr="00907A4A" w:rsidRDefault="00C52A3D" w:rsidP="00C52A3D">
      <w:pPr>
        <w:jc w:val="center"/>
        <w:rPr>
          <w:b/>
        </w:rPr>
      </w:pPr>
    </w:p>
    <w:p w:rsidR="00C52A3D" w:rsidRPr="00907A4A" w:rsidRDefault="00C52A3D" w:rsidP="00C52A3D">
      <w:pPr>
        <w:jc w:val="center"/>
        <w:rPr>
          <w:b/>
        </w:rPr>
      </w:pPr>
    </w:p>
    <w:p w:rsidR="00C52A3D" w:rsidRDefault="00C52A3D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Default="00907A4A" w:rsidP="00C52A3D">
      <w:pPr>
        <w:jc w:val="center"/>
        <w:rPr>
          <w:b/>
          <w:lang w:val="sr-Cyrl-CS"/>
        </w:rPr>
      </w:pPr>
    </w:p>
    <w:p w:rsidR="00907A4A" w:rsidRPr="00907A4A" w:rsidRDefault="00907A4A" w:rsidP="00C52A3D">
      <w:pPr>
        <w:jc w:val="center"/>
        <w:rPr>
          <w:b/>
          <w:lang w:val="sr-Cyrl-CS"/>
        </w:rPr>
      </w:pPr>
    </w:p>
    <w:p w:rsidR="00C52A3D" w:rsidRDefault="00C52A3D" w:rsidP="00C52A3D">
      <w:pPr>
        <w:jc w:val="center"/>
        <w:rPr>
          <w:b/>
          <w:sz w:val="28"/>
          <w:szCs w:val="28"/>
        </w:rPr>
      </w:pPr>
    </w:p>
    <w:p w:rsidR="00C52A3D" w:rsidRPr="005204F7" w:rsidRDefault="00C52A3D" w:rsidP="00C52A3D">
      <w:pPr>
        <w:jc w:val="center"/>
        <w:rPr>
          <w:b/>
        </w:rPr>
      </w:pPr>
    </w:p>
    <w:p w:rsidR="00DF7FFC" w:rsidRPr="005204F7" w:rsidRDefault="004914B3" w:rsidP="00C52A3D">
      <w:pPr>
        <w:jc w:val="center"/>
        <w:rPr>
          <w:b/>
          <w:i/>
        </w:rPr>
      </w:pPr>
      <w:r>
        <w:rPr>
          <w:b/>
          <w:i/>
        </w:rPr>
        <w:t>Библиографија</w:t>
      </w:r>
    </w:p>
    <w:p w:rsidR="00DF7FFC" w:rsidRPr="005204F7" w:rsidRDefault="00DF7FFC" w:rsidP="00DF7FFC"/>
    <w:p w:rsidR="00DF7FFC" w:rsidRPr="005204F7" w:rsidRDefault="00DF7FFC" w:rsidP="00DF7FFC"/>
    <w:p w:rsidR="00DF7FFC" w:rsidRPr="005204F7" w:rsidRDefault="00DF7FFC" w:rsidP="00DF7FFC">
      <w:pPr>
        <w:pStyle w:val="ListParagraph"/>
      </w:pPr>
      <w:r w:rsidRPr="005204F7">
        <w:t xml:space="preserve">      </w:t>
      </w:r>
    </w:p>
    <w:p w:rsidR="00DF7FFC" w:rsidRPr="005204F7" w:rsidRDefault="00DF7FFC" w:rsidP="00DF7FFC">
      <w:pPr>
        <w:pStyle w:val="ListParagraph"/>
      </w:pPr>
    </w:p>
    <w:p w:rsidR="00DF7FFC" w:rsidRPr="005204F7" w:rsidRDefault="00DF7FFC" w:rsidP="00DF7FFC">
      <w:pPr>
        <w:pStyle w:val="ListParagraph"/>
      </w:pPr>
    </w:p>
    <w:p w:rsidR="00DF7FFC" w:rsidRPr="005204F7" w:rsidRDefault="00DF7FFC" w:rsidP="00DF7FFC">
      <w:pPr>
        <w:pStyle w:val="ListParagraph"/>
        <w:ind w:left="1485"/>
      </w:pPr>
    </w:p>
    <w:p w:rsidR="00BD3957" w:rsidRPr="005204F7" w:rsidRDefault="00DF7FFC" w:rsidP="00DF7FFC">
      <w:pPr>
        <w:pStyle w:val="ListParagraph"/>
      </w:pPr>
      <w:r w:rsidRPr="005204F7">
        <w:t xml:space="preserve">            </w:t>
      </w:r>
      <w:r w:rsidR="004914B3">
        <w:t>Омладинска</w:t>
      </w:r>
      <w:r w:rsidR="00BD3957" w:rsidRPr="005204F7">
        <w:t xml:space="preserve"> </w:t>
      </w:r>
      <w:r w:rsidR="004914B3">
        <w:t>политика</w:t>
      </w:r>
      <w:r w:rsidR="00BD3957" w:rsidRPr="005204F7">
        <w:t xml:space="preserve"> </w:t>
      </w:r>
      <w:r w:rsidR="004914B3">
        <w:t>Републике</w:t>
      </w:r>
      <w:r w:rsidR="00BD3957" w:rsidRPr="005204F7">
        <w:t xml:space="preserve"> </w:t>
      </w:r>
      <w:r w:rsidR="004914B3">
        <w:t>Српске</w:t>
      </w:r>
      <w:r w:rsidR="00BD3957" w:rsidRPr="005204F7">
        <w:t xml:space="preserve"> 2016-2020.</w:t>
      </w:r>
    </w:p>
    <w:p w:rsidR="00DF7FFC" w:rsidRPr="005204F7" w:rsidRDefault="00DF7FFC" w:rsidP="00DF7FFC">
      <w:pPr>
        <w:pStyle w:val="ListParagraph"/>
      </w:pPr>
      <w:r w:rsidRPr="005204F7">
        <w:t xml:space="preserve">                </w:t>
      </w:r>
    </w:p>
    <w:p w:rsidR="00DF7FFC" w:rsidRPr="005204F7" w:rsidRDefault="00DF7FFC" w:rsidP="00DF7FFC">
      <w:pPr>
        <w:pStyle w:val="ListParagraph"/>
      </w:pPr>
    </w:p>
    <w:p w:rsidR="00DF7FFC" w:rsidRPr="005204F7" w:rsidRDefault="004914B3" w:rsidP="00DF7FFC">
      <w:pPr>
        <w:ind w:left="1440"/>
      </w:pPr>
      <w:r>
        <w:t>Изградња</w:t>
      </w:r>
      <w:r w:rsidR="00DF7FFC" w:rsidRPr="005204F7">
        <w:t xml:space="preserve"> </w:t>
      </w:r>
      <w:r>
        <w:t>омладинске</w:t>
      </w:r>
      <w:r w:rsidR="00DF7FFC" w:rsidRPr="005204F7">
        <w:t xml:space="preserve"> </w:t>
      </w:r>
      <w:r>
        <w:t>политике</w:t>
      </w:r>
      <w:r w:rsidR="00DF7FFC" w:rsidRPr="005204F7">
        <w:t xml:space="preserve"> - </w:t>
      </w:r>
      <w:r>
        <w:t>Свјетска</w:t>
      </w:r>
      <w:r w:rsidR="00DF7FFC" w:rsidRPr="005204F7">
        <w:t xml:space="preserve"> </w:t>
      </w:r>
      <w:r>
        <w:t>банка</w:t>
      </w:r>
      <w:r w:rsidR="00DF7FFC" w:rsidRPr="005204F7">
        <w:t>,</w:t>
      </w:r>
    </w:p>
    <w:p w:rsidR="00BD3957" w:rsidRPr="005204F7" w:rsidRDefault="00BD3957" w:rsidP="00DF7FFC">
      <w:pPr>
        <w:ind w:left="1440"/>
      </w:pPr>
    </w:p>
    <w:p w:rsidR="00DF7FFC" w:rsidRPr="005204F7" w:rsidRDefault="00DF7FFC" w:rsidP="00DF7FFC">
      <w:pPr>
        <w:ind w:left="1080"/>
      </w:pPr>
    </w:p>
    <w:p w:rsidR="00DF7FFC" w:rsidRPr="00A37245" w:rsidRDefault="004914B3" w:rsidP="00DF7FFC">
      <w:pPr>
        <w:ind w:left="1440"/>
        <w:rPr>
          <w:lang w:val="sr-Cyrl-CS"/>
        </w:rPr>
      </w:pPr>
      <w:r>
        <w:t>Европска</w:t>
      </w:r>
      <w:r w:rsidR="00DF7FFC" w:rsidRPr="005204F7">
        <w:t xml:space="preserve"> </w:t>
      </w:r>
      <w:r>
        <w:t>повеља</w:t>
      </w:r>
      <w:r w:rsidR="00DF7FFC" w:rsidRPr="005204F7">
        <w:t xml:space="preserve"> </w:t>
      </w:r>
      <w:r>
        <w:t>о</w:t>
      </w:r>
      <w:r w:rsidR="00DF7FFC" w:rsidRPr="005204F7">
        <w:t xml:space="preserve"> </w:t>
      </w:r>
      <w:r>
        <w:t>учешћу</w:t>
      </w:r>
      <w:r w:rsidR="00DF7FFC" w:rsidRPr="005204F7">
        <w:t xml:space="preserve"> </w:t>
      </w:r>
      <w:r>
        <w:t>младих</w:t>
      </w:r>
      <w:r w:rsidR="00DF7FFC" w:rsidRPr="005204F7">
        <w:t xml:space="preserve"> </w:t>
      </w:r>
      <w:r>
        <w:t>у</w:t>
      </w:r>
      <w:r w:rsidR="00DF7FFC" w:rsidRPr="005204F7">
        <w:t xml:space="preserve"> </w:t>
      </w:r>
      <w:r>
        <w:t>животу</w:t>
      </w:r>
      <w:r w:rsidR="00DF7FFC" w:rsidRPr="005204F7">
        <w:t xml:space="preserve"> </w:t>
      </w:r>
      <w:r>
        <w:t>на</w:t>
      </w:r>
      <w:r w:rsidR="00DF7FFC" w:rsidRPr="005204F7">
        <w:t xml:space="preserve"> </w:t>
      </w:r>
      <w:r>
        <w:t>локалном</w:t>
      </w:r>
      <w:r w:rsidR="00DF7FFC" w:rsidRPr="005204F7">
        <w:t xml:space="preserve"> </w:t>
      </w:r>
      <w:r>
        <w:t>и</w:t>
      </w:r>
      <w:r w:rsidR="00DF7FFC" w:rsidRPr="005204F7">
        <w:t xml:space="preserve"> </w:t>
      </w:r>
      <w:r>
        <w:t>регионалном</w:t>
      </w:r>
      <w:r w:rsidR="00DF7FFC" w:rsidRPr="005204F7">
        <w:t xml:space="preserve"> </w:t>
      </w:r>
      <w:r>
        <w:t>нивоу</w:t>
      </w:r>
      <w:r w:rsidR="00DF7FFC" w:rsidRPr="005204F7">
        <w:t xml:space="preserve"> (</w:t>
      </w:r>
      <w:r>
        <w:t>дорађена</w:t>
      </w:r>
      <w:r w:rsidR="00DF7FFC" w:rsidRPr="005204F7">
        <w:t xml:space="preserve"> </w:t>
      </w:r>
      <w:r>
        <w:t>верзија</w:t>
      </w:r>
      <w:r w:rsidR="00DF7FFC" w:rsidRPr="005204F7">
        <w:t xml:space="preserve">) - </w:t>
      </w:r>
      <w:r>
        <w:t>Савјет</w:t>
      </w:r>
      <w:r w:rsidR="00DF7FFC" w:rsidRPr="005204F7">
        <w:t xml:space="preserve"> </w:t>
      </w:r>
      <w:r>
        <w:t>Европе</w:t>
      </w:r>
    </w:p>
    <w:p w:rsidR="00BD3957" w:rsidRPr="005204F7" w:rsidRDefault="00BD3957" w:rsidP="00DF7FFC">
      <w:pPr>
        <w:ind w:left="1440"/>
      </w:pPr>
    </w:p>
    <w:p w:rsidR="00DF7FFC" w:rsidRPr="005204F7" w:rsidRDefault="00DF7FFC" w:rsidP="00DF7FFC"/>
    <w:p w:rsidR="00DF7FFC" w:rsidRPr="005204F7" w:rsidRDefault="004914B3" w:rsidP="00DF7FFC">
      <w:pPr>
        <w:ind w:left="1440"/>
      </w:pPr>
      <w:r>
        <w:t>Бијела</w:t>
      </w:r>
      <w:r w:rsidR="00DF7FFC" w:rsidRPr="005204F7">
        <w:t xml:space="preserve"> </w:t>
      </w:r>
      <w:r>
        <w:t>књига</w:t>
      </w:r>
      <w:r w:rsidR="00DF7FFC" w:rsidRPr="005204F7">
        <w:t xml:space="preserve"> </w:t>
      </w:r>
      <w:r>
        <w:t>политика</w:t>
      </w:r>
      <w:r w:rsidR="00DF7FFC" w:rsidRPr="005204F7">
        <w:t xml:space="preserve"> </w:t>
      </w:r>
      <w:r>
        <w:t>према</w:t>
      </w:r>
      <w:r w:rsidR="00DF7FFC" w:rsidRPr="005204F7">
        <w:t xml:space="preserve"> </w:t>
      </w:r>
      <w:r>
        <w:t>младима</w:t>
      </w:r>
      <w:r w:rsidR="00DF7FFC" w:rsidRPr="005204F7">
        <w:t xml:space="preserve"> – </w:t>
      </w:r>
      <w:r>
        <w:t>ЕУ</w:t>
      </w:r>
      <w:r w:rsidR="00DF7FFC" w:rsidRPr="005204F7">
        <w:t>, 2001.</w:t>
      </w:r>
    </w:p>
    <w:p w:rsidR="00DF7FFC" w:rsidRPr="005204F7" w:rsidRDefault="00DF7FFC" w:rsidP="00DF7FFC"/>
    <w:p w:rsidR="00BD3957" w:rsidRPr="005204F7" w:rsidRDefault="00BD3957" w:rsidP="00DF7FFC"/>
    <w:p w:rsidR="00DF7FFC" w:rsidRPr="005204F7" w:rsidRDefault="004914B3" w:rsidP="00DF7FFC">
      <w:pPr>
        <w:ind w:left="1440"/>
      </w:pPr>
      <w:r>
        <w:t>Свјетски</w:t>
      </w:r>
      <w:r w:rsidR="00DF7FFC" w:rsidRPr="005204F7">
        <w:t xml:space="preserve"> </w:t>
      </w:r>
      <w:r>
        <w:t>програм</w:t>
      </w:r>
      <w:r w:rsidR="00DF7FFC" w:rsidRPr="005204F7">
        <w:t xml:space="preserve"> </w:t>
      </w:r>
      <w:r>
        <w:t>акције</w:t>
      </w:r>
      <w:r w:rsidR="00DF7FFC" w:rsidRPr="005204F7">
        <w:t xml:space="preserve"> </w:t>
      </w:r>
      <w:r>
        <w:t>за</w:t>
      </w:r>
      <w:r w:rsidR="00DF7FFC" w:rsidRPr="005204F7">
        <w:t xml:space="preserve"> </w:t>
      </w:r>
      <w:r>
        <w:t>младе</w:t>
      </w:r>
      <w:r w:rsidR="00DF7FFC" w:rsidRPr="005204F7">
        <w:t xml:space="preserve"> – </w:t>
      </w:r>
      <w:r>
        <w:t>УН</w:t>
      </w:r>
    </w:p>
    <w:p w:rsidR="00DF7FFC" w:rsidRPr="005204F7" w:rsidRDefault="00DF7FFC" w:rsidP="00DF7FFC"/>
    <w:p w:rsidR="00BD3957" w:rsidRPr="005204F7" w:rsidRDefault="00BD3957" w:rsidP="00DF7FFC"/>
    <w:p w:rsidR="00DF7FFC" w:rsidRPr="005204F7" w:rsidRDefault="004914B3" w:rsidP="00DF7FFC">
      <w:pPr>
        <w:ind w:left="1440"/>
      </w:pPr>
      <w:r>
        <w:t>Водич</w:t>
      </w:r>
      <w:r w:rsidR="00DF7FFC" w:rsidRPr="005204F7">
        <w:t xml:space="preserve"> </w:t>
      </w:r>
      <w:r>
        <w:t>за</w:t>
      </w:r>
      <w:r w:rsidR="00DF7FFC" w:rsidRPr="005204F7">
        <w:t xml:space="preserve"> </w:t>
      </w:r>
      <w:r>
        <w:t>младе</w:t>
      </w:r>
      <w:r w:rsidR="00DF7FFC" w:rsidRPr="005204F7">
        <w:t xml:space="preserve"> </w:t>
      </w:r>
      <w:r>
        <w:t>за</w:t>
      </w:r>
      <w:r w:rsidR="00DF7FFC" w:rsidRPr="005204F7">
        <w:t xml:space="preserve"> </w:t>
      </w:r>
      <w:r>
        <w:t>евалуацију</w:t>
      </w:r>
      <w:r w:rsidR="00DF7FFC" w:rsidRPr="005204F7">
        <w:t xml:space="preserve"> </w:t>
      </w:r>
      <w:r>
        <w:t>државних</w:t>
      </w:r>
      <w:r w:rsidR="00BD3957" w:rsidRPr="005204F7">
        <w:t xml:space="preserve"> </w:t>
      </w:r>
      <w:r>
        <w:t>политика</w:t>
      </w:r>
      <w:r w:rsidR="00BD3957" w:rsidRPr="005204F7">
        <w:t xml:space="preserve"> </w:t>
      </w:r>
      <w:r>
        <w:t>према</w:t>
      </w:r>
      <w:r w:rsidR="00BD3957" w:rsidRPr="005204F7">
        <w:t xml:space="preserve"> </w:t>
      </w:r>
      <w:r>
        <w:t>младима</w:t>
      </w:r>
      <w:r w:rsidR="00BD3957" w:rsidRPr="005204F7">
        <w:t xml:space="preserve"> – </w:t>
      </w:r>
      <w:r>
        <w:t>УН</w:t>
      </w:r>
    </w:p>
    <w:p w:rsidR="00DF7FFC" w:rsidRPr="005204F7" w:rsidRDefault="00DF7FFC" w:rsidP="00DF7FFC"/>
    <w:p w:rsidR="00BD3957" w:rsidRPr="005204F7" w:rsidRDefault="00BD3957" w:rsidP="00DF7FFC"/>
    <w:p w:rsidR="00DF7FFC" w:rsidRPr="005204F7" w:rsidRDefault="004914B3" w:rsidP="00DF7FFC">
      <w:pPr>
        <w:ind w:left="1440"/>
      </w:pPr>
      <w:r>
        <w:t>Млади</w:t>
      </w:r>
      <w:r w:rsidR="00DF7FFC" w:rsidRPr="005204F7">
        <w:t xml:space="preserve"> </w:t>
      </w:r>
      <w:r>
        <w:t>у</w:t>
      </w:r>
      <w:r w:rsidR="00DF7FFC" w:rsidRPr="005204F7">
        <w:t xml:space="preserve"> </w:t>
      </w:r>
      <w:r>
        <w:t>БиХ</w:t>
      </w:r>
      <w:r w:rsidR="00DF7FFC" w:rsidRPr="005204F7">
        <w:t xml:space="preserve"> – </w:t>
      </w:r>
      <w:r>
        <w:t>УН</w:t>
      </w:r>
    </w:p>
    <w:p w:rsidR="00DF7FFC" w:rsidRPr="005204F7" w:rsidRDefault="00DF7FFC" w:rsidP="00DF7FFC"/>
    <w:p w:rsidR="00BD3957" w:rsidRPr="005204F7" w:rsidRDefault="00BD3957" w:rsidP="00DF7FFC"/>
    <w:p w:rsidR="00DF7FFC" w:rsidRPr="005204F7" w:rsidRDefault="004914B3" w:rsidP="00DF7FFC">
      <w:pPr>
        <w:ind w:left="1440"/>
      </w:pPr>
      <w:r>
        <w:t>Анализа</w:t>
      </w:r>
      <w:r w:rsidR="00DF7FFC" w:rsidRPr="005204F7">
        <w:t xml:space="preserve"> </w:t>
      </w:r>
      <w:r>
        <w:t>о</w:t>
      </w:r>
      <w:r w:rsidR="00DF7FFC" w:rsidRPr="005204F7">
        <w:t xml:space="preserve"> </w:t>
      </w:r>
      <w:r>
        <w:t>вези</w:t>
      </w:r>
      <w:r w:rsidR="00DF7FFC" w:rsidRPr="005204F7">
        <w:t xml:space="preserve"> </w:t>
      </w:r>
      <w:r>
        <w:t>тржишта</w:t>
      </w:r>
      <w:r w:rsidR="00DF7FFC" w:rsidRPr="005204F7">
        <w:t xml:space="preserve"> </w:t>
      </w:r>
      <w:r>
        <w:t>рада</w:t>
      </w:r>
      <w:r w:rsidR="00DF7FFC" w:rsidRPr="005204F7">
        <w:t xml:space="preserve"> </w:t>
      </w:r>
      <w:r>
        <w:t>и</w:t>
      </w:r>
      <w:r w:rsidR="00DF7FFC" w:rsidRPr="005204F7">
        <w:t xml:space="preserve"> </w:t>
      </w:r>
      <w:r>
        <w:t>образовања</w:t>
      </w:r>
      <w:r w:rsidR="00DF7FFC" w:rsidRPr="005204F7">
        <w:t xml:space="preserve"> – </w:t>
      </w:r>
      <w:r>
        <w:t>ЦЕПОС</w:t>
      </w:r>
      <w:r w:rsidR="00DF7FFC" w:rsidRPr="005204F7">
        <w:t>,</w:t>
      </w:r>
    </w:p>
    <w:p w:rsidR="00BD3957" w:rsidRPr="005204F7" w:rsidRDefault="00BD3957" w:rsidP="00DF7FFC">
      <w:pPr>
        <w:ind w:left="1440"/>
      </w:pPr>
    </w:p>
    <w:p w:rsidR="00DF7FFC" w:rsidRPr="005204F7" w:rsidRDefault="00DF7FFC" w:rsidP="00DF7FFC"/>
    <w:p w:rsidR="00DF7FFC" w:rsidRPr="005204F7" w:rsidRDefault="004914B3" w:rsidP="00DF7FFC">
      <w:pPr>
        <w:ind w:left="1440"/>
      </w:pPr>
      <w:r>
        <w:t>Локалне</w:t>
      </w:r>
      <w:r w:rsidR="00DF7FFC" w:rsidRPr="005204F7">
        <w:t xml:space="preserve"> </w:t>
      </w:r>
      <w:r>
        <w:t>власти</w:t>
      </w:r>
      <w:r w:rsidR="00DF7FFC" w:rsidRPr="005204F7">
        <w:t xml:space="preserve"> </w:t>
      </w:r>
      <w:r>
        <w:t>и</w:t>
      </w:r>
      <w:r w:rsidR="00DF7FFC" w:rsidRPr="005204F7">
        <w:t xml:space="preserve"> </w:t>
      </w:r>
      <w:r>
        <w:t>млади</w:t>
      </w:r>
      <w:r w:rsidR="00DF7FFC" w:rsidRPr="005204F7">
        <w:t xml:space="preserve"> (</w:t>
      </w:r>
      <w:r>
        <w:t>приручник</w:t>
      </w:r>
      <w:r w:rsidR="00DF7FFC" w:rsidRPr="005204F7">
        <w:t xml:space="preserve"> </w:t>
      </w:r>
      <w:r>
        <w:t>о</w:t>
      </w:r>
      <w:r w:rsidR="00DF7FFC" w:rsidRPr="005204F7">
        <w:t xml:space="preserve"> </w:t>
      </w:r>
      <w:r>
        <w:t>развоју</w:t>
      </w:r>
      <w:r w:rsidR="00DF7FFC" w:rsidRPr="005204F7">
        <w:t xml:space="preserve"> </w:t>
      </w:r>
      <w:r>
        <w:t>локалне</w:t>
      </w:r>
      <w:r w:rsidR="00DF7FFC" w:rsidRPr="005204F7">
        <w:t xml:space="preserve"> </w:t>
      </w:r>
      <w:r>
        <w:t>политике</w:t>
      </w:r>
      <w:r w:rsidR="00DF7FFC" w:rsidRPr="005204F7">
        <w:t xml:space="preserve"> </w:t>
      </w:r>
      <w:r>
        <w:t>према</w:t>
      </w:r>
      <w:r w:rsidR="00DF7FFC" w:rsidRPr="005204F7">
        <w:t xml:space="preserve"> </w:t>
      </w:r>
      <w:r>
        <w:t>младима</w:t>
      </w:r>
      <w:r w:rsidR="00DF7FFC" w:rsidRPr="005204F7">
        <w:t xml:space="preserve"> ) – </w:t>
      </w:r>
      <w:r>
        <w:t>ОИА</w:t>
      </w:r>
      <w:r w:rsidR="00DF7FFC" w:rsidRPr="005204F7">
        <w:t>, 2006.</w:t>
      </w:r>
      <w:r>
        <w:t>г</w:t>
      </w:r>
    </w:p>
    <w:p w:rsidR="00BD3957" w:rsidRPr="005204F7" w:rsidRDefault="00BD3957" w:rsidP="00DF7FFC">
      <w:pPr>
        <w:ind w:left="1440"/>
      </w:pPr>
    </w:p>
    <w:p w:rsidR="00DF7FFC" w:rsidRPr="005204F7" w:rsidRDefault="004914B3" w:rsidP="00DF7FFC">
      <w:pPr>
        <w:ind w:left="1440"/>
      </w:pPr>
      <w:r>
        <w:t>Истраживање</w:t>
      </w:r>
      <w:r w:rsidR="00BD3957" w:rsidRPr="005204F7">
        <w:t xml:space="preserve"> </w:t>
      </w:r>
      <w:r>
        <w:t>о</w:t>
      </w:r>
      <w:r w:rsidR="00BD3957" w:rsidRPr="005204F7">
        <w:t xml:space="preserve"> </w:t>
      </w:r>
      <w:r>
        <w:t>статусу</w:t>
      </w:r>
      <w:r w:rsidR="00BD3957" w:rsidRPr="005204F7">
        <w:t xml:space="preserve"> </w:t>
      </w:r>
      <w:r>
        <w:t>младих</w:t>
      </w:r>
      <w:r w:rsidR="00BD3957" w:rsidRPr="005204F7">
        <w:t xml:space="preserve"> – </w:t>
      </w:r>
      <w:r>
        <w:t>ЦИВИТАС</w:t>
      </w:r>
    </w:p>
    <w:p w:rsidR="00DF7FFC" w:rsidRPr="005204F7" w:rsidRDefault="00DF7FFC" w:rsidP="00DF7FFC"/>
    <w:p w:rsidR="00DF7FFC" w:rsidRPr="005204F7" w:rsidRDefault="00DF7FFC" w:rsidP="00DF7FFC">
      <w:pPr>
        <w:ind w:left="1080"/>
        <w:jc w:val="center"/>
        <w:rPr>
          <w:i/>
        </w:rPr>
      </w:pPr>
    </w:p>
    <w:p w:rsidR="00DF7FFC" w:rsidRPr="005204F7" w:rsidRDefault="00DF7FFC" w:rsidP="00DF7FFC">
      <w:pPr>
        <w:ind w:left="1080"/>
        <w:jc w:val="center"/>
        <w:rPr>
          <w:i/>
        </w:rPr>
      </w:pPr>
    </w:p>
    <w:p w:rsidR="00DF7FFC" w:rsidRPr="005204F7" w:rsidRDefault="00DF7FFC" w:rsidP="00DF7FFC">
      <w:pPr>
        <w:ind w:left="1080"/>
        <w:jc w:val="center"/>
        <w:rPr>
          <w:i/>
        </w:rPr>
      </w:pPr>
    </w:p>
    <w:p w:rsidR="00DF7FFC" w:rsidRPr="005204F7" w:rsidRDefault="00DF7FFC" w:rsidP="00DF7FFC">
      <w:pPr>
        <w:ind w:left="1080"/>
        <w:jc w:val="center"/>
        <w:rPr>
          <w:i/>
          <w:sz w:val="28"/>
          <w:szCs w:val="28"/>
        </w:rPr>
      </w:pPr>
    </w:p>
    <w:sectPr w:rsidR="00DF7FFC" w:rsidRPr="005204F7" w:rsidSect="0003471C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8" w:right="1134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C9" w:rsidRDefault="004953C9">
      <w:r>
        <w:separator/>
      </w:r>
    </w:p>
  </w:endnote>
  <w:endnote w:type="continuationSeparator" w:id="1">
    <w:p w:rsidR="004953C9" w:rsidRDefault="0049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tane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BB" w:rsidRDefault="00225896" w:rsidP="006C7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A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ABB" w:rsidRDefault="00A52ABB" w:rsidP="003006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BB" w:rsidRDefault="00225896" w:rsidP="006C7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2A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9FC">
      <w:rPr>
        <w:rStyle w:val="PageNumber"/>
        <w:noProof/>
      </w:rPr>
      <w:t>34</w:t>
    </w:r>
    <w:r>
      <w:rPr>
        <w:rStyle w:val="PageNumber"/>
      </w:rPr>
      <w:fldChar w:fldCharType="end"/>
    </w:r>
  </w:p>
  <w:p w:rsidR="00A52ABB" w:rsidRDefault="00A52ABB" w:rsidP="00300631">
    <w:pPr>
      <w:pStyle w:val="Header"/>
      <w:ind w:right="360"/>
      <w:jc w:val="right"/>
    </w:pPr>
  </w:p>
  <w:p w:rsidR="00A52ABB" w:rsidRDefault="00A52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C9" w:rsidRDefault="004953C9">
      <w:r>
        <w:separator/>
      </w:r>
    </w:p>
  </w:footnote>
  <w:footnote w:type="continuationSeparator" w:id="1">
    <w:p w:rsidR="004953C9" w:rsidRDefault="0049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7110"/>
      <w:docPartObj>
        <w:docPartGallery w:val="Page Numbers (Top of Page)"/>
        <w:docPartUnique/>
      </w:docPartObj>
    </w:sdtPr>
    <w:sdtContent>
      <w:p w:rsidR="0003471C" w:rsidRDefault="00225896">
        <w:pPr>
          <w:pStyle w:val="Header"/>
          <w:jc w:val="right"/>
        </w:pPr>
        <w:fldSimple w:instr=" PAGE   \* MERGEFORMAT ">
          <w:r w:rsidR="002D59FC">
            <w:rPr>
              <w:noProof/>
            </w:rPr>
            <w:t>34</w:t>
          </w:r>
        </w:fldSimple>
      </w:p>
    </w:sdtContent>
  </w:sdt>
  <w:p w:rsidR="0003471C" w:rsidRDefault="00034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BA"/>
    <w:multiLevelType w:val="hybridMultilevel"/>
    <w:tmpl w:val="03AC3280"/>
    <w:lvl w:ilvl="0" w:tplc="802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A3C24"/>
    <w:multiLevelType w:val="hybridMultilevel"/>
    <w:tmpl w:val="E6FA8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A1DA3"/>
    <w:multiLevelType w:val="hybridMultilevel"/>
    <w:tmpl w:val="B8F66120"/>
    <w:lvl w:ilvl="0" w:tplc="930E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7116F"/>
    <w:multiLevelType w:val="hybridMultilevel"/>
    <w:tmpl w:val="0764E08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32F260D"/>
    <w:multiLevelType w:val="hybridMultilevel"/>
    <w:tmpl w:val="FD821FCC"/>
    <w:lvl w:ilvl="0" w:tplc="7C24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74802"/>
    <w:multiLevelType w:val="hybridMultilevel"/>
    <w:tmpl w:val="8ECA4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520C0"/>
    <w:multiLevelType w:val="multilevel"/>
    <w:tmpl w:val="D0F24930"/>
    <w:lvl w:ilvl="0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834BF"/>
    <w:multiLevelType w:val="hybridMultilevel"/>
    <w:tmpl w:val="59E8A676"/>
    <w:lvl w:ilvl="0" w:tplc="7C24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C311D"/>
    <w:multiLevelType w:val="hybridMultilevel"/>
    <w:tmpl w:val="1CF0A18A"/>
    <w:lvl w:ilvl="0" w:tplc="7C24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766A9"/>
    <w:multiLevelType w:val="hybridMultilevel"/>
    <w:tmpl w:val="C194BB36"/>
    <w:lvl w:ilvl="0" w:tplc="7C24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60F87"/>
    <w:multiLevelType w:val="hybridMultilevel"/>
    <w:tmpl w:val="E2F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92864"/>
    <w:multiLevelType w:val="hybridMultilevel"/>
    <w:tmpl w:val="BA7CD404"/>
    <w:lvl w:ilvl="0" w:tplc="43AA32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sz w:val="16"/>
        <w:szCs w:val="16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05C49"/>
    <w:multiLevelType w:val="hybridMultilevel"/>
    <w:tmpl w:val="DA8E1BC2"/>
    <w:lvl w:ilvl="0" w:tplc="DD580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11625"/>
    <w:multiLevelType w:val="hybridMultilevel"/>
    <w:tmpl w:val="9B3A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F50E4"/>
    <w:multiLevelType w:val="multilevel"/>
    <w:tmpl w:val="E19E093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93B8F"/>
    <w:multiLevelType w:val="hybridMultilevel"/>
    <w:tmpl w:val="8806EEA0"/>
    <w:lvl w:ilvl="0" w:tplc="7D5A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86C20"/>
    <w:multiLevelType w:val="hybridMultilevel"/>
    <w:tmpl w:val="E3864C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70AD5"/>
    <w:multiLevelType w:val="hybridMultilevel"/>
    <w:tmpl w:val="613A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A7099"/>
    <w:multiLevelType w:val="hybridMultilevel"/>
    <w:tmpl w:val="D0D63880"/>
    <w:lvl w:ilvl="0" w:tplc="F3FE1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E82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7D3776"/>
    <w:multiLevelType w:val="hybridMultilevel"/>
    <w:tmpl w:val="85BAB01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A7180"/>
    <w:multiLevelType w:val="hybridMultilevel"/>
    <w:tmpl w:val="14D21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7C131A3"/>
    <w:multiLevelType w:val="hybridMultilevel"/>
    <w:tmpl w:val="E1A0383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3C792616"/>
    <w:multiLevelType w:val="hybridMultilevel"/>
    <w:tmpl w:val="CBE2525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B72AC"/>
    <w:multiLevelType w:val="hybridMultilevel"/>
    <w:tmpl w:val="288016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157C9"/>
    <w:multiLevelType w:val="hybridMultilevel"/>
    <w:tmpl w:val="066EFE9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F647FE"/>
    <w:multiLevelType w:val="hybridMultilevel"/>
    <w:tmpl w:val="36386316"/>
    <w:lvl w:ilvl="0" w:tplc="CAA0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82D7B"/>
    <w:multiLevelType w:val="hybridMultilevel"/>
    <w:tmpl w:val="E1B6C34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04065"/>
    <w:multiLevelType w:val="hybridMultilevel"/>
    <w:tmpl w:val="FE686C46"/>
    <w:lvl w:ilvl="0" w:tplc="2ECEE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8709A"/>
    <w:multiLevelType w:val="hybridMultilevel"/>
    <w:tmpl w:val="B772376A"/>
    <w:lvl w:ilvl="0" w:tplc="7C24F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3516C"/>
    <w:multiLevelType w:val="hybridMultilevel"/>
    <w:tmpl w:val="02524B9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90C70"/>
    <w:multiLevelType w:val="hybridMultilevel"/>
    <w:tmpl w:val="9C54DAA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C66924"/>
    <w:multiLevelType w:val="hybridMultilevel"/>
    <w:tmpl w:val="985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F2C74"/>
    <w:multiLevelType w:val="hybridMultilevel"/>
    <w:tmpl w:val="86EA31A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EB728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44"/>
    <w:multiLevelType w:val="multilevel"/>
    <w:tmpl w:val="42E4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D46B8"/>
    <w:multiLevelType w:val="multilevel"/>
    <w:tmpl w:val="74D4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3CF"/>
    <w:multiLevelType w:val="multilevel"/>
    <w:tmpl w:val="42E4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053D73"/>
    <w:multiLevelType w:val="hybridMultilevel"/>
    <w:tmpl w:val="3196B750"/>
    <w:lvl w:ilvl="0" w:tplc="7C24F6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A1270F"/>
    <w:multiLevelType w:val="hybridMultilevel"/>
    <w:tmpl w:val="10D4D9C0"/>
    <w:lvl w:ilvl="0" w:tplc="7C24F67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4"/>
  </w:num>
  <w:num w:numId="4">
    <w:abstractNumId w:val="33"/>
  </w:num>
  <w:num w:numId="5">
    <w:abstractNumId w:val="14"/>
  </w:num>
  <w:num w:numId="6">
    <w:abstractNumId w:val="12"/>
  </w:num>
  <w:num w:numId="7">
    <w:abstractNumId w:val="2"/>
  </w:num>
  <w:num w:numId="8">
    <w:abstractNumId w:val="25"/>
  </w:num>
  <w:num w:numId="9">
    <w:abstractNumId w:val="0"/>
  </w:num>
  <w:num w:numId="10">
    <w:abstractNumId w:val="27"/>
  </w:num>
  <w:num w:numId="11">
    <w:abstractNumId w:val="24"/>
  </w:num>
  <w:num w:numId="12">
    <w:abstractNumId w:val="30"/>
  </w:num>
  <w:num w:numId="13">
    <w:abstractNumId w:val="18"/>
  </w:num>
  <w:num w:numId="14">
    <w:abstractNumId w:val="16"/>
  </w:num>
  <w:num w:numId="15">
    <w:abstractNumId w:val="29"/>
  </w:num>
  <w:num w:numId="16">
    <w:abstractNumId w:val="23"/>
  </w:num>
  <w:num w:numId="17">
    <w:abstractNumId w:val="32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36"/>
  </w:num>
  <w:num w:numId="23">
    <w:abstractNumId w:val="37"/>
  </w:num>
  <w:num w:numId="24">
    <w:abstractNumId w:val="4"/>
  </w:num>
  <w:num w:numId="25">
    <w:abstractNumId w:val="9"/>
  </w:num>
  <w:num w:numId="26">
    <w:abstractNumId w:val="28"/>
  </w:num>
  <w:num w:numId="27">
    <w:abstractNumId w:val="8"/>
  </w:num>
  <w:num w:numId="28">
    <w:abstractNumId w:val="35"/>
  </w:num>
  <w:num w:numId="29">
    <w:abstractNumId w:val="15"/>
  </w:num>
  <w:num w:numId="30">
    <w:abstractNumId w:val="31"/>
  </w:num>
  <w:num w:numId="31">
    <w:abstractNumId w:val="21"/>
  </w:num>
  <w:num w:numId="32">
    <w:abstractNumId w:val="17"/>
  </w:num>
  <w:num w:numId="33">
    <w:abstractNumId w:val="3"/>
  </w:num>
  <w:num w:numId="34">
    <w:abstractNumId w:val="13"/>
  </w:num>
  <w:num w:numId="35">
    <w:abstractNumId w:val="1"/>
  </w:num>
  <w:num w:numId="36">
    <w:abstractNumId w:val="20"/>
  </w:num>
  <w:num w:numId="37">
    <w:abstractNumId w:val="10"/>
  </w:num>
  <w:num w:numId="38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700C0"/>
    <w:rsid w:val="00003605"/>
    <w:rsid w:val="00003C13"/>
    <w:rsid w:val="000061E7"/>
    <w:rsid w:val="00006DCF"/>
    <w:rsid w:val="00011B17"/>
    <w:rsid w:val="00017287"/>
    <w:rsid w:val="00020345"/>
    <w:rsid w:val="00020AF3"/>
    <w:rsid w:val="00022254"/>
    <w:rsid w:val="00022805"/>
    <w:rsid w:val="00022FDE"/>
    <w:rsid w:val="00024BAE"/>
    <w:rsid w:val="00025ACA"/>
    <w:rsid w:val="00027BE8"/>
    <w:rsid w:val="00027DF7"/>
    <w:rsid w:val="00032E57"/>
    <w:rsid w:val="000342F6"/>
    <w:rsid w:val="0003471C"/>
    <w:rsid w:val="000347F8"/>
    <w:rsid w:val="000356BE"/>
    <w:rsid w:val="00036226"/>
    <w:rsid w:val="00037ACE"/>
    <w:rsid w:val="00040053"/>
    <w:rsid w:val="00041C48"/>
    <w:rsid w:val="00043716"/>
    <w:rsid w:val="00044684"/>
    <w:rsid w:val="0004483F"/>
    <w:rsid w:val="00044C20"/>
    <w:rsid w:val="00044D80"/>
    <w:rsid w:val="0004511A"/>
    <w:rsid w:val="00045CFA"/>
    <w:rsid w:val="00045D18"/>
    <w:rsid w:val="00047881"/>
    <w:rsid w:val="00047BB6"/>
    <w:rsid w:val="00050AB9"/>
    <w:rsid w:val="00051690"/>
    <w:rsid w:val="00051A7A"/>
    <w:rsid w:val="000524BE"/>
    <w:rsid w:val="00055FAE"/>
    <w:rsid w:val="000569E6"/>
    <w:rsid w:val="00056D72"/>
    <w:rsid w:val="00060FD8"/>
    <w:rsid w:val="00062698"/>
    <w:rsid w:val="00064D83"/>
    <w:rsid w:val="0006744E"/>
    <w:rsid w:val="0007030F"/>
    <w:rsid w:val="00070788"/>
    <w:rsid w:val="00072A16"/>
    <w:rsid w:val="00073AF5"/>
    <w:rsid w:val="000743B0"/>
    <w:rsid w:val="00074E18"/>
    <w:rsid w:val="0007504A"/>
    <w:rsid w:val="00076E6A"/>
    <w:rsid w:val="00077118"/>
    <w:rsid w:val="0007734C"/>
    <w:rsid w:val="000776D1"/>
    <w:rsid w:val="00077A7F"/>
    <w:rsid w:val="00077D6B"/>
    <w:rsid w:val="00077D7D"/>
    <w:rsid w:val="000807EE"/>
    <w:rsid w:val="000811EE"/>
    <w:rsid w:val="00081E17"/>
    <w:rsid w:val="00081F59"/>
    <w:rsid w:val="000831D6"/>
    <w:rsid w:val="000835C1"/>
    <w:rsid w:val="00083AEC"/>
    <w:rsid w:val="000853F9"/>
    <w:rsid w:val="00085D56"/>
    <w:rsid w:val="00087828"/>
    <w:rsid w:val="0009209F"/>
    <w:rsid w:val="00092EDB"/>
    <w:rsid w:val="00093E1D"/>
    <w:rsid w:val="000942DF"/>
    <w:rsid w:val="00094D3F"/>
    <w:rsid w:val="000A01F2"/>
    <w:rsid w:val="000A02CE"/>
    <w:rsid w:val="000A1020"/>
    <w:rsid w:val="000A2A88"/>
    <w:rsid w:val="000A387A"/>
    <w:rsid w:val="000A457E"/>
    <w:rsid w:val="000A52C1"/>
    <w:rsid w:val="000A5A3E"/>
    <w:rsid w:val="000A6CF9"/>
    <w:rsid w:val="000B13B8"/>
    <w:rsid w:val="000B2B9B"/>
    <w:rsid w:val="000B2B9E"/>
    <w:rsid w:val="000B362F"/>
    <w:rsid w:val="000B5020"/>
    <w:rsid w:val="000C084B"/>
    <w:rsid w:val="000C0A5D"/>
    <w:rsid w:val="000C0FBC"/>
    <w:rsid w:val="000C1052"/>
    <w:rsid w:val="000C3161"/>
    <w:rsid w:val="000C35D7"/>
    <w:rsid w:val="000C3EAF"/>
    <w:rsid w:val="000C5915"/>
    <w:rsid w:val="000C6357"/>
    <w:rsid w:val="000C727B"/>
    <w:rsid w:val="000C753E"/>
    <w:rsid w:val="000C7E29"/>
    <w:rsid w:val="000D107B"/>
    <w:rsid w:val="000D17D7"/>
    <w:rsid w:val="000D29D4"/>
    <w:rsid w:val="000D392A"/>
    <w:rsid w:val="000D7DCA"/>
    <w:rsid w:val="000E0533"/>
    <w:rsid w:val="000E1BDB"/>
    <w:rsid w:val="000E35CF"/>
    <w:rsid w:val="000E5DBC"/>
    <w:rsid w:val="000E68DF"/>
    <w:rsid w:val="000E6D25"/>
    <w:rsid w:val="000F221F"/>
    <w:rsid w:val="000F2D30"/>
    <w:rsid w:val="000F68A6"/>
    <w:rsid w:val="000F6A78"/>
    <w:rsid w:val="0010029B"/>
    <w:rsid w:val="00100FB0"/>
    <w:rsid w:val="00101AAA"/>
    <w:rsid w:val="001047CA"/>
    <w:rsid w:val="00107FE1"/>
    <w:rsid w:val="00110C16"/>
    <w:rsid w:val="00110C57"/>
    <w:rsid w:val="00111D25"/>
    <w:rsid w:val="00112872"/>
    <w:rsid w:val="00112C4D"/>
    <w:rsid w:val="00114738"/>
    <w:rsid w:val="00117CEB"/>
    <w:rsid w:val="001209E2"/>
    <w:rsid w:val="00120A91"/>
    <w:rsid w:val="00121850"/>
    <w:rsid w:val="00121A8C"/>
    <w:rsid w:val="00123118"/>
    <w:rsid w:val="001261A0"/>
    <w:rsid w:val="00130B0E"/>
    <w:rsid w:val="00130F4F"/>
    <w:rsid w:val="00131011"/>
    <w:rsid w:val="00134331"/>
    <w:rsid w:val="00136472"/>
    <w:rsid w:val="001365B1"/>
    <w:rsid w:val="00136C23"/>
    <w:rsid w:val="00136EC3"/>
    <w:rsid w:val="00136FAB"/>
    <w:rsid w:val="001372EA"/>
    <w:rsid w:val="00137AB4"/>
    <w:rsid w:val="00140788"/>
    <w:rsid w:val="001409F6"/>
    <w:rsid w:val="0014236F"/>
    <w:rsid w:val="001426B6"/>
    <w:rsid w:val="00142E79"/>
    <w:rsid w:val="00145107"/>
    <w:rsid w:val="001463DF"/>
    <w:rsid w:val="001464B7"/>
    <w:rsid w:val="00147049"/>
    <w:rsid w:val="001503AC"/>
    <w:rsid w:val="00150530"/>
    <w:rsid w:val="00150D83"/>
    <w:rsid w:val="00152E85"/>
    <w:rsid w:val="00152F74"/>
    <w:rsid w:val="00154047"/>
    <w:rsid w:val="001548E1"/>
    <w:rsid w:val="00154A38"/>
    <w:rsid w:val="00157E4A"/>
    <w:rsid w:val="00157F93"/>
    <w:rsid w:val="001603D2"/>
    <w:rsid w:val="00160D6B"/>
    <w:rsid w:val="00160E4F"/>
    <w:rsid w:val="00160FCF"/>
    <w:rsid w:val="0016114D"/>
    <w:rsid w:val="00163647"/>
    <w:rsid w:val="00164004"/>
    <w:rsid w:val="0016407C"/>
    <w:rsid w:val="00172A7F"/>
    <w:rsid w:val="00172E8F"/>
    <w:rsid w:val="00174425"/>
    <w:rsid w:val="00176619"/>
    <w:rsid w:val="00177A32"/>
    <w:rsid w:val="001801DB"/>
    <w:rsid w:val="00180F6E"/>
    <w:rsid w:val="00182E3C"/>
    <w:rsid w:val="00183B5F"/>
    <w:rsid w:val="00183C19"/>
    <w:rsid w:val="00184A72"/>
    <w:rsid w:val="00184EEA"/>
    <w:rsid w:val="001854F0"/>
    <w:rsid w:val="0018567B"/>
    <w:rsid w:val="0018625B"/>
    <w:rsid w:val="001878D6"/>
    <w:rsid w:val="00187FCE"/>
    <w:rsid w:val="00191FD1"/>
    <w:rsid w:val="00192CD3"/>
    <w:rsid w:val="00193F5F"/>
    <w:rsid w:val="00194C75"/>
    <w:rsid w:val="00195B7B"/>
    <w:rsid w:val="00197CCD"/>
    <w:rsid w:val="00197D14"/>
    <w:rsid w:val="001A0554"/>
    <w:rsid w:val="001A12AA"/>
    <w:rsid w:val="001A2794"/>
    <w:rsid w:val="001A2CE3"/>
    <w:rsid w:val="001A4731"/>
    <w:rsid w:val="001A4826"/>
    <w:rsid w:val="001A53A3"/>
    <w:rsid w:val="001A544D"/>
    <w:rsid w:val="001A5BE1"/>
    <w:rsid w:val="001B169A"/>
    <w:rsid w:val="001B322E"/>
    <w:rsid w:val="001B3767"/>
    <w:rsid w:val="001B3E72"/>
    <w:rsid w:val="001C26C1"/>
    <w:rsid w:val="001C2AA9"/>
    <w:rsid w:val="001C2EAF"/>
    <w:rsid w:val="001C72A3"/>
    <w:rsid w:val="001C7D84"/>
    <w:rsid w:val="001D0914"/>
    <w:rsid w:val="001D0F8C"/>
    <w:rsid w:val="001D188F"/>
    <w:rsid w:val="001D2ABF"/>
    <w:rsid w:val="001D2D65"/>
    <w:rsid w:val="001D2F25"/>
    <w:rsid w:val="001D33A3"/>
    <w:rsid w:val="001D53A3"/>
    <w:rsid w:val="001D5DE5"/>
    <w:rsid w:val="001D608A"/>
    <w:rsid w:val="001D66AF"/>
    <w:rsid w:val="001D76CE"/>
    <w:rsid w:val="001E2863"/>
    <w:rsid w:val="001E41F9"/>
    <w:rsid w:val="001E61DF"/>
    <w:rsid w:val="001E7BED"/>
    <w:rsid w:val="001E7D71"/>
    <w:rsid w:val="001F3759"/>
    <w:rsid w:val="001F3C47"/>
    <w:rsid w:val="001F3DEA"/>
    <w:rsid w:val="001F63AF"/>
    <w:rsid w:val="001F6BBC"/>
    <w:rsid w:val="001F7938"/>
    <w:rsid w:val="001F7F1D"/>
    <w:rsid w:val="00200623"/>
    <w:rsid w:val="002032CE"/>
    <w:rsid w:val="0020391B"/>
    <w:rsid w:val="00204C1D"/>
    <w:rsid w:val="00206846"/>
    <w:rsid w:val="00210FB4"/>
    <w:rsid w:val="002128FC"/>
    <w:rsid w:val="00214B75"/>
    <w:rsid w:val="00214E5B"/>
    <w:rsid w:val="002158AF"/>
    <w:rsid w:val="002161E6"/>
    <w:rsid w:val="00216851"/>
    <w:rsid w:val="00216CFA"/>
    <w:rsid w:val="0021781A"/>
    <w:rsid w:val="00217BB1"/>
    <w:rsid w:val="00220671"/>
    <w:rsid w:val="00220EE4"/>
    <w:rsid w:val="0022227C"/>
    <w:rsid w:val="002223C0"/>
    <w:rsid w:val="0022244C"/>
    <w:rsid w:val="00223074"/>
    <w:rsid w:val="00223DD5"/>
    <w:rsid w:val="00224271"/>
    <w:rsid w:val="00224FEA"/>
    <w:rsid w:val="00225896"/>
    <w:rsid w:val="00227042"/>
    <w:rsid w:val="00230684"/>
    <w:rsid w:val="0023109B"/>
    <w:rsid w:val="002318AD"/>
    <w:rsid w:val="002323F7"/>
    <w:rsid w:val="002326A6"/>
    <w:rsid w:val="002326B7"/>
    <w:rsid w:val="00233BF0"/>
    <w:rsid w:val="00234330"/>
    <w:rsid w:val="002368FF"/>
    <w:rsid w:val="00237507"/>
    <w:rsid w:val="00237FDE"/>
    <w:rsid w:val="00242171"/>
    <w:rsid w:val="002429CB"/>
    <w:rsid w:val="002442B8"/>
    <w:rsid w:val="002446FC"/>
    <w:rsid w:val="00245E97"/>
    <w:rsid w:val="00251FD9"/>
    <w:rsid w:val="00255577"/>
    <w:rsid w:val="002567CE"/>
    <w:rsid w:val="00257037"/>
    <w:rsid w:val="00257406"/>
    <w:rsid w:val="002603CF"/>
    <w:rsid w:val="002642F5"/>
    <w:rsid w:val="00264396"/>
    <w:rsid w:val="00264406"/>
    <w:rsid w:val="0026487B"/>
    <w:rsid w:val="002659CF"/>
    <w:rsid w:val="00265CF9"/>
    <w:rsid w:val="002662E3"/>
    <w:rsid w:val="0027276F"/>
    <w:rsid w:val="00275710"/>
    <w:rsid w:val="002758BF"/>
    <w:rsid w:val="0027633F"/>
    <w:rsid w:val="002774C0"/>
    <w:rsid w:val="00277CAF"/>
    <w:rsid w:val="0028252D"/>
    <w:rsid w:val="00284182"/>
    <w:rsid w:val="0028513B"/>
    <w:rsid w:val="00285F07"/>
    <w:rsid w:val="002862FA"/>
    <w:rsid w:val="00286A0A"/>
    <w:rsid w:val="00287722"/>
    <w:rsid w:val="0029085A"/>
    <w:rsid w:val="002911D8"/>
    <w:rsid w:val="0029497D"/>
    <w:rsid w:val="00295396"/>
    <w:rsid w:val="0029606B"/>
    <w:rsid w:val="002964A3"/>
    <w:rsid w:val="002A1457"/>
    <w:rsid w:val="002A300A"/>
    <w:rsid w:val="002A349C"/>
    <w:rsid w:val="002A4B02"/>
    <w:rsid w:val="002A4F75"/>
    <w:rsid w:val="002A4F86"/>
    <w:rsid w:val="002A5486"/>
    <w:rsid w:val="002A5B10"/>
    <w:rsid w:val="002A74A8"/>
    <w:rsid w:val="002B0205"/>
    <w:rsid w:val="002B1903"/>
    <w:rsid w:val="002B2B7A"/>
    <w:rsid w:val="002B385D"/>
    <w:rsid w:val="002B495F"/>
    <w:rsid w:val="002B4E0D"/>
    <w:rsid w:val="002B5A5B"/>
    <w:rsid w:val="002B5FF1"/>
    <w:rsid w:val="002C0FD6"/>
    <w:rsid w:val="002C2C73"/>
    <w:rsid w:val="002C2D2B"/>
    <w:rsid w:val="002C389E"/>
    <w:rsid w:val="002C6735"/>
    <w:rsid w:val="002C6A0A"/>
    <w:rsid w:val="002D1BAE"/>
    <w:rsid w:val="002D1CC9"/>
    <w:rsid w:val="002D3107"/>
    <w:rsid w:val="002D38B6"/>
    <w:rsid w:val="002D4372"/>
    <w:rsid w:val="002D4AFA"/>
    <w:rsid w:val="002D59FC"/>
    <w:rsid w:val="002D6460"/>
    <w:rsid w:val="002D68C5"/>
    <w:rsid w:val="002D6E53"/>
    <w:rsid w:val="002E018D"/>
    <w:rsid w:val="002E1CF2"/>
    <w:rsid w:val="002E2950"/>
    <w:rsid w:val="002E4205"/>
    <w:rsid w:val="002E5604"/>
    <w:rsid w:val="002E6147"/>
    <w:rsid w:val="002E7B22"/>
    <w:rsid w:val="002F0CC4"/>
    <w:rsid w:val="002F142D"/>
    <w:rsid w:val="002F313A"/>
    <w:rsid w:val="002F5E5C"/>
    <w:rsid w:val="002F63CD"/>
    <w:rsid w:val="00300631"/>
    <w:rsid w:val="00303E4F"/>
    <w:rsid w:val="0030400B"/>
    <w:rsid w:val="003044EB"/>
    <w:rsid w:val="003063F0"/>
    <w:rsid w:val="00306838"/>
    <w:rsid w:val="00307531"/>
    <w:rsid w:val="00310504"/>
    <w:rsid w:val="00311822"/>
    <w:rsid w:val="003122F1"/>
    <w:rsid w:val="00312DBF"/>
    <w:rsid w:val="003143BD"/>
    <w:rsid w:val="003143BF"/>
    <w:rsid w:val="003150EE"/>
    <w:rsid w:val="00315BB3"/>
    <w:rsid w:val="00317C14"/>
    <w:rsid w:val="00317FD4"/>
    <w:rsid w:val="00320F92"/>
    <w:rsid w:val="00321BEC"/>
    <w:rsid w:val="00322EB3"/>
    <w:rsid w:val="003232F0"/>
    <w:rsid w:val="00323A2F"/>
    <w:rsid w:val="003246F2"/>
    <w:rsid w:val="00325453"/>
    <w:rsid w:val="00325A51"/>
    <w:rsid w:val="00325BC4"/>
    <w:rsid w:val="0032601F"/>
    <w:rsid w:val="0032785D"/>
    <w:rsid w:val="00330038"/>
    <w:rsid w:val="003303C6"/>
    <w:rsid w:val="00333334"/>
    <w:rsid w:val="0033433F"/>
    <w:rsid w:val="00335EB0"/>
    <w:rsid w:val="003367A5"/>
    <w:rsid w:val="00336BB2"/>
    <w:rsid w:val="00337221"/>
    <w:rsid w:val="003411EB"/>
    <w:rsid w:val="00341A5F"/>
    <w:rsid w:val="00341F74"/>
    <w:rsid w:val="003429FA"/>
    <w:rsid w:val="00342C6A"/>
    <w:rsid w:val="00342C7D"/>
    <w:rsid w:val="00342EBB"/>
    <w:rsid w:val="00343C5F"/>
    <w:rsid w:val="00347D82"/>
    <w:rsid w:val="00350412"/>
    <w:rsid w:val="00350CC4"/>
    <w:rsid w:val="00351F34"/>
    <w:rsid w:val="00352A3B"/>
    <w:rsid w:val="00353755"/>
    <w:rsid w:val="00361AD9"/>
    <w:rsid w:val="00362251"/>
    <w:rsid w:val="00365F7D"/>
    <w:rsid w:val="0037286A"/>
    <w:rsid w:val="003735CE"/>
    <w:rsid w:val="003752CD"/>
    <w:rsid w:val="00375F1A"/>
    <w:rsid w:val="003800FD"/>
    <w:rsid w:val="003802B0"/>
    <w:rsid w:val="0038057F"/>
    <w:rsid w:val="0038166F"/>
    <w:rsid w:val="0038349F"/>
    <w:rsid w:val="00383CF4"/>
    <w:rsid w:val="0038435D"/>
    <w:rsid w:val="003870F1"/>
    <w:rsid w:val="00390003"/>
    <w:rsid w:val="0039117F"/>
    <w:rsid w:val="00391227"/>
    <w:rsid w:val="003A191B"/>
    <w:rsid w:val="003A1CD1"/>
    <w:rsid w:val="003A2EE7"/>
    <w:rsid w:val="003A36E0"/>
    <w:rsid w:val="003A44DF"/>
    <w:rsid w:val="003A4CE3"/>
    <w:rsid w:val="003A6B9F"/>
    <w:rsid w:val="003A6DDB"/>
    <w:rsid w:val="003A6E40"/>
    <w:rsid w:val="003B1587"/>
    <w:rsid w:val="003B1CBB"/>
    <w:rsid w:val="003B6C2C"/>
    <w:rsid w:val="003B6D06"/>
    <w:rsid w:val="003B6FD1"/>
    <w:rsid w:val="003B75A7"/>
    <w:rsid w:val="003C0B74"/>
    <w:rsid w:val="003C1688"/>
    <w:rsid w:val="003C16AC"/>
    <w:rsid w:val="003C1778"/>
    <w:rsid w:val="003C4240"/>
    <w:rsid w:val="003C4566"/>
    <w:rsid w:val="003C4E76"/>
    <w:rsid w:val="003C59E6"/>
    <w:rsid w:val="003C6C5A"/>
    <w:rsid w:val="003C7DEE"/>
    <w:rsid w:val="003D224F"/>
    <w:rsid w:val="003D4BDA"/>
    <w:rsid w:val="003E0787"/>
    <w:rsid w:val="003E26CE"/>
    <w:rsid w:val="003E2D4A"/>
    <w:rsid w:val="003E324B"/>
    <w:rsid w:val="003E3E5B"/>
    <w:rsid w:val="003E41CD"/>
    <w:rsid w:val="003E4EF0"/>
    <w:rsid w:val="003E5573"/>
    <w:rsid w:val="003E5916"/>
    <w:rsid w:val="003E5E9D"/>
    <w:rsid w:val="003F0BBE"/>
    <w:rsid w:val="003F1CEC"/>
    <w:rsid w:val="003F2224"/>
    <w:rsid w:val="003F302D"/>
    <w:rsid w:val="003F3132"/>
    <w:rsid w:val="003F54D9"/>
    <w:rsid w:val="003F7CA0"/>
    <w:rsid w:val="00402724"/>
    <w:rsid w:val="0040500C"/>
    <w:rsid w:val="0040589D"/>
    <w:rsid w:val="00405EBF"/>
    <w:rsid w:val="00406ABA"/>
    <w:rsid w:val="00410CA9"/>
    <w:rsid w:val="00412307"/>
    <w:rsid w:val="0041486C"/>
    <w:rsid w:val="00414D7D"/>
    <w:rsid w:val="0041501C"/>
    <w:rsid w:val="00415FA9"/>
    <w:rsid w:val="004162CD"/>
    <w:rsid w:val="00417163"/>
    <w:rsid w:val="004206B3"/>
    <w:rsid w:val="004235B9"/>
    <w:rsid w:val="00423951"/>
    <w:rsid w:val="00423EAB"/>
    <w:rsid w:val="004253F7"/>
    <w:rsid w:val="00426105"/>
    <w:rsid w:val="0043026C"/>
    <w:rsid w:val="00430670"/>
    <w:rsid w:val="0043082F"/>
    <w:rsid w:val="004315C2"/>
    <w:rsid w:val="00432D19"/>
    <w:rsid w:val="0043397A"/>
    <w:rsid w:val="004349DC"/>
    <w:rsid w:val="00435CBF"/>
    <w:rsid w:val="00437309"/>
    <w:rsid w:val="00437B41"/>
    <w:rsid w:val="00442D54"/>
    <w:rsid w:val="0044482B"/>
    <w:rsid w:val="00444AC4"/>
    <w:rsid w:val="0044544D"/>
    <w:rsid w:val="0045116E"/>
    <w:rsid w:val="004524C6"/>
    <w:rsid w:val="00452D34"/>
    <w:rsid w:val="00454562"/>
    <w:rsid w:val="004547D5"/>
    <w:rsid w:val="00454D81"/>
    <w:rsid w:val="00457392"/>
    <w:rsid w:val="004605C1"/>
    <w:rsid w:val="004629B5"/>
    <w:rsid w:val="0046509A"/>
    <w:rsid w:val="00465923"/>
    <w:rsid w:val="00467A9D"/>
    <w:rsid w:val="00467E84"/>
    <w:rsid w:val="004700C0"/>
    <w:rsid w:val="00470A95"/>
    <w:rsid w:val="0047163F"/>
    <w:rsid w:val="004737EE"/>
    <w:rsid w:val="00475020"/>
    <w:rsid w:val="0047578E"/>
    <w:rsid w:val="004778BF"/>
    <w:rsid w:val="00480316"/>
    <w:rsid w:val="004809FE"/>
    <w:rsid w:val="00482BA0"/>
    <w:rsid w:val="00485089"/>
    <w:rsid w:val="00487A82"/>
    <w:rsid w:val="00487E09"/>
    <w:rsid w:val="004914B3"/>
    <w:rsid w:val="00491671"/>
    <w:rsid w:val="00493926"/>
    <w:rsid w:val="004948DD"/>
    <w:rsid w:val="004953C9"/>
    <w:rsid w:val="004A03E9"/>
    <w:rsid w:val="004A06CB"/>
    <w:rsid w:val="004A0C26"/>
    <w:rsid w:val="004A2B13"/>
    <w:rsid w:val="004A5AD5"/>
    <w:rsid w:val="004A5DC6"/>
    <w:rsid w:val="004A61EA"/>
    <w:rsid w:val="004A6BC0"/>
    <w:rsid w:val="004A7416"/>
    <w:rsid w:val="004A75E5"/>
    <w:rsid w:val="004B0C55"/>
    <w:rsid w:val="004B10D9"/>
    <w:rsid w:val="004B1BD0"/>
    <w:rsid w:val="004B227A"/>
    <w:rsid w:val="004B2891"/>
    <w:rsid w:val="004B3CE6"/>
    <w:rsid w:val="004B48A7"/>
    <w:rsid w:val="004B65DC"/>
    <w:rsid w:val="004B6AAF"/>
    <w:rsid w:val="004C0CFA"/>
    <w:rsid w:val="004C1447"/>
    <w:rsid w:val="004C2B72"/>
    <w:rsid w:val="004C308C"/>
    <w:rsid w:val="004C3ECF"/>
    <w:rsid w:val="004C4EE9"/>
    <w:rsid w:val="004C5F0A"/>
    <w:rsid w:val="004D018F"/>
    <w:rsid w:val="004D0E28"/>
    <w:rsid w:val="004D0E2B"/>
    <w:rsid w:val="004D21A2"/>
    <w:rsid w:val="004D27AC"/>
    <w:rsid w:val="004D44B2"/>
    <w:rsid w:val="004D4565"/>
    <w:rsid w:val="004D4E2A"/>
    <w:rsid w:val="004D50A9"/>
    <w:rsid w:val="004E018F"/>
    <w:rsid w:val="004E180F"/>
    <w:rsid w:val="004E1EDB"/>
    <w:rsid w:val="004E2C6A"/>
    <w:rsid w:val="004E3B7E"/>
    <w:rsid w:val="004E6002"/>
    <w:rsid w:val="004E6131"/>
    <w:rsid w:val="004E78CC"/>
    <w:rsid w:val="004F158A"/>
    <w:rsid w:val="004F3FFC"/>
    <w:rsid w:val="004F54C0"/>
    <w:rsid w:val="004F6471"/>
    <w:rsid w:val="004F6B2E"/>
    <w:rsid w:val="004F6D1D"/>
    <w:rsid w:val="00500B6E"/>
    <w:rsid w:val="00505206"/>
    <w:rsid w:val="0050577E"/>
    <w:rsid w:val="0050620C"/>
    <w:rsid w:val="005065D1"/>
    <w:rsid w:val="00506603"/>
    <w:rsid w:val="005066ED"/>
    <w:rsid w:val="0050691A"/>
    <w:rsid w:val="00511187"/>
    <w:rsid w:val="00511293"/>
    <w:rsid w:val="005117DD"/>
    <w:rsid w:val="00511821"/>
    <w:rsid w:val="005124DA"/>
    <w:rsid w:val="00513636"/>
    <w:rsid w:val="0051574A"/>
    <w:rsid w:val="005169A8"/>
    <w:rsid w:val="005176D4"/>
    <w:rsid w:val="00520397"/>
    <w:rsid w:val="005204F7"/>
    <w:rsid w:val="00520EC1"/>
    <w:rsid w:val="00523085"/>
    <w:rsid w:val="00524289"/>
    <w:rsid w:val="00525504"/>
    <w:rsid w:val="0052734A"/>
    <w:rsid w:val="00527673"/>
    <w:rsid w:val="00527A2C"/>
    <w:rsid w:val="00530698"/>
    <w:rsid w:val="005317C7"/>
    <w:rsid w:val="0053277D"/>
    <w:rsid w:val="00532C9A"/>
    <w:rsid w:val="005331D8"/>
    <w:rsid w:val="005356A2"/>
    <w:rsid w:val="00535CD0"/>
    <w:rsid w:val="00536947"/>
    <w:rsid w:val="0053696A"/>
    <w:rsid w:val="005369BA"/>
    <w:rsid w:val="00536A00"/>
    <w:rsid w:val="00537E8D"/>
    <w:rsid w:val="00541462"/>
    <w:rsid w:val="0054228E"/>
    <w:rsid w:val="005459A1"/>
    <w:rsid w:val="005459CB"/>
    <w:rsid w:val="00545DE8"/>
    <w:rsid w:val="005464E6"/>
    <w:rsid w:val="00546604"/>
    <w:rsid w:val="00550992"/>
    <w:rsid w:val="00553CE0"/>
    <w:rsid w:val="005569F8"/>
    <w:rsid w:val="00560AEE"/>
    <w:rsid w:val="00561B7A"/>
    <w:rsid w:val="005626A1"/>
    <w:rsid w:val="00564D05"/>
    <w:rsid w:val="00566EDE"/>
    <w:rsid w:val="0056752C"/>
    <w:rsid w:val="005678A5"/>
    <w:rsid w:val="00573A49"/>
    <w:rsid w:val="00574664"/>
    <w:rsid w:val="00574ECD"/>
    <w:rsid w:val="0057599D"/>
    <w:rsid w:val="00577DC8"/>
    <w:rsid w:val="005814C3"/>
    <w:rsid w:val="00582DA9"/>
    <w:rsid w:val="00583175"/>
    <w:rsid w:val="005836D5"/>
    <w:rsid w:val="00583B02"/>
    <w:rsid w:val="0058520F"/>
    <w:rsid w:val="005862B0"/>
    <w:rsid w:val="00587404"/>
    <w:rsid w:val="00587D25"/>
    <w:rsid w:val="00592D07"/>
    <w:rsid w:val="005936CD"/>
    <w:rsid w:val="0059487D"/>
    <w:rsid w:val="00596F2B"/>
    <w:rsid w:val="00597BC1"/>
    <w:rsid w:val="005A0D98"/>
    <w:rsid w:val="005A1158"/>
    <w:rsid w:val="005A1321"/>
    <w:rsid w:val="005A41FE"/>
    <w:rsid w:val="005A439E"/>
    <w:rsid w:val="005A48CA"/>
    <w:rsid w:val="005B1635"/>
    <w:rsid w:val="005B1ECD"/>
    <w:rsid w:val="005B3117"/>
    <w:rsid w:val="005B635B"/>
    <w:rsid w:val="005C08CA"/>
    <w:rsid w:val="005C1688"/>
    <w:rsid w:val="005C173F"/>
    <w:rsid w:val="005C1C7E"/>
    <w:rsid w:val="005C4DED"/>
    <w:rsid w:val="005C4F87"/>
    <w:rsid w:val="005C6DEB"/>
    <w:rsid w:val="005C7A0A"/>
    <w:rsid w:val="005D05F0"/>
    <w:rsid w:val="005D4949"/>
    <w:rsid w:val="005D4ED6"/>
    <w:rsid w:val="005D5C17"/>
    <w:rsid w:val="005E1645"/>
    <w:rsid w:val="005E18FF"/>
    <w:rsid w:val="005E4592"/>
    <w:rsid w:val="005E69FE"/>
    <w:rsid w:val="005F0D56"/>
    <w:rsid w:val="005F13EC"/>
    <w:rsid w:val="005F1989"/>
    <w:rsid w:val="005F4101"/>
    <w:rsid w:val="005F5C4C"/>
    <w:rsid w:val="005F5D9F"/>
    <w:rsid w:val="005F5FA4"/>
    <w:rsid w:val="005F6A15"/>
    <w:rsid w:val="005F6BF0"/>
    <w:rsid w:val="00601C03"/>
    <w:rsid w:val="00601E23"/>
    <w:rsid w:val="00603226"/>
    <w:rsid w:val="00603BE7"/>
    <w:rsid w:val="006043A7"/>
    <w:rsid w:val="00604E10"/>
    <w:rsid w:val="00604F46"/>
    <w:rsid w:val="00606BC2"/>
    <w:rsid w:val="00607A5F"/>
    <w:rsid w:val="00611D34"/>
    <w:rsid w:val="00612F23"/>
    <w:rsid w:val="0061454B"/>
    <w:rsid w:val="00623469"/>
    <w:rsid w:val="00623A5F"/>
    <w:rsid w:val="00623E2F"/>
    <w:rsid w:val="00624CE4"/>
    <w:rsid w:val="0062511B"/>
    <w:rsid w:val="006257A1"/>
    <w:rsid w:val="006261FF"/>
    <w:rsid w:val="006278BA"/>
    <w:rsid w:val="006300AA"/>
    <w:rsid w:val="00630D79"/>
    <w:rsid w:val="00630EBE"/>
    <w:rsid w:val="006310EC"/>
    <w:rsid w:val="00632B23"/>
    <w:rsid w:val="00634064"/>
    <w:rsid w:val="00635045"/>
    <w:rsid w:val="006355AF"/>
    <w:rsid w:val="00636CF0"/>
    <w:rsid w:val="00637A3C"/>
    <w:rsid w:val="00637A6C"/>
    <w:rsid w:val="00637B9D"/>
    <w:rsid w:val="00641D65"/>
    <w:rsid w:val="00641E7E"/>
    <w:rsid w:val="00642F49"/>
    <w:rsid w:val="006444F6"/>
    <w:rsid w:val="006512A6"/>
    <w:rsid w:val="00652D1B"/>
    <w:rsid w:val="006548B4"/>
    <w:rsid w:val="00654F2C"/>
    <w:rsid w:val="0065725A"/>
    <w:rsid w:val="0066130B"/>
    <w:rsid w:val="0066140F"/>
    <w:rsid w:val="00662ECD"/>
    <w:rsid w:val="00664A98"/>
    <w:rsid w:val="00666FF2"/>
    <w:rsid w:val="0066788C"/>
    <w:rsid w:val="00670608"/>
    <w:rsid w:val="00670D8C"/>
    <w:rsid w:val="00676089"/>
    <w:rsid w:val="006765C0"/>
    <w:rsid w:val="006826F6"/>
    <w:rsid w:val="00683FE5"/>
    <w:rsid w:val="00684201"/>
    <w:rsid w:val="00684A96"/>
    <w:rsid w:val="00685870"/>
    <w:rsid w:val="00690459"/>
    <w:rsid w:val="006905B2"/>
    <w:rsid w:val="00693741"/>
    <w:rsid w:val="006947F4"/>
    <w:rsid w:val="00694965"/>
    <w:rsid w:val="00695752"/>
    <w:rsid w:val="00696507"/>
    <w:rsid w:val="00697135"/>
    <w:rsid w:val="006974EE"/>
    <w:rsid w:val="0069766B"/>
    <w:rsid w:val="006A1D37"/>
    <w:rsid w:val="006A2047"/>
    <w:rsid w:val="006A2E6E"/>
    <w:rsid w:val="006A40CB"/>
    <w:rsid w:val="006A59CF"/>
    <w:rsid w:val="006A69D8"/>
    <w:rsid w:val="006A7ED9"/>
    <w:rsid w:val="006B17E4"/>
    <w:rsid w:val="006B2E7D"/>
    <w:rsid w:val="006B388C"/>
    <w:rsid w:val="006B40F4"/>
    <w:rsid w:val="006B5F86"/>
    <w:rsid w:val="006B606A"/>
    <w:rsid w:val="006B6DA1"/>
    <w:rsid w:val="006B7923"/>
    <w:rsid w:val="006B7C9D"/>
    <w:rsid w:val="006C0126"/>
    <w:rsid w:val="006C3579"/>
    <w:rsid w:val="006C638B"/>
    <w:rsid w:val="006C64AD"/>
    <w:rsid w:val="006C6951"/>
    <w:rsid w:val="006C71B1"/>
    <w:rsid w:val="006C72BD"/>
    <w:rsid w:val="006C7FF5"/>
    <w:rsid w:val="006D0DCB"/>
    <w:rsid w:val="006D1055"/>
    <w:rsid w:val="006D144C"/>
    <w:rsid w:val="006D1B45"/>
    <w:rsid w:val="006D277C"/>
    <w:rsid w:val="006D3291"/>
    <w:rsid w:val="006D5792"/>
    <w:rsid w:val="006D64AB"/>
    <w:rsid w:val="006D740C"/>
    <w:rsid w:val="006D7432"/>
    <w:rsid w:val="006D7550"/>
    <w:rsid w:val="006D782B"/>
    <w:rsid w:val="006D7FDF"/>
    <w:rsid w:val="006E16AA"/>
    <w:rsid w:val="006E1A57"/>
    <w:rsid w:val="006E3141"/>
    <w:rsid w:val="006E392C"/>
    <w:rsid w:val="006E407E"/>
    <w:rsid w:val="006E4FC4"/>
    <w:rsid w:val="006E5A10"/>
    <w:rsid w:val="006E5AF7"/>
    <w:rsid w:val="006E6B60"/>
    <w:rsid w:val="006E6CCE"/>
    <w:rsid w:val="006F1495"/>
    <w:rsid w:val="006F1C05"/>
    <w:rsid w:val="006F641F"/>
    <w:rsid w:val="00700A65"/>
    <w:rsid w:val="00700DD7"/>
    <w:rsid w:val="00701496"/>
    <w:rsid w:val="00701871"/>
    <w:rsid w:val="00702B7D"/>
    <w:rsid w:val="00703101"/>
    <w:rsid w:val="00703146"/>
    <w:rsid w:val="00703B74"/>
    <w:rsid w:val="007046F1"/>
    <w:rsid w:val="00705BE4"/>
    <w:rsid w:val="00706688"/>
    <w:rsid w:val="007074B4"/>
    <w:rsid w:val="00711EC8"/>
    <w:rsid w:val="00713DED"/>
    <w:rsid w:val="00715554"/>
    <w:rsid w:val="00715B43"/>
    <w:rsid w:val="00715F64"/>
    <w:rsid w:val="00716868"/>
    <w:rsid w:val="00717739"/>
    <w:rsid w:val="00717C16"/>
    <w:rsid w:val="0072082E"/>
    <w:rsid w:val="007228D7"/>
    <w:rsid w:val="00724466"/>
    <w:rsid w:val="00724A3D"/>
    <w:rsid w:val="007253D6"/>
    <w:rsid w:val="00726582"/>
    <w:rsid w:val="007265AE"/>
    <w:rsid w:val="00727B82"/>
    <w:rsid w:val="00727C3B"/>
    <w:rsid w:val="00730385"/>
    <w:rsid w:val="0073143C"/>
    <w:rsid w:val="00732C25"/>
    <w:rsid w:val="00733754"/>
    <w:rsid w:val="007356AF"/>
    <w:rsid w:val="0073587A"/>
    <w:rsid w:val="00735FF2"/>
    <w:rsid w:val="0073723B"/>
    <w:rsid w:val="00737FA1"/>
    <w:rsid w:val="00740446"/>
    <w:rsid w:val="00740988"/>
    <w:rsid w:val="00742B20"/>
    <w:rsid w:val="00742B76"/>
    <w:rsid w:val="007443E8"/>
    <w:rsid w:val="00744AC4"/>
    <w:rsid w:val="00745888"/>
    <w:rsid w:val="00747C93"/>
    <w:rsid w:val="0075111C"/>
    <w:rsid w:val="007520ED"/>
    <w:rsid w:val="00752C28"/>
    <w:rsid w:val="007538F5"/>
    <w:rsid w:val="00753CB9"/>
    <w:rsid w:val="007550D5"/>
    <w:rsid w:val="00757E34"/>
    <w:rsid w:val="007605F3"/>
    <w:rsid w:val="007620B1"/>
    <w:rsid w:val="0076278E"/>
    <w:rsid w:val="00762A43"/>
    <w:rsid w:val="0077041A"/>
    <w:rsid w:val="00771B48"/>
    <w:rsid w:val="007722E7"/>
    <w:rsid w:val="00772D7A"/>
    <w:rsid w:val="00774C84"/>
    <w:rsid w:val="00775DB7"/>
    <w:rsid w:val="007764EA"/>
    <w:rsid w:val="007805DE"/>
    <w:rsid w:val="00780E12"/>
    <w:rsid w:val="00781194"/>
    <w:rsid w:val="00781506"/>
    <w:rsid w:val="007836F6"/>
    <w:rsid w:val="0078480B"/>
    <w:rsid w:val="00784DC0"/>
    <w:rsid w:val="007877F8"/>
    <w:rsid w:val="00790281"/>
    <w:rsid w:val="00792839"/>
    <w:rsid w:val="007953DF"/>
    <w:rsid w:val="007957F6"/>
    <w:rsid w:val="007961FC"/>
    <w:rsid w:val="007962D8"/>
    <w:rsid w:val="007A03F6"/>
    <w:rsid w:val="007A11DD"/>
    <w:rsid w:val="007A2C25"/>
    <w:rsid w:val="007A2C71"/>
    <w:rsid w:val="007A31F8"/>
    <w:rsid w:val="007A3625"/>
    <w:rsid w:val="007A4966"/>
    <w:rsid w:val="007A4D64"/>
    <w:rsid w:val="007A5A14"/>
    <w:rsid w:val="007B047F"/>
    <w:rsid w:val="007B0509"/>
    <w:rsid w:val="007B2D4B"/>
    <w:rsid w:val="007B4C08"/>
    <w:rsid w:val="007B4EE1"/>
    <w:rsid w:val="007B71A3"/>
    <w:rsid w:val="007B7619"/>
    <w:rsid w:val="007B768D"/>
    <w:rsid w:val="007C055B"/>
    <w:rsid w:val="007C1D3C"/>
    <w:rsid w:val="007C1F57"/>
    <w:rsid w:val="007C272B"/>
    <w:rsid w:val="007C2B3E"/>
    <w:rsid w:val="007C5BD8"/>
    <w:rsid w:val="007C74E8"/>
    <w:rsid w:val="007C7946"/>
    <w:rsid w:val="007D0049"/>
    <w:rsid w:val="007D380D"/>
    <w:rsid w:val="007D3BF0"/>
    <w:rsid w:val="007D48AB"/>
    <w:rsid w:val="007D4D35"/>
    <w:rsid w:val="007D5084"/>
    <w:rsid w:val="007D5133"/>
    <w:rsid w:val="007D5524"/>
    <w:rsid w:val="007E06CC"/>
    <w:rsid w:val="007E170A"/>
    <w:rsid w:val="007E4391"/>
    <w:rsid w:val="007E5ADD"/>
    <w:rsid w:val="007E61AC"/>
    <w:rsid w:val="007F0969"/>
    <w:rsid w:val="007F2336"/>
    <w:rsid w:val="007F2B07"/>
    <w:rsid w:val="007F42B2"/>
    <w:rsid w:val="007F4A5A"/>
    <w:rsid w:val="007F507F"/>
    <w:rsid w:val="007F5234"/>
    <w:rsid w:val="007F5559"/>
    <w:rsid w:val="007F65AD"/>
    <w:rsid w:val="007F6CC6"/>
    <w:rsid w:val="007F75C7"/>
    <w:rsid w:val="008002DD"/>
    <w:rsid w:val="00801510"/>
    <w:rsid w:val="00801965"/>
    <w:rsid w:val="00803157"/>
    <w:rsid w:val="00803723"/>
    <w:rsid w:val="008037B9"/>
    <w:rsid w:val="00804A2E"/>
    <w:rsid w:val="00805E83"/>
    <w:rsid w:val="00807307"/>
    <w:rsid w:val="00807751"/>
    <w:rsid w:val="00807A85"/>
    <w:rsid w:val="0081310E"/>
    <w:rsid w:val="00816346"/>
    <w:rsid w:val="0081696F"/>
    <w:rsid w:val="00816F45"/>
    <w:rsid w:val="00817F9A"/>
    <w:rsid w:val="00820C51"/>
    <w:rsid w:val="00824B0C"/>
    <w:rsid w:val="008255AD"/>
    <w:rsid w:val="00825BAB"/>
    <w:rsid w:val="008267C0"/>
    <w:rsid w:val="00826B25"/>
    <w:rsid w:val="00827FC7"/>
    <w:rsid w:val="00830B54"/>
    <w:rsid w:val="00830D2E"/>
    <w:rsid w:val="008329D1"/>
    <w:rsid w:val="00832CBF"/>
    <w:rsid w:val="00832E92"/>
    <w:rsid w:val="00834CB9"/>
    <w:rsid w:val="008366FB"/>
    <w:rsid w:val="008377D5"/>
    <w:rsid w:val="00837EE7"/>
    <w:rsid w:val="00840829"/>
    <w:rsid w:val="0084159B"/>
    <w:rsid w:val="00841687"/>
    <w:rsid w:val="00841FD4"/>
    <w:rsid w:val="00842057"/>
    <w:rsid w:val="008425AA"/>
    <w:rsid w:val="00843504"/>
    <w:rsid w:val="008465C3"/>
    <w:rsid w:val="00850476"/>
    <w:rsid w:val="008507E9"/>
    <w:rsid w:val="00852B59"/>
    <w:rsid w:val="0085322A"/>
    <w:rsid w:val="008548FF"/>
    <w:rsid w:val="00854FE1"/>
    <w:rsid w:val="0085519B"/>
    <w:rsid w:val="008603AD"/>
    <w:rsid w:val="008627CE"/>
    <w:rsid w:val="0086403F"/>
    <w:rsid w:val="00864415"/>
    <w:rsid w:val="00865437"/>
    <w:rsid w:val="0086783D"/>
    <w:rsid w:val="00871372"/>
    <w:rsid w:val="008716D6"/>
    <w:rsid w:val="00872505"/>
    <w:rsid w:val="008727B2"/>
    <w:rsid w:val="00874860"/>
    <w:rsid w:val="00876812"/>
    <w:rsid w:val="00876FFC"/>
    <w:rsid w:val="0087720D"/>
    <w:rsid w:val="00877742"/>
    <w:rsid w:val="00883B62"/>
    <w:rsid w:val="008845DC"/>
    <w:rsid w:val="0088585B"/>
    <w:rsid w:val="008859D1"/>
    <w:rsid w:val="00886439"/>
    <w:rsid w:val="008865A9"/>
    <w:rsid w:val="00886812"/>
    <w:rsid w:val="00890362"/>
    <w:rsid w:val="00891572"/>
    <w:rsid w:val="00891C6E"/>
    <w:rsid w:val="00895040"/>
    <w:rsid w:val="0089633F"/>
    <w:rsid w:val="008970B2"/>
    <w:rsid w:val="008A1044"/>
    <w:rsid w:val="008A2349"/>
    <w:rsid w:val="008A37D8"/>
    <w:rsid w:val="008A3AB4"/>
    <w:rsid w:val="008A4144"/>
    <w:rsid w:val="008A493E"/>
    <w:rsid w:val="008A57DF"/>
    <w:rsid w:val="008A5C54"/>
    <w:rsid w:val="008A6BAD"/>
    <w:rsid w:val="008A7471"/>
    <w:rsid w:val="008B1674"/>
    <w:rsid w:val="008B2C43"/>
    <w:rsid w:val="008B3A63"/>
    <w:rsid w:val="008B3E27"/>
    <w:rsid w:val="008B40C9"/>
    <w:rsid w:val="008B4FC4"/>
    <w:rsid w:val="008B5F30"/>
    <w:rsid w:val="008B61A0"/>
    <w:rsid w:val="008C0B37"/>
    <w:rsid w:val="008C1A4D"/>
    <w:rsid w:val="008C337F"/>
    <w:rsid w:val="008C4B18"/>
    <w:rsid w:val="008C4F4A"/>
    <w:rsid w:val="008C519D"/>
    <w:rsid w:val="008C56B0"/>
    <w:rsid w:val="008C6468"/>
    <w:rsid w:val="008C6908"/>
    <w:rsid w:val="008C6C0E"/>
    <w:rsid w:val="008C73A2"/>
    <w:rsid w:val="008D0573"/>
    <w:rsid w:val="008D09EA"/>
    <w:rsid w:val="008D2F6E"/>
    <w:rsid w:val="008D32E3"/>
    <w:rsid w:val="008D3F5C"/>
    <w:rsid w:val="008D5139"/>
    <w:rsid w:val="008D5F46"/>
    <w:rsid w:val="008D6F92"/>
    <w:rsid w:val="008E0044"/>
    <w:rsid w:val="008E0568"/>
    <w:rsid w:val="008E3215"/>
    <w:rsid w:val="008E327F"/>
    <w:rsid w:val="008E3774"/>
    <w:rsid w:val="008E3B88"/>
    <w:rsid w:val="008E5C9A"/>
    <w:rsid w:val="008E65E7"/>
    <w:rsid w:val="008E763E"/>
    <w:rsid w:val="008F0659"/>
    <w:rsid w:val="008F27C1"/>
    <w:rsid w:val="008F29DF"/>
    <w:rsid w:val="008F4056"/>
    <w:rsid w:val="008F667F"/>
    <w:rsid w:val="008F6743"/>
    <w:rsid w:val="008F7C6D"/>
    <w:rsid w:val="009020DE"/>
    <w:rsid w:val="0090310A"/>
    <w:rsid w:val="0090452D"/>
    <w:rsid w:val="00905563"/>
    <w:rsid w:val="00907116"/>
    <w:rsid w:val="009074BE"/>
    <w:rsid w:val="00907A4A"/>
    <w:rsid w:val="00910CD8"/>
    <w:rsid w:val="009120AC"/>
    <w:rsid w:val="00912D99"/>
    <w:rsid w:val="00913B24"/>
    <w:rsid w:val="009140BC"/>
    <w:rsid w:val="00914AFA"/>
    <w:rsid w:val="0091623C"/>
    <w:rsid w:val="00916778"/>
    <w:rsid w:val="0092225B"/>
    <w:rsid w:val="00923316"/>
    <w:rsid w:val="009238DD"/>
    <w:rsid w:val="00925BC4"/>
    <w:rsid w:val="00930527"/>
    <w:rsid w:val="00932C27"/>
    <w:rsid w:val="00934807"/>
    <w:rsid w:val="00935002"/>
    <w:rsid w:val="009355E8"/>
    <w:rsid w:val="009409D2"/>
    <w:rsid w:val="00944A7F"/>
    <w:rsid w:val="00947321"/>
    <w:rsid w:val="00951355"/>
    <w:rsid w:val="00951D57"/>
    <w:rsid w:val="00954541"/>
    <w:rsid w:val="00954667"/>
    <w:rsid w:val="009559F0"/>
    <w:rsid w:val="0095667E"/>
    <w:rsid w:val="009567E7"/>
    <w:rsid w:val="00957A76"/>
    <w:rsid w:val="00960057"/>
    <w:rsid w:val="00961A06"/>
    <w:rsid w:val="0096237F"/>
    <w:rsid w:val="00962EB3"/>
    <w:rsid w:val="00963BC5"/>
    <w:rsid w:val="00964B86"/>
    <w:rsid w:val="00964C73"/>
    <w:rsid w:val="00965086"/>
    <w:rsid w:val="00970CD0"/>
    <w:rsid w:val="00973CEE"/>
    <w:rsid w:val="00975121"/>
    <w:rsid w:val="00976855"/>
    <w:rsid w:val="00976A6D"/>
    <w:rsid w:val="00976BCE"/>
    <w:rsid w:val="0097754C"/>
    <w:rsid w:val="00977582"/>
    <w:rsid w:val="00977A17"/>
    <w:rsid w:val="009808A3"/>
    <w:rsid w:val="0098098B"/>
    <w:rsid w:val="00980E47"/>
    <w:rsid w:val="009826FB"/>
    <w:rsid w:val="0098371C"/>
    <w:rsid w:val="00985A0F"/>
    <w:rsid w:val="00986096"/>
    <w:rsid w:val="009875D4"/>
    <w:rsid w:val="0099169B"/>
    <w:rsid w:val="00991811"/>
    <w:rsid w:val="00992D14"/>
    <w:rsid w:val="00993A23"/>
    <w:rsid w:val="00994ADB"/>
    <w:rsid w:val="00996778"/>
    <w:rsid w:val="0099754D"/>
    <w:rsid w:val="009A17B2"/>
    <w:rsid w:val="009A2928"/>
    <w:rsid w:val="009A448E"/>
    <w:rsid w:val="009A4FF0"/>
    <w:rsid w:val="009A64BA"/>
    <w:rsid w:val="009A6BED"/>
    <w:rsid w:val="009A6FC9"/>
    <w:rsid w:val="009B2378"/>
    <w:rsid w:val="009B2FC8"/>
    <w:rsid w:val="009B3C14"/>
    <w:rsid w:val="009B4827"/>
    <w:rsid w:val="009B6660"/>
    <w:rsid w:val="009B6A3B"/>
    <w:rsid w:val="009B6A5E"/>
    <w:rsid w:val="009B77D7"/>
    <w:rsid w:val="009C0176"/>
    <w:rsid w:val="009C0D3C"/>
    <w:rsid w:val="009C4ACE"/>
    <w:rsid w:val="009C55B8"/>
    <w:rsid w:val="009D0A8F"/>
    <w:rsid w:val="009D0CDF"/>
    <w:rsid w:val="009D1389"/>
    <w:rsid w:val="009D1E0F"/>
    <w:rsid w:val="009D33C1"/>
    <w:rsid w:val="009D4B1A"/>
    <w:rsid w:val="009D547C"/>
    <w:rsid w:val="009D7FB8"/>
    <w:rsid w:val="009E0A6E"/>
    <w:rsid w:val="009E0FD9"/>
    <w:rsid w:val="009E2060"/>
    <w:rsid w:val="009E238B"/>
    <w:rsid w:val="009E23AA"/>
    <w:rsid w:val="009E269A"/>
    <w:rsid w:val="009E341E"/>
    <w:rsid w:val="009E6287"/>
    <w:rsid w:val="009E66A7"/>
    <w:rsid w:val="009F0193"/>
    <w:rsid w:val="009F21FC"/>
    <w:rsid w:val="009F438D"/>
    <w:rsid w:val="009F44EC"/>
    <w:rsid w:val="009F615F"/>
    <w:rsid w:val="009F65DC"/>
    <w:rsid w:val="009F6E0D"/>
    <w:rsid w:val="009F6E59"/>
    <w:rsid w:val="009F6E8A"/>
    <w:rsid w:val="009F7772"/>
    <w:rsid w:val="00A00B9B"/>
    <w:rsid w:val="00A01BE0"/>
    <w:rsid w:val="00A0284D"/>
    <w:rsid w:val="00A02AE6"/>
    <w:rsid w:val="00A03BB7"/>
    <w:rsid w:val="00A03BD5"/>
    <w:rsid w:val="00A04375"/>
    <w:rsid w:val="00A04EFB"/>
    <w:rsid w:val="00A0534E"/>
    <w:rsid w:val="00A05D17"/>
    <w:rsid w:val="00A06724"/>
    <w:rsid w:val="00A07C83"/>
    <w:rsid w:val="00A100B4"/>
    <w:rsid w:val="00A108F5"/>
    <w:rsid w:val="00A12CBD"/>
    <w:rsid w:val="00A16453"/>
    <w:rsid w:val="00A20E14"/>
    <w:rsid w:val="00A2456E"/>
    <w:rsid w:val="00A249FD"/>
    <w:rsid w:val="00A307B6"/>
    <w:rsid w:val="00A30ADB"/>
    <w:rsid w:val="00A31685"/>
    <w:rsid w:val="00A3205A"/>
    <w:rsid w:val="00A37245"/>
    <w:rsid w:val="00A40310"/>
    <w:rsid w:val="00A40D27"/>
    <w:rsid w:val="00A441F2"/>
    <w:rsid w:val="00A501FA"/>
    <w:rsid w:val="00A50336"/>
    <w:rsid w:val="00A50767"/>
    <w:rsid w:val="00A5274C"/>
    <w:rsid w:val="00A52ABB"/>
    <w:rsid w:val="00A52C22"/>
    <w:rsid w:val="00A53074"/>
    <w:rsid w:val="00A5399D"/>
    <w:rsid w:val="00A549FD"/>
    <w:rsid w:val="00A55408"/>
    <w:rsid w:val="00A57448"/>
    <w:rsid w:val="00A57CCA"/>
    <w:rsid w:val="00A61F32"/>
    <w:rsid w:val="00A6231F"/>
    <w:rsid w:val="00A636A5"/>
    <w:rsid w:val="00A63970"/>
    <w:rsid w:val="00A63E18"/>
    <w:rsid w:val="00A63F73"/>
    <w:rsid w:val="00A656E8"/>
    <w:rsid w:val="00A702F4"/>
    <w:rsid w:val="00A71AD2"/>
    <w:rsid w:val="00A71E94"/>
    <w:rsid w:val="00A721CB"/>
    <w:rsid w:val="00A722CF"/>
    <w:rsid w:val="00A806BE"/>
    <w:rsid w:val="00A82424"/>
    <w:rsid w:val="00A82757"/>
    <w:rsid w:val="00A832EB"/>
    <w:rsid w:val="00A84A1D"/>
    <w:rsid w:val="00A85541"/>
    <w:rsid w:val="00A8567A"/>
    <w:rsid w:val="00A86B81"/>
    <w:rsid w:val="00A87933"/>
    <w:rsid w:val="00A90916"/>
    <w:rsid w:val="00A90F88"/>
    <w:rsid w:val="00A915D0"/>
    <w:rsid w:val="00A91940"/>
    <w:rsid w:val="00A92379"/>
    <w:rsid w:val="00A924A7"/>
    <w:rsid w:val="00A926E3"/>
    <w:rsid w:val="00A92DAB"/>
    <w:rsid w:val="00A9322F"/>
    <w:rsid w:val="00A940A5"/>
    <w:rsid w:val="00A942A3"/>
    <w:rsid w:val="00A94E61"/>
    <w:rsid w:val="00A956C9"/>
    <w:rsid w:val="00A96417"/>
    <w:rsid w:val="00AA1ACF"/>
    <w:rsid w:val="00AA1DF2"/>
    <w:rsid w:val="00AA2B63"/>
    <w:rsid w:val="00AA470E"/>
    <w:rsid w:val="00AA4C71"/>
    <w:rsid w:val="00AA6605"/>
    <w:rsid w:val="00AB0D52"/>
    <w:rsid w:val="00AB1476"/>
    <w:rsid w:val="00AB17BA"/>
    <w:rsid w:val="00AB1C5F"/>
    <w:rsid w:val="00AB29E8"/>
    <w:rsid w:val="00AB4E3B"/>
    <w:rsid w:val="00AB50E5"/>
    <w:rsid w:val="00AB6F3F"/>
    <w:rsid w:val="00AB7913"/>
    <w:rsid w:val="00AC074D"/>
    <w:rsid w:val="00AC20E1"/>
    <w:rsid w:val="00AC2F70"/>
    <w:rsid w:val="00AC3468"/>
    <w:rsid w:val="00AC5431"/>
    <w:rsid w:val="00AC5682"/>
    <w:rsid w:val="00AC57A7"/>
    <w:rsid w:val="00AC7D79"/>
    <w:rsid w:val="00AD05D6"/>
    <w:rsid w:val="00AD1B0E"/>
    <w:rsid w:val="00AD1D1B"/>
    <w:rsid w:val="00AD3C89"/>
    <w:rsid w:val="00AD42CA"/>
    <w:rsid w:val="00AD73FF"/>
    <w:rsid w:val="00AD76D9"/>
    <w:rsid w:val="00AE1E00"/>
    <w:rsid w:val="00AE20F1"/>
    <w:rsid w:val="00AE254A"/>
    <w:rsid w:val="00AE2CF1"/>
    <w:rsid w:val="00AE6BAC"/>
    <w:rsid w:val="00AE7197"/>
    <w:rsid w:val="00AF1744"/>
    <w:rsid w:val="00AF17B4"/>
    <w:rsid w:val="00AF5AF3"/>
    <w:rsid w:val="00AF5F1C"/>
    <w:rsid w:val="00AF64A1"/>
    <w:rsid w:val="00AF7ACE"/>
    <w:rsid w:val="00B002CE"/>
    <w:rsid w:val="00B007ED"/>
    <w:rsid w:val="00B07C40"/>
    <w:rsid w:val="00B13473"/>
    <w:rsid w:val="00B14502"/>
    <w:rsid w:val="00B152C8"/>
    <w:rsid w:val="00B17E85"/>
    <w:rsid w:val="00B21094"/>
    <w:rsid w:val="00B229C2"/>
    <w:rsid w:val="00B235C5"/>
    <w:rsid w:val="00B2410A"/>
    <w:rsid w:val="00B255CE"/>
    <w:rsid w:val="00B274C2"/>
    <w:rsid w:val="00B31BDB"/>
    <w:rsid w:val="00B32746"/>
    <w:rsid w:val="00B336B8"/>
    <w:rsid w:val="00B36A99"/>
    <w:rsid w:val="00B37364"/>
    <w:rsid w:val="00B37596"/>
    <w:rsid w:val="00B40E03"/>
    <w:rsid w:val="00B42C5B"/>
    <w:rsid w:val="00B4307F"/>
    <w:rsid w:val="00B43D39"/>
    <w:rsid w:val="00B463E9"/>
    <w:rsid w:val="00B468C8"/>
    <w:rsid w:val="00B46F2D"/>
    <w:rsid w:val="00B502E6"/>
    <w:rsid w:val="00B5056A"/>
    <w:rsid w:val="00B505B9"/>
    <w:rsid w:val="00B524AC"/>
    <w:rsid w:val="00B53367"/>
    <w:rsid w:val="00B54DA0"/>
    <w:rsid w:val="00B5600E"/>
    <w:rsid w:val="00B574C5"/>
    <w:rsid w:val="00B61855"/>
    <w:rsid w:val="00B61B14"/>
    <w:rsid w:val="00B63D75"/>
    <w:rsid w:val="00B67C11"/>
    <w:rsid w:val="00B715EA"/>
    <w:rsid w:val="00B72706"/>
    <w:rsid w:val="00B72B21"/>
    <w:rsid w:val="00B72E16"/>
    <w:rsid w:val="00B75E61"/>
    <w:rsid w:val="00B761AE"/>
    <w:rsid w:val="00B771E7"/>
    <w:rsid w:val="00B814E1"/>
    <w:rsid w:val="00B849E1"/>
    <w:rsid w:val="00B85092"/>
    <w:rsid w:val="00B85246"/>
    <w:rsid w:val="00B92254"/>
    <w:rsid w:val="00B922CA"/>
    <w:rsid w:val="00B932A0"/>
    <w:rsid w:val="00B942CC"/>
    <w:rsid w:val="00B94623"/>
    <w:rsid w:val="00B94D74"/>
    <w:rsid w:val="00B9520D"/>
    <w:rsid w:val="00B95BF3"/>
    <w:rsid w:val="00B96001"/>
    <w:rsid w:val="00B966BD"/>
    <w:rsid w:val="00B97DD6"/>
    <w:rsid w:val="00B97E2F"/>
    <w:rsid w:val="00BA01D3"/>
    <w:rsid w:val="00BA03AB"/>
    <w:rsid w:val="00BA05FF"/>
    <w:rsid w:val="00BA135C"/>
    <w:rsid w:val="00BA18A3"/>
    <w:rsid w:val="00BA42D9"/>
    <w:rsid w:val="00BA4BD4"/>
    <w:rsid w:val="00BA5E84"/>
    <w:rsid w:val="00BB237B"/>
    <w:rsid w:val="00BB384A"/>
    <w:rsid w:val="00BB48F5"/>
    <w:rsid w:val="00BB5F81"/>
    <w:rsid w:val="00BB7506"/>
    <w:rsid w:val="00BB78A9"/>
    <w:rsid w:val="00BC07FF"/>
    <w:rsid w:val="00BC093A"/>
    <w:rsid w:val="00BC1247"/>
    <w:rsid w:val="00BC1D14"/>
    <w:rsid w:val="00BC3067"/>
    <w:rsid w:val="00BC3D99"/>
    <w:rsid w:val="00BC44AA"/>
    <w:rsid w:val="00BC4E5D"/>
    <w:rsid w:val="00BC7830"/>
    <w:rsid w:val="00BD1106"/>
    <w:rsid w:val="00BD11B3"/>
    <w:rsid w:val="00BD1458"/>
    <w:rsid w:val="00BD30B6"/>
    <w:rsid w:val="00BD3957"/>
    <w:rsid w:val="00BD3EAB"/>
    <w:rsid w:val="00BD3FE8"/>
    <w:rsid w:val="00BD5EEC"/>
    <w:rsid w:val="00BD7E44"/>
    <w:rsid w:val="00BE080B"/>
    <w:rsid w:val="00BE0B3F"/>
    <w:rsid w:val="00BE3346"/>
    <w:rsid w:val="00BE5594"/>
    <w:rsid w:val="00BE5B48"/>
    <w:rsid w:val="00BE5D23"/>
    <w:rsid w:val="00BE670A"/>
    <w:rsid w:val="00BE6F21"/>
    <w:rsid w:val="00BE724C"/>
    <w:rsid w:val="00BF27CC"/>
    <w:rsid w:val="00BF282B"/>
    <w:rsid w:val="00BF3192"/>
    <w:rsid w:val="00BF3683"/>
    <w:rsid w:val="00BF3AE0"/>
    <w:rsid w:val="00BF4EB8"/>
    <w:rsid w:val="00BF7B03"/>
    <w:rsid w:val="00BF7F45"/>
    <w:rsid w:val="00C00A28"/>
    <w:rsid w:val="00C00A70"/>
    <w:rsid w:val="00C02CD2"/>
    <w:rsid w:val="00C04457"/>
    <w:rsid w:val="00C04656"/>
    <w:rsid w:val="00C05111"/>
    <w:rsid w:val="00C0603A"/>
    <w:rsid w:val="00C0718C"/>
    <w:rsid w:val="00C07980"/>
    <w:rsid w:val="00C13F1F"/>
    <w:rsid w:val="00C14B48"/>
    <w:rsid w:val="00C1561E"/>
    <w:rsid w:val="00C16F95"/>
    <w:rsid w:val="00C1708D"/>
    <w:rsid w:val="00C17298"/>
    <w:rsid w:val="00C215B9"/>
    <w:rsid w:val="00C2195C"/>
    <w:rsid w:val="00C22733"/>
    <w:rsid w:val="00C22F8A"/>
    <w:rsid w:val="00C268C3"/>
    <w:rsid w:val="00C26D8A"/>
    <w:rsid w:val="00C31C9A"/>
    <w:rsid w:val="00C31DDD"/>
    <w:rsid w:val="00C325EB"/>
    <w:rsid w:val="00C33A4C"/>
    <w:rsid w:val="00C33B2D"/>
    <w:rsid w:val="00C34AB9"/>
    <w:rsid w:val="00C34C3C"/>
    <w:rsid w:val="00C3520D"/>
    <w:rsid w:val="00C35386"/>
    <w:rsid w:val="00C358FA"/>
    <w:rsid w:val="00C35F0F"/>
    <w:rsid w:val="00C36096"/>
    <w:rsid w:val="00C431D1"/>
    <w:rsid w:val="00C44868"/>
    <w:rsid w:val="00C44A32"/>
    <w:rsid w:val="00C44C9C"/>
    <w:rsid w:val="00C45FB0"/>
    <w:rsid w:val="00C46F74"/>
    <w:rsid w:val="00C47675"/>
    <w:rsid w:val="00C479FB"/>
    <w:rsid w:val="00C50620"/>
    <w:rsid w:val="00C50E6B"/>
    <w:rsid w:val="00C51102"/>
    <w:rsid w:val="00C51AA4"/>
    <w:rsid w:val="00C527B4"/>
    <w:rsid w:val="00C52A3D"/>
    <w:rsid w:val="00C535A3"/>
    <w:rsid w:val="00C54A6C"/>
    <w:rsid w:val="00C57225"/>
    <w:rsid w:val="00C57FA3"/>
    <w:rsid w:val="00C6058A"/>
    <w:rsid w:val="00C6072E"/>
    <w:rsid w:val="00C6173D"/>
    <w:rsid w:val="00C62295"/>
    <w:rsid w:val="00C627EC"/>
    <w:rsid w:val="00C63827"/>
    <w:rsid w:val="00C669A7"/>
    <w:rsid w:val="00C66BB1"/>
    <w:rsid w:val="00C6751E"/>
    <w:rsid w:val="00C70C7B"/>
    <w:rsid w:val="00C71C02"/>
    <w:rsid w:val="00C71EEB"/>
    <w:rsid w:val="00C723A7"/>
    <w:rsid w:val="00C73BF2"/>
    <w:rsid w:val="00C758B0"/>
    <w:rsid w:val="00C769EB"/>
    <w:rsid w:val="00C77388"/>
    <w:rsid w:val="00C85414"/>
    <w:rsid w:val="00C8687F"/>
    <w:rsid w:val="00C875A7"/>
    <w:rsid w:val="00C91BAD"/>
    <w:rsid w:val="00C923B1"/>
    <w:rsid w:val="00C92EEC"/>
    <w:rsid w:val="00C95A97"/>
    <w:rsid w:val="00CA1238"/>
    <w:rsid w:val="00CA1FA7"/>
    <w:rsid w:val="00CA262F"/>
    <w:rsid w:val="00CA26BE"/>
    <w:rsid w:val="00CA40B0"/>
    <w:rsid w:val="00CA61A4"/>
    <w:rsid w:val="00CA73B2"/>
    <w:rsid w:val="00CB25BA"/>
    <w:rsid w:val="00CB34D8"/>
    <w:rsid w:val="00CB622A"/>
    <w:rsid w:val="00CB651E"/>
    <w:rsid w:val="00CB7A7C"/>
    <w:rsid w:val="00CC1783"/>
    <w:rsid w:val="00CC2A50"/>
    <w:rsid w:val="00CC399E"/>
    <w:rsid w:val="00CC4765"/>
    <w:rsid w:val="00CC5443"/>
    <w:rsid w:val="00CC7B80"/>
    <w:rsid w:val="00CD1778"/>
    <w:rsid w:val="00CD353D"/>
    <w:rsid w:val="00CD3740"/>
    <w:rsid w:val="00CD4719"/>
    <w:rsid w:val="00CD5257"/>
    <w:rsid w:val="00CE0042"/>
    <w:rsid w:val="00CE025E"/>
    <w:rsid w:val="00CE3A8D"/>
    <w:rsid w:val="00CE4470"/>
    <w:rsid w:val="00CE44C9"/>
    <w:rsid w:val="00CE4885"/>
    <w:rsid w:val="00CE671A"/>
    <w:rsid w:val="00CE68A7"/>
    <w:rsid w:val="00CE71D7"/>
    <w:rsid w:val="00CF1C69"/>
    <w:rsid w:val="00CF23CC"/>
    <w:rsid w:val="00CF3D45"/>
    <w:rsid w:val="00CF77D6"/>
    <w:rsid w:val="00D0024D"/>
    <w:rsid w:val="00D017AD"/>
    <w:rsid w:val="00D02678"/>
    <w:rsid w:val="00D0412A"/>
    <w:rsid w:val="00D04E0B"/>
    <w:rsid w:val="00D04FE7"/>
    <w:rsid w:val="00D05D35"/>
    <w:rsid w:val="00D062BD"/>
    <w:rsid w:val="00D06E44"/>
    <w:rsid w:val="00D07505"/>
    <w:rsid w:val="00D105FB"/>
    <w:rsid w:val="00D1108C"/>
    <w:rsid w:val="00D11A14"/>
    <w:rsid w:val="00D12786"/>
    <w:rsid w:val="00D1301A"/>
    <w:rsid w:val="00D13278"/>
    <w:rsid w:val="00D13D68"/>
    <w:rsid w:val="00D149EC"/>
    <w:rsid w:val="00D14AEE"/>
    <w:rsid w:val="00D14F98"/>
    <w:rsid w:val="00D156A1"/>
    <w:rsid w:val="00D1773A"/>
    <w:rsid w:val="00D17882"/>
    <w:rsid w:val="00D201C1"/>
    <w:rsid w:val="00D20F43"/>
    <w:rsid w:val="00D2124C"/>
    <w:rsid w:val="00D2131C"/>
    <w:rsid w:val="00D233E9"/>
    <w:rsid w:val="00D23C15"/>
    <w:rsid w:val="00D259AD"/>
    <w:rsid w:val="00D265E9"/>
    <w:rsid w:val="00D269D4"/>
    <w:rsid w:val="00D27884"/>
    <w:rsid w:val="00D27A4A"/>
    <w:rsid w:val="00D27C16"/>
    <w:rsid w:val="00D34327"/>
    <w:rsid w:val="00D34427"/>
    <w:rsid w:val="00D40E5A"/>
    <w:rsid w:val="00D411AB"/>
    <w:rsid w:val="00D4194B"/>
    <w:rsid w:val="00D43337"/>
    <w:rsid w:val="00D45A5A"/>
    <w:rsid w:val="00D471A6"/>
    <w:rsid w:val="00D4793F"/>
    <w:rsid w:val="00D50F8E"/>
    <w:rsid w:val="00D53D2B"/>
    <w:rsid w:val="00D54953"/>
    <w:rsid w:val="00D54F2F"/>
    <w:rsid w:val="00D551A1"/>
    <w:rsid w:val="00D56B12"/>
    <w:rsid w:val="00D56B3D"/>
    <w:rsid w:val="00D64028"/>
    <w:rsid w:val="00D650DD"/>
    <w:rsid w:val="00D6515E"/>
    <w:rsid w:val="00D65B07"/>
    <w:rsid w:val="00D6683C"/>
    <w:rsid w:val="00D7113D"/>
    <w:rsid w:val="00D762AE"/>
    <w:rsid w:val="00D7732A"/>
    <w:rsid w:val="00D77DE7"/>
    <w:rsid w:val="00D80579"/>
    <w:rsid w:val="00D8102F"/>
    <w:rsid w:val="00D822E6"/>
    <w:rsid w:val="00D83BE0"/>
    <w:rsid w:val="00D83D2A"/>
    <w:rsid w:val="00D83EFE"/>
    <w:rsid w:val="00D844EF"/>
    <w:rsid w:val="00D861CE"/>
    <w:rsid w:val="00D90E1D"/>
    <w:rsid w:val="00D9406F"/>
    <w:rsid w:val="00D949E1"/>
    <w:rsid w:val="00D94BB2"/>
    <w:rsid w:val="00D95E32"/>
    <w:rsid w:val="00D96349"/>
    <w:rsid w:val="00D9674B"/>
    <w:rsid w:val="00D97657"/>
    <w:rsid w:val="00DA38EF"/>
    <w:rsid w:val="00DA45D8"/>
    <w:rsid w:val="00DA52D1"/>
    <w:rsid w:val="00DA55B4"/>
    <w:rsid w:val="00DA71B7"/>
    <w:rsid w:val="00DB119A"/>
    <w:rsid w:val="00DB1388"/>
    <w:rsid w:val="00DB170F"/>
    <w:rsid w:val="00DB48EA"/>
    <w:rsid w:val="00DB4A86"/>
    <w:rsid w:val="00DB706B"/>
    <w:rsid w:val="00DB794C"/>
    <w:rsid w:val="00DB7AAC"/>
    <w:rsid w:val="00DC0D8F"/>
    <w:rsid w:val="00DC437F"/>
    <w:rsid w:val="00DC5102"/>
    <w:rsid w:val="00DC5E79"/>
    <w:rsid w:val="00DC60C0"/>
    <w:rsid w:val="00DD1D7D"/>
    <w:rsid w:val="00DD1E97"/>
    <w:rsid w:val="00DD3A4A"/>
    <w:rsid w:val="00DD438D"/>
    <w:rsid w:val="00DD4FE3"/>
    <w:rsid w:val="00DD50FC"/>
    <w:rsid w:val="00DD588D"/>
    <w:rsid w:val="00DD6E34"/>
    <w:rsid w:val="00DE2B79"/>
    <w:rsid w:val="00DE3684"/>
    <w:rsid w:val="00DE4331"/>
    <w:rsid w:val="00DE5186"/>
    <w:rsid w:val="00DE54DD"/>
    <w:rsid w:val="00DE563B"/>
    <w:rsid w:val="00DE7535"/>
    <w:rsid w:val="00DF2065"/>
    <w:rsid w:val="00DF207C"/>
    <w:rsid w:val="00DF46C7"/>
    <w:rsid w:val="00DF53B2"/>
    <w:rsid w:val="00DF6EE6"/>
    <w:rsid w:val="00DF76E5"/>
    <w:rsid w:val="00DF7FFC"/>
    <w:rsid w:val="00E005B4"/>
    <w:rsid w:val="00E0062C"/>
    <w:rsid w:val="00E06BCD"/>
    <w:rsid w:val="00E06D6C"/>
    <w:rsid w:val="00E07167"/>
    <w:rsid w:val="00E071B6"/>
    <w:rsid w:val="00E07709"/>
    <w:rsid w:val="00E07804"/>
    <w:rsid w:val="00E0781F"/>
    <w:rsid w:val="00E13D99"/>
    <w:rsid w:val="00E1535B"/>
    <w:rsid w:val="00E15DE4"/>
    <w:rsid w:val="00E162A3"/>
    <w:rsid w:val="00E16D30"/>
    <w:rsid w:val="00E17FBE"/>
    <w:rsid w:val="00E20C56"/>
    <w:rsid w:val="00E21088"/>
    <w:rsid w:val="00E22510"/>
    <w:rsid w:val="00E24213"/>
    <w:rsid w:val="00E24285"/>
    <w:rsid w:val="00E24D81"/>
    <w:rsid w:val="00E252BD"/>
    <w:rsid w:val="00E278A9"/>
    <w:rsid w:val="00E30E41"/>
    <w:rsid w:val="00E314C1"/>
    <w:rsid w:val="00E31C56"/>
    <w:rsid w:val="00E3259F"/>
    <w:rsid w:val="00E3484D"/>
    <w:rsid w:val="00E356DF"/>
    <w:rsid w:val="00E35C2E"/>
    <w:rsid w:val="00E36F16"/>
    <w:rsid w:val="00E37E99"/>
    <w:rsid w:val="00E42C29"/>
    <w:rsid w:val="00E44ED2"/>
    <w:rsid w:val="00E45659"/>
    <w:rsid w:val="00E457B9"/>
    <w:rsid w:val="00E46C4A"/>
    <w:rsid w:val="00E47A7E"/>
    <w:rsid w:val="00E50588"/>
    <w:rsid w:val="00E553CC"/>
    <w:rsid w:val="00E56A46"/>
    <w:rsid w:val="00E56E21"/>
    <w:rsid w:val="00E573DE"/>
    <w:rsid w:val="00E57C93"/>
    <w:rsid w:val="00E61770"/>
    <w:rsid w:val="00E61B6E"/>
    <w:rsid w:val="00E6398C"/>
    <w:rsid w:val="00E6441C"/>
    <w:rsid w:val="00E64616"/>
    <w:rsid w:val="00E64909"/>
    <w:rsid w:val="00E672D7"/>
    <w:rsid w:val="00E6748B"/>
    <w:rsid w:val="00E70144"/>
    <w:rsid w:val="00E701A0"/>
    <w:rsid w:val="00E7225B"/>
    <w:rsid w:val="00E72960"/>
    <w:rsid w:val="00E72D0F"/>
    <w:rsid w:val="00E73A83"/>
    <w:rsid w:val="00E7736D"/>
    <w:rsid w:val="00E8231E"/>
    <w:rsid w:val="00E82716"/>
    <w:rsid w:val="00E834B3"/>
    <w:rsid w:val="00E86A49"/>
    <w:rsid w:val="00E86CF6"/>
    <w:rsid w:val="00E87154"/>
    <w:rsid w:val="00E90AEF"/>
    <w:rsid w:val="00E9154A"/>
    <w:rsid w:val="00E924A2"/>
    <w:rsid w:val="00E97EFF"/>
    <w:rsid w:val="00EA0901"/>
    <w:rsid w:val="00EA16DA"/>
    <w:rsid w:val="00EA3B6B"/>
    <w:rsid w:val="00EA4668"/>
    <w:rsid w:val="00EA52A5"/>
    <w:rsid w:val="00EB063C"/>
    <w:rsid w:val="00EB0FD6"/>
    <w:rsid w:val="00EB3650"/>
    <w:rsid w:val="00EB62CB"/>
    <w:rsid w:val="00EB6CE1"/>
    <w:rsid w:val="00EB73B7"/>
    <w:rsid w:val="00EB77B4"/>
    <w:rsid w:val="00EB77BE"/>
    <w:rsid w:val="00EB7ACA"/>
    <w:rsid w:val="00EC0C26"/>
    <w:rsid w:val="00EC0F1D"/>
    <w:rsid w:val="00EC1654"/>
    <w:rsid w:val="00EC16EC"/>
    <w:rsid w:val="00EC26CD"/>
    <w:rsid w:val="00EC4596"/>
    <w:rsid w:val="00EC5302"/>
    <w:rsid w:val="00EC6571"/>
    <w:rsid w:val="00ED0302"/>
    <w:rsid w:val="00ED117D"/>
    <w:rsid w:val="00ED19B9"/>
    <w:rsid w:val="00ED371B"/>
    <w:rsid w:val="00ED4438"/>
    <w:rsid w:val="00ED54F5"/>
    <w:rsid w:val="00ED5544"/>
    <w:rsid w:val="00ED63F5"/>
    <w:rsid w:val="00ED7056"/>
    <w:rsid w:val="00ED7520"/>
    <w:rsid w:val="00ED7BEE"/>
    <w:rsid w:val="00EE074C"/>
    <w:rsid w:val="00EE08A2"/>
    <w:rsid w:val="00EE20C2"/>
    <w:rsid w:val="00EE4B4B"/>
    <w:rsid w:val="00EE50D2"/>
    <w:rsid w:val="00EE5744"/>
    <w:rsid w:val="00EE6A98"/>
    <w:rsid w:val="00EE75CE"/>
    <w:rsid w:val="00EF537F"/>
    <w:rsid w:val="00EF5E96"/>
    <w:rsid w:val="00EF61AD"/>
    <w:rsid w:val="00EF7AB0"/>
    <w:rsid w:val="00F009D6"/>
    <w:rsid w:val="00F00BDF"/>
    <w:rsid w:val="00F01135"/>
    <w:rsid w:val="00F035AA"/>
    <w:rsid w:val="00F03D22"/>
    <w:rsid w:val="00F03DA9"/>
    <w:rsid w:val="00F04540"/>
    <w:rsid w:val="00F049C3"/>
    <w:rsid w:val="00F05BD8"/>
    <w:rsid w:val="00F05F34"/>
    <w:rsid w:val="00F06486"/>
    <w:rsid w:val="00F06DBB"/>
    <w:rsid w:val="00F06F81"/>
    <w:rsid w:val="00F06FFD"/>
    <w:rsid w:val="00F07610"/>
    <w:rsid w:val="00F07A25"/>
    <w:rsid w:val="00F1200A"/>
    <w:rsid w:val="00F13EDC"/>
    <w:rsid w:val="00F14064"/>
    <w:rsid w:val="00F14EFF"/>
    <w:rsid w:val="00F156FB"/>
    <w:rsid w:val="00F15E11"/>
    <w:rsid w:val="00F20E34"/>
    <w:rsid w:val="00F2267B"/>
    <w:rsid w:val="00F23EAC"/>
    <w:rsid w:val="00F24181"/>
    <w:rsid w:val="00F253A5"/>
    <w:rsid w:val="00F25F8F"/>
    <w:rsid w:val="00F2753E"/>
    <w:rsid w:val="00F30173"/>
    <w:rsid w:val="00F31AEE"/>
    <w:rsid w:val="00F31D96"/>
    <w:rsid w:val="00F328FE"/>
    <w:rsid w:val="00F3359D"/>
    <w:rsid w:val="00F33C9A"/>
    <w:rsid w:val="00F33F9C"/>
    <w:rsid w:val="00F360A8"/>
    <w:rsid w:val="00F36CDC"/>
    <w:rsid w:val="00F40306"/>
    <w:rsid w:val="00F40B46"/>
    <w:rsid w:val="00F419DF"/>
    <w:rsid w:val="00F43D5B"/>
    <w:rsid w:val="00F43EEC"/>
    <w:rsid w:val="00F44468"/>
    <w:rsid w:val="00F45175"/>
    <w:rsid w:val="00F45985"/>
    <w:rsid w:val="00F50421"/>
    <w:rsid w:val="00F50BDE"/>
    <w:rsid w:val="00F51456"/>
    <w:rsid w:val="00F533A1"/>
    <w:rsid w:val="00F54774"/>
    <w:rsid w:val="00F54E8B"/>
    <w:rsid w:val="00F54ECC"/>
    <w:rsid w:val="00F56BF9"/>
    <w:rsid w:val="00F66541"/>
    <w:rsid w:val="00F6788F"/>
    <w:rsid w:val="00F7085B"/>
    <w:rsid w:val="00F71B12"/>
    <w:rsid w:val="00F7293D"/>
    <w:rsid w:val="00F741ED"/>
    <w:rsid w:val="00F7575D"/>
    <w:rsid w:val="00F7615F"/>
    <w:rsid w:val="00F8126C"/>
    <w:rsid w:val="00F81575"/>
    <w:rsid w:val="00F84798"/>
    <w:rsid w:val="00F85430"/>
    <w:rsid w:val="00F8643B"/>
    <w:rsid w:val="00F8671C"/>
    <w:rsid w:val="00F86E67"/>
    <w:rsid w:val="00F87452"/>
    <w:rsid w:val="00F93028"/>
    <w:rsid w:val="00F94636"/>
    <w:rsid w:val="00F97305"/>
    <w:rsid w:val="00FA0B5A"/>
    <w:rsid w:val="00FA18E7"/>
    <w:rsid w:val="00FA2849"/>
    <w:rsid w:val="00FA3C50"/>
    <w:rsid w:val="00FA3C61"/>
    <w:rsid w:val="00FA3F7F"/>
    <w:rsid w:val="00FA468D"/>
    <w:rsid w:val="00FA47CB"/>
    <w:rsid w:val="00FA4E5F"/>
    <w:rsid w:val="00FA4FAF"/>
    <w:rsid w:val="00FA53D8"/>
    <w:rsid w:val="00FB0DFE"/>
    <w:rsid w:val="00FB1077"/>
    <w:rsid w:val="00FB455B"/>
    <w:rsid w:val="00FB4C10"/>
    <w:rsid w:val="00FB60DD"/>
    <w:rsid w:val="00FB6892"/>
    <w:rsid w:val="00FB6D98"/>
    <w:rsid w:val="00FB6E61"/>
    <w:rsid w:val="00FC094D"/>
    <w:rsid w:val="00FC0AE2"/>
    <w:rsid w:val="00FC0F98"/>
    <w:rsid w:val="00FC10CB"/>
    <w:rsid w:val="00FC2B3D"/>
    <w:rsid w:val="00FC430B"/>
    <w:rsid w:val="00FC7435"/>
    <w:rsid w:val="00FC7625"/>
    <w:rsid w:val="00FD303D"/>
    <w:rsid w:val="00FD6E70"/>
    <w:rsid w:val="00FE0771"/>
    <w:rsid w:val="00FE0A9C"/>
    <w:rsid w:val="00FE52C3"/>
    <w:rsid w:val="00FE5517"/>
    <w:rsid w:val="00FE5531"/>
    <w:rsid w:val="00FE7F06"/>
    <w:rsid w:val="00FF05A8"/>
    <w:rsid w:val="00FF0C43"/>
    <w:rsid w:val="00FF0C60"/>
    <w:rsid w:val="00FF158C"/>
    <w:rsid w:val="00FF2097"/>
    <w:rsid w:val="00FF25FB"/>
    <w:rsid w:val="00FF2F6D"/>
    <w:rsid w:val="00FF30FA"/>
    <w:rsid w:val="00FF4ED6"/>
    <w:rsid w:val="00FF6CAE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C26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C2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2F313A"/>
    <w:pPr>
      <w:keepNext/>
      <w:jc w:val="center"/>
      <w:outlineLvl w:val="8"/>
    </w:pPr>
    <w:rPr>
      <w:sz w:val="28"/>
      <w:szCs w:val="2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9A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rsid w:val="00696507"/>
    <w:pPr>
      <w:jc w:val="both"/>
    </w:pPr>
    <w:rPr>
      <w:lang w:val="sr-Cyrl-CS" w:eastAsia="en-US"/>
    </w:rPr>
  </w:style>
  <w:style w:type="paragraph" w:styleId="BodyText3">
    <w:name w:val="Body Text 3"/>
    <w:basedOn w:val="Normal"/>
    <w:rsid w:val="00696507"/>
    <w:rPr>
      <w:b/>
      <w:iCs/>
      <w:lang w:val="sr-Cyrl-CS" w:eastAsia="en-US"/>
    </w:rPr>
  </w:style>
  <w:style w:type="paragraph" w:styleId="BodyText2">
    <w:name w:val="Body Text 2"/>
    <w:basedOn w:val="Normal"/>
    <w:rsid w:val="00696507"/>
    <w:rPr>
      <w:lang w:val="sr-Cyrl-CS" w:eastAsia="en-US"/>
    </w:rPr>
  </w:style>
  <w:style w:type="paragraph" w:styleId="BodyTextIndent">
    <w:name w:val="Body Text Indent"/>
    <w:basedOn w:val="Normal"/>
    <w:rsid w:val="00696507"/>
    <w:pPr>
      <w:spacing w:after="120"/>
      <w:ind w:left="283"/>
    </w:pPr>
    <w:rPr>
      <w:lang w:val="en-GB" w:eastAsia="en-US"/>
    </w:rPr>
  </w:style>
  <w:style w:type="paragraph" w:styleId="BodyTextIndent3">
    <w:name w:val="Body Text Indent 3"/>
    <w:basedOn w:val="Normal"/>
    <w:rsid w:val="00696507"/>
    <w:pPr>
      <w:spacing w:after="120"/>
      <w:ind w:left="283"/>
    </w:pPr>
    <w:rPr>
      <w:sz w:val="16"/>
      <w:szCs w:val="16"/>
      <w:lang w:val="en-GB" w:eastAsia="en-US"/>
    </w:rPr>
  </w:style>
  <w:style w:type="character" w:styleId="Strong">
    <w:name w:val="Strong"/>
    <w:basedOn w:val="DefaultParagraphFont"/>
    <w:qFormat/>
    <w:rsid w:val="00696507"/>
    <w:rPr>
      <w:b/>
      <w:bCs/>
    </w:rPr>
  </w:style>
  <w:style w:type="paragraph" w:styleId="Title">
    <w:name w:val="Title"/>
    <w:basedOn w:val="Normal"/>
    <w:qFormat/>
    <w:rsid w:val="00696507"/>
    <w:pPr>
      <w:jc w:val="center"/>
    </w:pPr>
    <w:rPr>
      <w:b/>
      <w:sz w:val="32"/>
      <w:szCs w:val="20"/>
      <w:lang w:val="de-CH" w:eastAsia="en-US"/>
    </w:rPr>
  </w:style>
  <w:style w:type="character" w:styleId="CommentReference">
    <w:name w:val="annotation reference"/>
    <w:basedOn w:val="DefaultParagraphFont"/>
    <w:semiHidden/>
    <w:rsid w:val="00EB62CB"/>
    <w:rPr>
      <w:sz w:val="16"/>
      <w:szCs w:val="16"/>
    </w:rPr>
  </w:style>
  <w:style w:type="paragraph" w:styleId="CommentText">
    <w:name w:val="annotation text"/>
    <w:basedOn w:val="Normal"/>
    <w:semiHidden/>
    <w:rsid w:val="00EB62CB"/>
    <w:rPr>
      <w:sz w:val="20"/>
      <w:szCs w:val="20"/>
      <w:lang w:val="en-GB" w:eastAsia="en-US"/>
    </w:rPr>
  </w:style>
  <w:style w:type="paragraph" w:styleId="BalloonText">
    <w:name w:val="Balloon Text"/>
    <w:basedOn w:val="Normal"/>
    <w:semiHidden/>
    <w:rsid w:val="00EB6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2C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077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FB107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B1077"/>
  </w:style>
  <w:style w:type="character" w:styleId="FollowedHyperlink">
    <w:name w:val="FollowedHyperlink"/>
    <w:basedOn w:val="DefaultParagraphFont"/>
    <w:rsid w:val="00630D79"/>
    <w:rPr>
      <w:color w:val="800080"/>
      <w:u w:val="single"/>
    </w:rPr>
  </w:style>
  <w:style w:type="paragraph" w:styleId="FootnoteText">
    <w:name w:val="footnote text"/>
    <w:basedOn w:val="Normal"/>
    <w:semiHidden/>
    <w:rsid w:val="00E252B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252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167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36A99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3471C"/>
    <w:rPr>
      <w:sz w:val="24"/>
      <w:szCs w:val="24"/>
      <w:lang w:val="sr-Latn-CS" w:eastAsia="sr-Latn-CS"/>
    </w:rPr>
  </w:style>
  <w:style w:type="character" w:styleId="Emphasis">
    <w:name w:val="Emphasis"/>
    <w:basedOn w:val="DefaultParagraphFont"/>
    <w:qFormat/>
    <w:rsid w:val="00AA2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2TwseIPVJxWb0VlcdYMZkzShAqFdoQcDSwrT1vROmM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10138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OMLADINSKA POLITIKA</vt:lpstr>
    </vt:vector>
  </TitlesOfParts>
  <Company/>
  <LinksUpToDate>false</LinksUpToDate>
  <CharactersWithSpaces>67796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OMLADINSKA POLITIKA</dc:title>
  <dc:subject/>
  <dc:creator>s</dc:creator>
  <cp:keywords/>
  <dc:description/>
  <cp:lastModifiedBy>Computer</cp:lastModifiedBy>
  <cp:revision>2</cp:revision>
  <cp:lastPrinted>2018-02-20T10:11:00Z</cp:lastPrinted>
  <dcterms:created xsi:type="dcterms:W3CDTF">2018-03-12T09:49:00Z</dcterms:created>
  <dcterms:modified xsi:type="dcterms:W3CDTF">2018-03-12T09:49:00Z</dcterms:modified>
</cp:coreProperties>
</file>